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71" w:rsidRDefault="00AD2E71" w:rsidP="00AD2E71">
      <w:pPr>
        <w:jc w:val="right"/>
      </w:pPr>
      <w:bookmarkStart w:id="0" w:name="_GoBack"/>
      <w:r>
        <w:t>УТВЕРЖДЕНЫ</w:t>
      </w:r>
    </w:p>
    <w:p w:rsidR="00AD2E71" w:rsidRDefault="00AD2E71" w:rsidP="00AD2E71">
      <w:pPr>
        <w:jc w:val="right"/>
      </w:pPr>
      <w:r>
        <w:t>решением Михайловской городской Думы</w:t>
      </w:r>
    </w:p>
    <w:p w:rsidR="00AD2E71" w:rsidRDefault="00AD2E71" w:rsidP="00AD2E71">
      <w:pPr>
        <w:jc w:val="right"/>
      </w:pPr>
      <w:r>
        <w:t>Волгоградской области</w:t>
      </w:r>
    </w:p>
    <w:p w:rsidR="00032E6E" w:rsidRPr="00AD2E71" w:rsidRDefault="00AD2E71" w:rsidP="00AD2E71">
      <w:pPr>
        <w:jc w:val="right"/>
        <w:rPr>
          <w:sz w:val="22"/>
          <w:szCs w:val="22"/>
        </w:rPr>
      </w:pPr>
      <w:r>
        <w:t>от 27 октября 2017г. № 16</w:t>
      </w:r>
      <w:r w:rsidR="007A291E">
        <w:rPr>
          <w:b/>
        </w:rPr>
        <w:t xml:space="preserve">                                                                                                </w:t>
      </w:r>
    </w:p>
    <w:p w:rsidR="008D2CF6" w:rsidRDefault="008D2CF6" w:rsidP="008D2CF6"/>
    <w:p w:rsidR="008D2CF6" w:rsidRDefault="008D2CF6" w:rsidP="008D2CF6"/>
    <w:p w:rsidR="008D2CF6" w:rsidRDefault="008D2CF6" w:rsidP="008D2CF6"/>
    <w:p w:rsidR="008D2CF6" w:rsidRDefault="008D2CF6" w:rsidP="008D2CF6"/>
    <w:p w:rsidR="008D2CF6" w:rsidRDefault="008D2CF6" w:rsidP="008D2CF6"/>
    <w:p w:rsidR="008D2CF6" w:rsidRDefault="008D2CF6" w:rsidP="008D2CF6"/>
    <w:p w:rsidR="00032E6E" w:rsidRDefault="00032E6E" w:rsidP="008D2CF6"/>
    <w:p w:rsidR="008D2CF6" w:rsidRDefault="008D2CF6" w:rsidP="008D2CF6">
      <w:pPr>
        <w:ind w:firstLine="0"/>
        <w:jc w:val="center"/>
        <w:rPr>
          <w:b/>
          <w:sz w:val="60"/>
          <w:szCs w:val="60"/>
        </w:rPr>
      </w:pPr>
      <w:r>
        <w:rPr>
          <w:b/>
          <w:sz w:val="60"/>
          <w:szCs w:val="60"/>
        </w:rPr>
        <w:t>Местные нормативы</w:t>
      </w:r>
    </w:p>
    <w:p w:rsidR="004E1A6E" w:rsidRPr="008D2CF6" w:rsidRDefault="004E1A6E" w:rsidP="008D2CF6">
      <w:pPr>
        <w:ind w:firstLine="0"/>
        <w:jc w:val="center"/>
        <w:rPr>
          <w:b/>
          <w:sz w:val="60"/>
          <w:szCs w:val="60"/>
        </w:rPr>
      </w:pPr>
      <w:r w:rsidRPr="008D2CF6">
        <w:rPr>
          <w:b/>
          <w:sz w:val="60"/>
          <w:szCs w:val="60"/>
        </w:rPr>
        <w:t>градостроительного проектирования</w:t>
      </w:r>
    </w:p>
    <w:p w:rsidR="004E1A6E" w:rsidRPr="008D2CF6" w:rsidRDefault="004E1A6E" w:rsidP="008D2CF6">
      <w:pPr>
        <w:ind w:firstLine="0"/>
        <w:jc w:val="center"/>
        <w:rPr>
          <w:b/>
          <w:sz w:val="60"/>
          <w:szCs w:val="60"/>
        </w:rPr>
      </w:pPr>
      <w:r w:rsidRPr="008D2CF6">
        <w:rPr>
          <w:b/>
          <w:sz w:val="60"/>
          <w:szCs w:val="60"/>
        </w:rPr>
        <w:t>городского округа</w:t>
      </w:r>
    </w:p>
    <w:p w:rsidR="004E1A6E" w:rsidRPr="008D2CF6" w:rsidRDefault="007F1D3E" w:rsidP="008D2CF6">
      <w:pPr>
        <w:ind w:firstLine="0"/>
        <w:jc w:val="center"/>
        <w:rPr>
          <w:b/>
          <w:sz w:val="60"/>
          <w:szCs w:val="60"/>
        </w:rPr>
      </w:pPr>
      <w:r w:rsidRPr="008D2CF6">
        <w:rPr>
          <w:b/>
          <w:sz w:val="60"/>
          <w:szCs w:val="60"/>
        </w:rPr>
        <w:t>город Михайловка</w:t>
      </w:r>
    </w:p>
    <w:p w:rsidR="004E1A6E" w:rsidRPr="008D2CF6" w:rsidRDefault="004E1A6E" w:rsidP="008D2CF6">
      <w:pPr>
        <w:ind w:firstLine="0"/>
        <w:jc w:val="center"/>
        <w:rPr>
          <w:b/>
          <w:sz w:val="60"/>
          <w:szCs w:val="60"/>
        </w:rPr>
      </w:pPr>
      <w:r w:rsidRPr="008D2CF6">
        <w:rPr>
          <w:b/>
          <w:sz w:val="60"/>
          <w:szCs w:val="60"/>
        </w:rPr>
        <w:t>Волгоградской области</w:t>
      </w:r>
    </w:p>
    <w:p w:rsidR="002C5D20" w:rsidRDefault="002C5D20" w:rsidP="008D2CF6"/>
    <w:p w:rsidR="002C5D20" w:rsidRDefault="002C5D20" w:rsidP="008D2CF6"/>
    <w:p w:rsidR="002C5D20" w:rsidRDefault="002C5D20" w:rsidP="008D2CF6"/>
    <w:p w:rsidR="002C5D20" w:rsidRDefault="002C5D20" w:rsidP="008D2CF6"/>
    <w:p w:rsidR="002C5D20" w:rsidRDefault="002C5D20" w:rsidP="008D2CF6"/>
    <w:p w:rsidR="002C5D20" w:rsidRDefault="002C5D20" w:rsidP="008D2CF6"/>
    <w:p w:rsidR="002C5D20" w:rsidRDefault="002C5D20" w:rsidP="008D2CF6"/>
    <w:p w:rsidR="002C5D20" w:rsidRDefault="002C5D20" w:rsidP="008D2CF6"/>
    <w:p w:rsidR="002C5D20" w:rsidRDefault="002C5D20" w:rsidP="008D2CF6"/>
    <w:p w:rsidR="002C5D20" w:rsidRDefault="002C5D20" w:rsidP="008D2CF6"/>
    <w:p w:rsidR="002C5D20" w:rsidRDefault="002C5D20" w:rsidP="008D2CF6"/>
    <w:p w:rsidR="002C5D20" w:rsidRDefault="002C5D20" w:rsidP="008D2CF6"/>
    <w:p w:rsidR="002C5D20" w:rsidRDefault="002C5D20" w:rsidP="008D2CF6"/>
    <w:p w:rsidR="002C5D20" w:rsidRDefault="002C5D20" w:rsidP="008D2CF6"/>
    <w:p w:rsidR="008D2CF6" w:rsidRDefault="008D2CF6" w:rsidP="008D2CF6"/>
    <w:p w:rsidR="007B69EC" w:rsidRDefault="007B69EC" w:rsidP="008D2CF6"/>
    <w:p w:rsidR="002C5D20" w:rsidRDefault="002C5D20" w:rsidP="008D2CF6"/>
    <w:p w:rsidR="002C5D20" w:rsidRDefault="002C5D20" w:rsidP="008D2CF6"/>
    <w:p w:rsidR="000D19A8" w:rsidRDefault="000D19A8" w:rsidP="008D2CF6">
      <w:pPr>
        <w:ind w:firstLine="0"/>
        <w:jc w:val="center"/>
      </w:pPr>
    </w:p>
    <w:p w:rsidR="002C5D20" w:rsidRPr="00032E6E" w:rsidRDefault="007B69EC" w:rsidP="00AD2E71">
      <w:pPr>
        <w:ind w:firstLine="0"/>
        <w:jc w:val="center"/>
      </w:pPr>
      <w:r>
        <w:t>2017</w:t>
      </w:r>
      <w:r w:rsidR="004E1A6E">
        <w:br w:type="page"/>
      </w:r>
    </w:p>
    <w:p w:rsidR="00032E6E" w:rsidRDefault="00032E6E" w:rsidP="005B2DE5">
      <w:pPr>
        <w:pStyle w:val="1"/>
      </w:pPr>
      <w:bookmarkStart w:id="1" w:name="_Toc468701453"/>
      <w:r>
        <w:lastRenderedPageBreak/>
        <w:t>Сведения о разработчике</w:t>
      </w:r>
      <w:bookmarkEnd w:id="1"/>
    </w:p>
    <w:p w:rsidR="003777F1" w:rsidRPr="00706C59" w:rsidRDefault="003777F1" w:rsidP="00667551">
      <w:pPr>
        <w:pStyle w:val="012"/>
      </w:pPr>
      <w:r w:rsidRPr="00706C59">
        <w:t xml:space="preserve">ООО </w:t>
      </w:r>
      <w:r>
        <w:t>«</w:t>
      </w:r>
      <w:r w:rsidRPr="00706C59">
        <w:t>ТК ЭКО</w:t>
      </w:r>
      <w:r>
        <w:t>»</w:t>
      </w:r>
    </w:p>
    <w:p w:rsidR="003777F1" w:rsidRPr="00706C59" w:rsidRDefault="003777F1" w:rsidP="00667551">
      <w:pPr>
        <w:pStyle w:val="012"/>
      </w:pPr>
      <w:r w:rsidRPr="00706C59">
        <w:t>ИНН 0274903117, КПП 027601001, ОГРН 1150280017513</w:t>
      </w:r>
    </w:p>
    <w:p w:rsidR="003777F1" w:rsidRPr="00706C59" w:rsidRDefault="003777F1" w:rsidP="00667551">
      <w:pPr>
        <w:pStyle w:val="012"/>
      </w:pPr>
      <w:r w:rsidRPr="00706C59">
        <w:t>Юридический адрес: 450071, Республика Башкортостан, г. Уфа, проезд    Лесной, 8/3, офис 307</w:t>
      </w:r>
    </w:p>
    <w:p w:rsidR="003777F1" w:rsidRPr="00706C59" w:rsidRDefault="003777F1" w:rsidP="00667551">
      <w:pPr>
        <w:pStyle w:val="012"/>
      </w:pPr>
      <w:r w:rsidRPr="00706C59">
        <w:t>Фактический адрес: 450071, Республика Башкортостан, г. Уфа, проезд Лесной, 8/3, офис 307</w:t>
      </w:r>
    </w:p>
    <w:p w:rsidR="003777F1" w:rsidRPr="00706C59" w:rsidRDefault="003777F1" w:rsidP="00667551">
      <w:pPr>
        <w:pStyle w:val="012"/>
      </w:pPr>
      <w:r w:rsidRPr="00706C59">
        <w:t>тел. 8(347)246</w:t>
      </w:r>
      <w:r w:rsidR="008D2CF6">
        <w:t>-</w:t>
      </w:r>
      <w:r w:rsidRPr="00706C59">
        <w:t>41</w:t>
      </w:r>
      <w:r w:rsidR="008D2CF6">
        <w:rPr>
          <w:lang w:val="en-US"/>
        </w:rPr>
        <w:t>-</w:t>
      </w:r>
      <w:r w:rsidRPr="00706C59">
        <w:t>99, факс 8(347)246</w:t>
      </w:r>
      <w:r w:rsidR="008D2CF6">
        <w:rPr>
          <w:lang w:val="en-US"/>
        </w:rPr>
        <w:t>-</w:t>
      </w:r>
      <w:r w:rsidRPr="00706C59">
        <w:t>41</w:t>
      </w:r>
      <w:r w:rsidR="008D2CF6">
        <w:rPr>
          <w:lang w:val="en-US"/>
        </w:rPr>
        <w:t>-</w:t>
      </w:r>
      <w:r w:rsidRPr="00706C59">
        <w:t>99</w:t>
      </w:r>
      <w:r w:rsidRPr="00706C59">
        <w:tab/>
      </w:r>
    </w:p>
    <w:p w:rsidR="003777F1" w:rsidRPr="007E2700" w:rsidRDefault="003777F1" w:rsidP="00667551">
      <w:pPr>
        <w:pStyle w:val="012"/>
        <w:rPr>
          <w:lang w:val="en-US"/>
        </w:rPr>
      </w:pPr>
      <w:r w:rsidRPr="007E2700">
        <w:rPr>
          <w:lang w:val="en-US"/>
        </w:rPr>
        <w:t>e–</w:t>
      </w:r>
      <w:r>
        <w:rPr>
          <w:lang w:val="en-US"/>
        </w:rPr>
        <w:t xml:space="preserve">mail: </w:t>
      </w:r>
      <w:r w:rsidR="008D2CF6">
        <w:rPr>
          <w:lang w:val="en-US"/>
        </w:rPr>
        <w:t>timur@tk-</w:t>
      </w:r>
      <w:r w:rsidRPr="007E2700">
        <w:rPr>
          <w:lang w:val="en-US"/>
        </w:rPr>
        <w:t>eco.ru</w:t>
      </w:r>
    </w:p>
    <w:p w:rsidR="003777F1" w:rsidRPr="007E2700" w:rsidRDefault="003777F1" w:rsidP="00667551">
      <w:pPr>
        <w:pStyle w:val="012"/>
        <w:rPr>
          <w:lang w:val="en-US"/>
        </w:rPr>
      </w:pPr>
    </w:p>
    <w:p w:rsidR="003777F1" w:rsidRPr="00AD2E71" w:rsidRDefault="003777F1" w:rsidP="00667551">
      <w:pPr>
        <w:pStyle w:val="012"/>
      </w:pPr>
    </w:p>
    <w:p w:rsidR="003777F1" w:rsidRPr="007E2700" w:rsidRDefault="003777F1" w:rsidP="00667551">
      <w:pPr>
        <w:pStyle w:val="012"/>
        <w:rPr>
          <w:lang w:val="en-US"/>
        </w:rPr>
      </w:pPr>
    </w:p>
    <w:tbl>
      <w:tblPr>
        <w:tblW w:w="9781" w:type="dxa"/>
        <w:tblInd w:w="-34" w:type="dxa"/>
        <w:tblLook w:val="0000"/>
      </w:tblPr>
      <w:tblGrid>
        <w:gridCol w:w="3261"/>
        <w:gridCol w:w="1843"/>
        <w:gridCol w:w="283"/>
        <w:gridCol w:w="1985"/>
        <w:gridCol w:w="2409"/>
      </w:tblGrid>
      <w:tr w:rsidR="003777F1" w:rsidRPr="003061E4" w:rsidTr="00A74FF9">
        <w:trPr>
          <w:trHeight w:val="341"/>
        </w:trPr>
        <w:tc>
          <w:tcPr>
            <w:tcW w:w="3261" w:type="dxa"/>
          </w:tcPr>
          <w:p w:rsidR="003777F1" w:rsidRPr="00493839" w:rsidRDefault="003777F1" w:rsidP="00667551">
            <w:pPr>
              <w:pStyle w:val="012"/>
            </w:pPr>
            <w:r w:rsidRPr="003061E4">
              <w:t>Директор</w:t>
            </w:r>
            <w:r>
              <w:t>:</w:t>
            </w:r>
          </w:p>
        </w:tc>
        <w:tc>
          <w:tcPr>
            <w:tcW w:w="1843" w:type="dxa"/>
            <w:tcBorders>
              <w:bottom w:val="single" w:sz="4" w:space="0" w:color="auto"/>
            </w:tcBorders>
          </w:tcPr>
          <w:p w:rsidR="003777F1" w:rsidRPr="003061E4" w:rsidRDefault="003777F1" w:rsidP="00667551">
            <w:pPr>
              <w:pStyle w:val="012"/>
            </w:pPr>
          </w:p>
        </w:tc>
        <w:tc>
          <w:tcPr>
            <w:tcW w:w="283" w:type="dxa"/>
          </w:tcPr>
          <w:p w:rsidR="003777F1" w:rsidRPr="003061E4" w:rsidRDefault="003777F1" w:rsidP="00667551">
            <w:pPr>
              <w:pStyle w:val="012"/>
            </w:pPr>
          </w:p>
        </w:tc>
        <w:tc>
          <w:tcPr>
            <w:tcW w:w="1985" w:type="dxa"/>
            <w:tcBorders>
              <w:bottom w:val="single" w:sz="4" w:space="0" w:color="auto"/>
            </w:tcBorders>
          </w:tcPr>
          <w:p w:rsidR="003777F1" w:rsidRPr="003061E4" w:rsidRDefault="003777F1" w:rsidP="00667551">
            <w:pPr>
              <w:pStyle w:val="012"/>
            </w:pPr>
          </w:p>
        </w:tc>
        <w:tc>
          <w:tcPr>
            <w:tcW w:w="2409" w:type="dxa"/>
            <w:tcBorders>
              <w:left w:val="nil"/>
            </w:tcBorders>
          </w:tcPr>
          <w:p w:rsidR="003777F1" w:rsidRPr="003061E4" w:rsidRDefault="003777F1" w:rsidP="00667551">
            <w:pPr>
              <w:pStyle w:val="012"/>
            </w:pPr>
            <w:r w:rsidRPr="003061E4">
              <w:t>Т.Р. Асфандиаров</w:t>
            </w:r>
          </w:p>
        </w:tc>
      </w:tr>
      <w:tr w:rsidR="003777F1" w:rsidRPr="003061E4" w:rsidTr="00A74FF9">
        <w:trPr>
          <w:trHeight w:val="341"/>
        </w:trPr>
        <w:tc>
          <w:tcPr>
            <w:tcW w:w="3261" w:type="dxa"/>
          </w:tcPr>
          <w:p w:rsidR="003777F1" w:rsidRPr="003061E4" w:rsidRDefault="003777F1" w:rsidP="00667551">
            <w:pPr>
              <w:pStyle w:val="012"/>
            </w:pPr>
          </w:p>
        </w:tc>
        <w:tc>
          <w:tcPr>
            <w:tcW w:w="1843" w:type="dxa"/>
            <w:tcBorders>
              <w:top w:val="single" w:sz="4" w:space="0" w:color="auto"/>
            </w:tcBorders>
          </w:tcPr>
          <w:p w:rsidR="003777F1" w:rsidRPr="008D2CF6" w:rsidRDefault="003777F1" w:rsidP="008D2CF6">
            <w:pPr>
              <w:pStyle w:val="012"/>
              <w:jc w:val="center"/>
              <w:rPr>
                <w:sz w:val="20"/>
                <w:szCs w:val="20"/>
              </w:rPr>
            </w:pPr>
            <w:r w:rsidRPr="008D2CF6">
              <w:rPr>
                <w:sz w:val="20"/>
                <w:szCs w:val="20"/>
              </w:rPr>
              <w:t>дата</w:t>
            </w:r>
          </w:p>
        </w:tc>
        <w:tc>
          <w:tcPr>
            <w:tcW w:w="283" w:type="dxa"/>
          </w:tcPr>
          <w:p w:rsidR="003777F1" w:rsidRPr="008D2CF6" w:rsidRDefault="003777F1" w:rsidP="008D2CF6">
            <w:pPr>
              <w:pStyle w:val="012"/>
              <w:jc w:val="center"/>
              <w:rPr>
                <w:sz w:val="20"/>
                <w:szCs w:val="20"/>
              </w:rPr>
            </w:pPr>
          </w:p>
        </w:tc>
        <w:tc>
          <w:tcPr>
            <w:tcW w:w="1985" w:type="dxa"/>
            <w:tcBorders>
              <w:top w:val="single" w:sz="4" w:space="0" w:color="auto"/>
              <w:left w:val="nil"/>
            </w:tcBorders>
          </w:tcPr>
          <w:p w:rsidR="003777F1" w:rsidRPr="008D2CF6" w:rsidRDefault="003777F1" w:rsidP="008D2CF6">
            <w:pPr>
              <w:pStyle w:val="012"/>
              <w:jc w:val="center"/>
              <w:rPr>
                <w:sz w:val="20"/>
                <w:szCs w:val="20"/>
              </w:rPr>
            </w:pPr>
            <w:r w:rsidRPr="008D2CF6">
              <w:rPr>
                <w:sz w:val="20"/>
                <w:szCs w:val="20"/>
              </w:rPr>
              <w:t>подпись</w:t>
            </w:r>
          </w:p>
        </w:tc>
        <w:tc>
          <w:tcPr>
            <w:tcW w:w="2409" w:type="dxa"/>
            <w:tcBorders>
              <w:left w:val="nil"/>
            </w:tcBorders>
          </w:tcPr>
          <w:p w:rsidR="003777F1" w:rsidRPr="003061E4" w:rsidRDefault="003777F1" w:rsidP="00667551">
            <w:pPr>
              <w:pStyle w:val="012"/>
            </w:pPr>
          </w:p>
        </w:tc>
      </w:tr>
      <w:tr w:rsidR="003777F1" w:rsidRPr="003061E4" w:rsidTr="00A74FF9">
        <w:trPr>
          <w:trHeight w:val="429"/>
        </w:trPr>
        <w:tc>
          <w:tcPr>
            <w:tcW w:w="3261" w:type="dxa"/>
          </w:tcPr>
          <w:p w:rsidR="003777F1" w:rsidRPr="003061E4" w:rsidRDefault="003777F1" w:rsidP="00667551">
            <w:pPr>
              <w:pStyle w:val="012"/>
            </w:pPr>
            <w:r w:rsidRPr="003061E4">
              <w:t>Руководитель проекта</w:t>
            </w:r>
            <w:r>
              <w:t>:</w:t>
            </w:r>
          </w:p>
        </w:tc>
        <w:tc>
          <w:tcPr>
            <w:tcW w:w="1843" w:type="dxa"/>
            <w:tcBorders>
              <w:bottom w:val="single" w:sz="4" w:space="0" w:color="auto"/>
            </w:tcBorders>
          </w:tcPr>
          <w:p w:rsidR="003777F1" w:rsidRPr="003061E4" w:rsidRDefault="003777F1" w:rsidP="00667551">
            <w:pPr>
              <w:pStyle w:val="012"/>
            </w:pPr>
          </w:p>
        </w:tc>
        <w:tc>
          <w:tcPr>
            <w:tcW w:w="283" w:type="dxa"/>
          </w:tcPr>
          <w:p w:rsidR="003777F1" w:rsidRPr="003061E4" w:rsidRDefault="003777F1" w:rsidP="00667551">
            <w:pPr>
              <w:pStyle w:val="012"/>
            </w:pPr>
          </w:p>
        </w:tc>
        <w:tc>
          <w:tcPr>
            <w:tcW w:w="1985" w:type="dxa"/>
            <w:tcBorders>
              <w:bottom w:val="single" w:sz="4" w:space="0" w:color="auto"/>
            </w:tcBorders>
          </w:tcPr>
          <w:p w:rsidR="003777F1" w:rsidRPr="003061E4" w:rsidRDefault="003777F1" w:rsidP="00667551">
            <w:pPr>
              <w:pStyle w:val="012"/>
            </w:pPr>
          </w:p>
        </w:tc>
        <w:tc>
          <w:tcPr>
            <w:tcW w:w="2409" w:type="dxa"/>
            <w:tcBorders>
              <w:left w:val="nil"/>
            </w:tcBorders>
          </w:tcPr>
          <w:p w:rsidR="003777F1" w:rsidRPr="003061E4" w:rsidRDefault="003777F1" w:rsidP="00667551">
            <w:pPr>
              <w:pStyle w:val="012"/>
            </w:pPr>
            <w:r w:rsidRPr="003061E4">
              <w:t>Т.Р. Асфандиаров</w:t>
            </w:r>
          </w:p>
        </w:tc>
      </w:tr>
      <w:tr w:rsidR="003777F1" w:rsidRPr="003061E4" w:rsidTr="00A74FF9">
        <w:trPr>
          <w:trHeight w:val="429"/>
        </w:trPr>
        <w:tc>
          <w:tcPr>
            <w:tcW w:w="3261" w:type="dxa"/>
          </w:tcPr>
          <w:p w:rsidR="003777F1" w:rsidRPr="003061E4" w:rsidRDefault="003777F1" w:rsidP="00667551">
            <w:pPr>
              <w:pStyle w:val="012"/>
            </w:pPr>
          </w:p>
        </w:tc>
        <w:tc>
          <w:tcPr>
            <w:tcW w:w="1843" w:type="dxa"/>
            <w:tcBorders>
              <w:top w:val="single" w:sz="4" w:space="0" w:color="auto"/>
            </w:tcBorders>
          </w:tcPr>
          <w:p w:rsidR="003777F1" w:rsidRPr="008D2CF6" w:rsidRDefault="003777F1" w:rsidP="008D2CF6">
            <w:pPr>
              <w:pStyle w:val="012"/>
              <w:jc w:val="center"/>
              <w:rPr>
                <w:sz w:val="20"/>
                <w:szCs w:val="20"/>
              </w:rPr>
            </w:pPr>
            <w:r w:rsidRPr="008D2CF6">
              <w:rPr>
                <w:sz w:val="20"/>
                <w:szCs w:val="20"/>
              </w:rPr>
              <w:t>дата</w:t>
            </w:r>
          </w:p>
        </w:tc>
        <w:tc>
          <w:tcPr>
            <w:tcW w:w="283" w:type="dxa"/>
          </w:tcPr>
          <w:p w:rsidR="003777F1" w:rsidRPr="008D2CF6" w:rsidRDefault="003777F1" w:rsidP="008D2CF6">
            <w:pPr>
              <w:pStyle w:val="012"/>
              <w:jc w:val="center"/>
              <w:rPr>
                <w:sz w:val="20"/>
                <w:szCs w:val="20"/>
              </w:rPr>
            </w:pPr>
          </w:p>
        </w:tc>
        <w:tc>
          <w:tcPr>
            <w:tcW w:w="1985" w:type="dxa"/>
            <w:tcBorders>
              <w:top w:val="single" w:sz="4" w:space="0" w:color="auto"/>
            </w:tcBorders>
          </w:tcPr>
          <w:p w:rsidR="003777F1" w:rsidRPr="008D2CF6" w:rsidRDefault="003777F1" w:rsidP="008D2CF6">
            <w:pPr>
              <w:pStyle w:val="012"/>
              <w:jc w:val="center"/>
              <w:rPr>
                <w:sz w:val="20"/>
                <w:szCs w:val="20"/>
              </w:rPr>
            </w:pPr>
            <w:r w:rsidRPr="008D2CF6">
              <w:rPr>
                <w:sz w:val="20"/>
                <w:szCs w:val="20"/>
              </w:rPr>
              <w:t>подпись</w:t>
            </w:r>
          </w:p>
        </w:tc>
        <w:tc>
          <w:tcPr>
            <w:tcW w:w="2409" w:type="dxa"/>
            <w:tcBorders>
              <w:left w:val="nil"/>
            </w:tcBorders>
          </w:tcPr>
          <w:p w:rsidR="003777F1" w:rsidRPr="003061E4" w:rsidRDefault="003777F1" w:rsidP="00667551">
            <w:pPr>
              <w:pStyle w:val="012"/>
            </w:pPr>
          </w:p>
        </w:tc>
      </w:tr>
      <w:tr w:rsidR="003777F1" w:rsidRPr="003061E4" w:rsidTr="00A74FF9">
        <w:trPr>
          <w:trHeight w:val="341"/>
        </w:trPr>
        <w:tc>
          <w:tcPr>
            <w:tcW w:w="3261" w:type="dxa"/>
          </w:tcPr>
          <w:p w:rsidR="003777F1" w:rsidRPr="003061E4" w:rsidRDefault="003777F1" w:rsidP="00667551">
            <w:pPr>
              <w:pStyle w:val="012"/>
            </w:pPr>
            <w:r w:rsidRPr="003061E4">
              <w:t>Разработчик проекта</w:t>
            </w:r>
            <w:r>
              <w:t>:</w:t>
            </w:r>
          </w:p>
        </w:tc>
        <w:tc>
          <w:tcPr>
            <w:tcW w:w="1843" w:type="dxa"/>
            <w:tcBorders>
              <w:bottom w:val="single" w:sz="4" w:space="0" w:color="auto"/>
            </w:tcBorders>
          </w:tcPr>
          <w:p w:rsidR="003777F1" w:rsidRPr="003061E4" w:rsidRDefault="003777F1" w:rsidP="00667551">
            <w:pPr>
              <w:pStyle w:val="012"/>
            </w:pPr>
          </w:p>
        </w:tc>
        <w:tc>
          <w:tcPr>
            <w:tcW w:w="283" w:type="dxa"/>
          </w:tcPr>
          <w:p w:rsidR="003777F1" w:rsidRPr="003061E4" w:rsidRDefault="003777F1" w:rsidP="00667551">
            <w:pPr>
              <w:pStyle w:val="012"/>
            </w:pPr>
          </w:p>
        </w:tc>
        <w:tc>
          <w:tcPr>
            <w:tcW w:w="1985" w:type="dxa"/>
            <w:tcBorders>
              <w:bottom w:val="single" w:sz="4" w:space="0" w:color="auto"/>
            </w:tcBorders>
          </w:tcPr>
          <w:p w:rsidR="003777F1" w:rsidRPr="003061E4" w:rsidRDefault="003777F1" w:rsidP="00667551">
            <w:pPr>
              <w:pStyle w:val="012"/>
            </w:pPr>
          </w:p>
        </w:tc>
        <w:tc>
          <w:tcPr>
            <w:tcW w:w="2409" w:type="dxa"/>
            <w:tcBorders>
              <w:left w:val="nil"/>
            </w:tcBorders>
          </w:tcPr>
          <w:p w:rsidR="003777F1" w:rsidRPr="00106983" w:rsidRDefault="008D2CF6" w:rsidP="00667551">
            <w:pPr>
              <w:pStyle w:val="012"/>
            </w:pPr>
            <w:r w:rsidRPr="003061E4">
              <w:t>Т.Р. Асфандиаров</w:t>
            </w:r>
          </w:p>
        </w:tc>
      </w:tr>
      <w:tr w:rsidR="003777F1" w:rsidRPr="003061E4" w:rsidTr="00A74FF9">
        <w:trPr>
          <w:trHeight w:val="341"/>
        </w:trPr>
        <w:tc>
          <w:tcPr>
            <w:tcW w:w="3261" w:type="dxa"/>
          </w:tcPr>
          <w:p w:rsidR="003777F1" w:rsidRPr="003061E4" w:rsidRDefault="003777F1" w:rsidP="00667551">
            <w:pPr>
              <w:pStyle w:val="012"/>
            </w:pPr>
          </w:p>
        </w:tc>
        <w:tc>
          <w:tcPr>
            <w:tcW w:w="1843" w:type="dxa"/>
            <w:tcBorders>
              <w:top w:val="single" w:sz="4" w:space="0" w:color="auto"/>
            </w:tcBorders>
          </w:tcPr>
          <w:p w:rsidR="003777F1" w:rsidRPr="008D2CF6" w:rsidRDefault="003777F1" w:rsidP="008D2CF6">
            <w:pPr>
              <w:pStyle w:val="012"/>
              <w:jc w:val="center"/>
              <w:rPr>
                <w:sz w:val="20"/>
                <w:szCs w:val="20"/>
              </w:rPr>
            </w:pPr>
            <w:r w:rsidRPr="008D2CF6">
              <w:rPr>
                <w:sz w:val="20"/>
                <w:szCs w:val="20"/>
              </w:rPr>
              <w:t>дата</w:t>
            </w:r>
          </w:p>
        </w:tc>
        <w:tc>
          <w:tcPr>
            <w:tcW w:w="283" w:type="dxa"/>
          </w:tcPr>
          <w:p w:rsidR="003777F1" w:rsidRPr="008D2CF6" w:rsidRDefault="003777F1" w:rsidP="008D2CF6">
            <w:pPr>
              <w:pStyle w:val="012"/>
              <w:jc w:val="center"/>
              <w:rPr>
                <w:sz w:val="20"/>
                <w:szCs w:val="20"/>
              </w:rPr>
            </w:pPr>
          </w:p>
        </w:tc>
        <w:tc>
          <w:tcPr>
            <w:tcW w:w="1985" w:type="dxa"/>
            <w:tcBorders>
              <w:top w:val="single" w:sz="4" w:space="0" w:color="auto"/>
            </w:tcBorders>
          </w:tcPr>
          <w:p w:rsidR="003777F1" w:rsidRPr="008D2CF6" w:rsidRDefault="003777F1" w:rsidP="008D2CF6">
            <w:pPr>
              <w:pStyle w:val="012"/>
              <w:jc w:val="center"/>
              <w:rPr>
                <w:sz w:val="20"/>
                <w:szCs w:val="20"/>
              </w:rPr>
            </w:pPr>
            <w:r w:rsidRPr="008D2CF6">
              <w:rPr>
                <w:sz w:val="20"/>
                <w:szCs w:val="20"/>
              </w:rPr>
              <w:t>подпись</w:t>
            </w:r>
          </w:p>
        </w:tc>
        <w:tc>
          <w:tcPr>
            <w:tcW w:w="2409" w:type="dxa"/>
            <w:tcBorders>
              <w:left w:val="nil"/>
            </w:tcBorders>
          </w:tcPr>
          <w:p w:rsidR="003777F1" w:rsidRPr="00106983" w:rsidRDefault="003777F1" w:rsidP="00667551">
            <w:pPr>
              <w:pStyle w:val="012"/>
            </w:pPr>
          </w:p>
        </w:tc>
      </w:tr>
      <w:tr w:rsidR="003777F1" w:rsidRPr="003061E4" w:rsidTr="00A74FF9">
        <w:trPr>
          <w:trHeight w:val="341"/>
        </w:trPr>
        <w:tc>
          <w:tcPr>
            <w:tcW w:w="3261" w:type="dxa"/>
          </w:tcPr>
          <w:p w:rsidR="003777F1" w:rsidRPr="003061E4" w:rsidRDefault="002B2868" w:rsidP="00667551">
            <w:pPr>
              <w:pStyle w:val="012"/>
            </w:pPr>
            <w:r w:rsidRPr="003061E4">
              <w:t>Соисполнители:</w:t>
            </w:r>
          </w:p>
        </w:tc>
        <w:tc>
          <w:tcPr>
            <w:tcW w:w="1843" w:type="dxa"/>
            <w:tcBorders>
              <w:bottom w:val="single" w:sz="4" w:space="0" w:color="auto"/>
            </w:tcBorders>
          </w:tcPr>
          <w:p w:rsidR="003777F1" w:rsidRPr="003061E4" w:rsidRDefault="003777F1" w:rsidP="00667551">
            <w:pPr>
              <w:pStyle w:val="012"/>
            </w:pPr>
          </w:p>
        </w:tc>
        <w:tc>
          <w:tcPr>
            <w:tcW w:w="283" w:type="dxa"/>
          </w:tcPr>
          <w:p w:rsidR="003777F1" w:rsidRPr="003061E4" w:rsidRDefault="003777F1" w:rsidP="00667551">
            <w:pPr>
              <w:pStyle w:val="012"/>
            </w:pPr>
          </w:p>
        </w:tc>
        <w:tc>
          <w:tcPr>
            <w:tcW w:w="1985" w:type="dxa"/>
            <w:tcBorders>
              <w:bottom w:val="single" w:sz="4" w:space="0" w:color="auto"/>
            </w:tcBorders>
          </w:tcPr>
          <w:p w:rsidR="003777F1" w:rsidRPr="003061E4" w:rsidRDefault="003777F1" w:rsidP="00667551">
            <w:pPr>
              <w:pStyle w:val="012"/>
            </w:pPr>
          </w:p>
        </w:tc>
        <w:tc>
          <w:tcPr>
            <w:tcW w:w="2409" w:type="dxa"/>
            <w:tcBorders>
              <w:left w:val="nil"/>
            </w:tcBorders>
          </w:tcPr>
          <w:p w:rsidR="003777F1" w:rsidRPr="00106983" w:rsidRDefault="003777F1" w:rsidP="00667551">
            <w:pPr>
              <w:pStyle w:val="012"/>
            </w:pPr>
            <w:r w:rsidRPr="00106983">
              <w:t>В.О. Шангин</w:t>
            </w:r>
          </w:p>
        </w:tc>
      </w:tr>
      <w:tr w:rsidR="003777F1" w:rsidRPr="003061E4" w:rsidTr="00A74FF9">
        <w:trPr>
          <w:trHeight w:val="341"/>
        </w:trPr>
        <w:tc>
          <w:tcPr>
            <w:tcW w:w="3261" w:type="dxa"/>
          </w:tcPr>
          <w:p w:rsidR="003777F1" w:rsidRPr="003061E4" w:rsidRDefault="003777F1" w:rsidP="00667551">
            <w:pPr>
              <w:pStyle w:val="012"/>
            </w:pPr>
          </w:p>
        </w:tc>
        <w:tc>
          <w:tcPr>
            <w:tcW w:w="1843" w:type="dxa"/>
            <w:tcBorders>
              <w:top w:val="single" w:sz="4" w:space="0" w:color="auto"/>
            </w:tcBorders>
          </w:tcPr>
          <w:p w:rsidR="003777F1" w:rsidRPr="008D2CF6" w:rsidRDefault="003777F1" w:rsidP="008D2CF6">
            <w:pPr>
              <w:pStyle w:val="012"/>
              <w:jc w:val="center"/>
              <w:rPr>
                <w:sz w:val="20"/>
                <w:szCs w:val="20"/>
              </w:rPr>
            </w:pPr>
            <w:r w:rsidRPr="008D2CF6">
              <w:rPr>
                <w:sz w:val="20"/>
                <w:szCs w:val="20"/>
              </w:rPr>
              <w:t>дата</w:t>
            </w:r>
          </w:p>
        </w:tc>
        <w:tc>
          <w:tcPr>
            <w:tcW w:w="283" w:type="dxa"/>
          </w:tcPr>
          <w:p w:rsidR="003777F1" w:rsidRPr="008D2CF6" w:rsidRDefault="003777F1" w:rsidP="008D2CF6">
            <w:pPr>
              <w:pStyle w:val="012"/>
              <w:jc w:val="center"/>
              <w:rPr>
                <w:sz w:val="20"/>
                <w:szCs w:val="20"/>
              </w:rPr>
            </w:pPr>
          </w:p>
        </w:tc>
        <w:tc>
          <w:tcPr>
            <w:tcW w:w="1985" w:type="dxa"/>
            <w:tcBorders>
              <w:top w:val="single" w:sz="4" w:space="0" w:color="auto"/>
            </w:tcBorders>
          </w:tcPr>
          <w:p w:rsidR="003777F1" w:rsidRPr="008D2CF6" w:rsidRDefault="003777F1" w:rsidP="008D2CF6">
            <w:pPr>
              <w:pStyle w:val="012"/>
              <w:jc w:val="center"/>
              <w:rPr>
                <w:sz w:val="20"/>
                <w:szCs w:val="20"/>
              </w:rPr>
            </w:pPr>
            <w:r w:rsidRPr="008D2CF6">
              <w:rPr>
                <w:sz w:val="20"/>
                <w:szCs w:val="20"/>
              </w:rPr>
              <w:t>подпись</w:t>
            </w:r>
          </w:p>
        </w:tc>
        <w:tc>
          <w:tcPr>
            <w:tcW w:w="2409" w:type="dxa"/>
            <w:tcBorders>
              <w:left w:val="nil"/>
            </w:tcBorders>
          </w:tcPr>
          <w:p w:rsidR="003777F1" w:rsidRPr="00106983" w:rsidRDefault="003777F1" w:rsidP="00667551">
            <w:pPr>
              <w:pStyle w:val="012"/>
            </w:pPr>
          </w:p>
        </w:tc>
      </w:tr>
      <w:tr w:rsidR="003777F1" w:rsidRPr="003061E4" w:rsidTr="00A74FF9">
        <w:trPr>
          <w:trHeight w:val="341"/>
        </w:trPr>
        <w:tc>
          <w:tcPr>
            <w:tcW w:w="3261" w:type="dxa"/>
          </w:tcPr>
          <w:p w:rsidR="003777F1" w:rsidRPr="003061E4" w:rsidRDefault="003777F1" w:rsidP="00667551">
            <w:pPr>
              <w:pStyle w:val="012"/>
            </w:pPr>
          </w:p>
        </w:tc>
        <w:tc>
          <w:tcPr>
            <w:tcW w:w="1843" w:type="dxa"/>
            <w:tcBorders>
              <w:bottom w:val="single" w:sz="4" w:space="0" w:color="auto"/>
            </w:tcBorders>
          </w:tcPr>
          <w:p w:rsidR="003777F1" w:rsidRPr="003061E4" w:rsidRDefault="003777F1" w:rsidP="00667551">
            <w:pPr>
              <w:pStyle w:val="012"/>
            </w:pPr>
          </w:p>
        </w:tc>
        <w:tc>
          <w:tcPr>
            <w:tcW w:w="283" w:type="dxa"/>
          </w:tcPr>
          <w:p w:rsidR="003777F1" w:rsidRPr="003061E4" w:rsidRDefault="003777F1" w:rsidP="00667551">
            <w:pPr>
              <w:pStyle w:val="012"/>
            </w:pPr>
          </w:p>
        </w:tc>
        <w:tc>
          <w:tcPr>
            <w:tcW w:w="1985" w:type="dxa"/>
            <w:tcBorders>
              <w:bottom w:val="single" w:sz="4" w:space="0" w:color="auto"/>
            </w:tcBorders>
          </w:tcPr>
          <w:p w:rsidR="003777F1" w:rsidRPr="003061E4" w:rsidRDefault="003777F1" w:rsidP="00667551">
            <w:pPr>
              <w:pStyle w:val="012"/>
            </w:pPr>
          </w:p>
        </w:tc>
        <w:tc>
          <w:tcPr>
            <w:tcW w:w="2409" w:type="dxa"/>
            <w:tcBorders>
              <w:left w:val="nil"/>
            </w:tcBorders>
          </w:tcPr>
          <w:p w:rsidR="003777F1" w:rsidRPr="00106983" w:rsidRDefault="003777F1" w:rsidP="00667551">
            <w:pPr>
              <w:pStyle w:val="012"/>
            </w:pPr>
            <w:r>
              <w:t>Н</w:t>
            </w:r>
            <w:r w:rsidRPr="00106983">
              <w:t>.</w:t>
            </w:r>
            <w:r>
              <w:t>В</w:t>
            </w:r>
            <w:r w:rsidRPr="00106983">
              <w:t xml:space="preserve">. </w:t>
            </w:r>
            <w:r>
              <w:t>Сосина</w:t>
            </w:r>
          </w:p>
        </w:tc>
      </w:tr>
      <w:tr w:rsidR="003777F1" w:rsidRPr="003061E4" w:rsidTr="00A74FF9">
        <w:trPr>
          <w:trHeight w:val="341"/>
        </w:trPr>
        <w:tc>
          <w:tcPr>
            <w:tcW w:w="3261" w:type="dxa"/>
          </w:tcPr>
          <w:p w:rsidR="003777F1" w:rsidRPr="003061E4" w:rsidRDefault="003777F1" w:rsidP="00667551">
            <w:pPr>
              <w:pStyle w:val="012"/>
            </w:pPr>
          </w:p>
        </w:tc>
        <w:tc>
          <w:tcPr>
            <w:tcW w:w="1843" w:type="dxa"/>
            <w:tcBorders>
              <w:top w:val="single" w:sz="4" w:space="0" w:color="auto"/>
            </w:tcBorders>
          </w:tcPr>
          <w:p w:rsidR="003777F1" w:rsidRPr="008D2CF6" w:rsidRDefault="003777F1" w:rsidP="008D2CF6">
            <w:pPr>
              <w:pStyle w:val="012"/>
              <w:jc w:val="center"/>
              <w:rPr>
                <w:sz w:val="20"/>
                <w:szCs w:val="20"/>
              </w:rPr>
            </w:pPr>
            <w:r w:rsidRPr="008D2CF6">
              <w:rPr>
                <w:sz w:val="20"/>
                <w:szCs w:val="20"/>
              </w:rPr>
              <w:t>дата</w:t>
            </w:r>
          </w:p>
        </w:tc>
        <w:tc>
          <w:tcPr>
            <w:tcW w:w="283" w:type="dxa"/>
          </w:tcPr>
          <w:p w:rsidR="003777F1" w:rsidRPr="008D2CF6" w:rsidRDefault="003777F1" w:rsidP="008D2CF6">
            <w:pPr>
              <w:pStyle w:val="012"/>
              <w:jc w:val="center"/>
              <w:rPr>
                <w:sz w:val="20"/>
                <w:szCs w:val="20"/>
              </w:rPr>
            </w:pPr>
          </w:p>
        </w:tc>
        <w:tc>
          <w:tcPr>
            <w:tcW w:w="1985" w:type="dxa"/>
            <w:tcBorders>
              <w:top w:val="single" w:sz="4" w:space="0" w:color="auto"/>
            </w:tcBorders>
          </w:tcPr>
          <w:p w:rsidR="003777F1" w:rsidRPr="008D2CF6" w:rsidRDefault="003777F1" w:rsidP="008D2CF6">
            <w:pPr>
              <w:pStyle w:val="012"/>
              <w:jc w:val="center"/>
              <w:rPr>
                <w:sz w:val="20"/>
                <w:szCs w:val="20"/>
              </w:rPr>
            </w:pPr>
            <w:r w:rsidRPr="008D2CF6">
              <w:rPr>
                <w:sz w:val="20"/>
                <w:szCs w:val="20"/>
              </w:rPr>
              <w:t>подпись</w:t>
            </w:r>
          </w:p>
        </w:tc>
        <w:tc>
          <w:tcPr>
            <w:tcW w:w="2409" w:type="dxa"/>
            <w:tcBorders>
              <w:left w:val="nil"/>
            </w:tcBorders>
          </w:tcPr>
          <w:p w:rsidR="003777F1" w:rsidRPr="003061E4" w:rsidRDefault="003777F1" w:rsidP="00667551">
            <w:pPr>
              <w:pStyle w:val="012"/>
            </w:pPr>
          </w:p>
        </w:tc>
      </w:tr>
    </w:tbl>
    <w:p w:rsidR="003777F1" w:rsidRDefault="003777F1" w:rsidP="00667551">
      <w:pPr>
        <w:pStyle w:val="012"/>
      </w:pPr>
    </w:p>
    <w:p w:rsidR="00032E6E" w:rsidRPr="00032E6E" w:rsidRDefault="003777F1" w:rsidP="008D2CF6">
      <w:pPr>
        <w:pStyle w:val="012"/>
        <w:ind w:left="4956"/>
      </w:pPr>
      <w:r w:rsidRPr="003061E4">
        <w:t>М.П.</w:t>
      </w:r>
    </w:p>
    <w:p w:rsidR="00032E6E" w:rsidRDefault="00032E6E" w:rsidP="005F111A">
      <w:pPr>
        <w:pStyle w:val="ac"/>
        <w:rPr>
          <w:sz w:val="32"/>
        </w:rPr>
      </w:pPr>
      <w:r>
        <w:br w:type="page"/>
      </w:r>
    </w:p>
    <w:sdt>
      <w:sdtPr>
        <w:rPr>
          <w:rFonts w:ascii="Times New Roman" w:eastAsiaTheme="minorHAnsi" w:hAnsi="Times New Roman" w:cs="Times New Roman"/>
          <w:b w:val="0"/>
          <w:bCs w:val="0"/>
          <w:iCs/>
          <w:color w:val="000000" w:themeColor="text1"/>
          <w:bdr w:val="none" w:sz="0" w:space="0" w:color="auto" w:frame="1"/>
          <w:shd w:val="clear" w:color="auto" w:fill="FFFFFF"/>
          <w:lang w:eastAsia="en-US"/>
        </w:rPr>
        <w:id w:val="1372196752"/>
        <w:docPartObj>
          <w:docPartGallery w:val="Table of Contents"/>
          <w:docPartUnique/>
        </w:docPartObj>
      </w:sdtPr>
      <w:sdtEndPr>
        <w:rPr>
          <w:rFonts w:eastAsiaTheme="majorEastAsia"/>
          <w:bdr w:val="none" w:sz="0" w:space="0" w:color="auto"/>
          <w:shd w:val="clear" w:color="auto" w:fill="auto"/>
          <w:lang w:eastAsia="ru-RU"/>
        </w:rPr>
      </w:sdtEndPr>
      <w:sdtContent>
        <w:p w:rsidR="006F2BFC" w:rsidRDefault="006F2BFC" w:rsidP="005B2DE5">
          <w:pPr>
            <w:pStyle w:val="ae"/>
          </w:pPr>
          <w:r>
            <w:t>Оглавление</w:t>
          </w:r>
        </w:p>
        <w:p w:rsidR="00077723" w:rsidRDefault="008B148D">
          <w:pPr>
            <w:pStyle w:val="11"/>
            <w:tabs>
              <w:tab w:val="right" w:leader="dot" w:pos="10195"/>
            </w:tabs>
            <w:rPr>
              <w:rFonts w:asciiTheme="minorHAnsi" w:eastAsiaTheme="minorEastAsia" w:hAnsiTheme="minorHAnsi" w:cstheme="minorBidi"/>
              <w:b w:val="0"/>
              <w:iCs w:val="0"/>
              <w:noProof/>
              <w:color w:val="auto"/>
              <w:sz w:val="22"/>
              <w:szCs w:val="22"/>
            </w:rPr>
          </w:pPr>
          <w:r w:rsidRPr="008B148D">
            <w:fldChar w:fldCharType="begin"/>
          </w:r>
          <w:r w:rsidR="00B5371C">
            <w:instrText xml:space="preserve"> TOC \o "1-3" \h \z \u </w:instrText>
          </w:r>
          <w:r w:rsidRPr="008B148D">
            <w:fldChar w:fldCharType="separate"/>
          </w:r>
          <w:hyperlink w:anchor="_Toc468701453" w:history="1">
            <w:r w:rsidR="00077723" w:rsidRPr="000D356C">
              <w:rPr>
                <w:rStyle w:val="a6"/>
                <w:noProof/>
              </w:rPr>
              <w:t>Сведения о разработчике</w:t>
            </w:r>
            <w:r w:rsidR="00077723">
              <w:rPr>
                <w:noProof/>
                <w:webHidden/>
              </w:rPr>
              <w:tab/>
            </w:r>
            <w:r>
              <w:rPr>
                <w:noProof/>
                <w:webHidden/>
              </w:rPr>
              <w:fldChar w:fldCharType="begin"/>
            </w:r>
            <w:r w:rsidR="00077723">
              <w:rPr>
                <w:noProof/>
                <w:webHidden/>
              </w:rPr>
              <w:instrText xml:space="preserve"> PAGEREF _Toc468701453 \h </w:instrText>
            </w:r>
            <w:r>
              <w:rPr>
                <w:noProof/>
                <w:webHidden/>
              </w:rPr>
            </w:r>
            <w:r>
              <w:rPr>
                <w:noProof/>
                <w:webHidden/>
              </w:rPr>
              <w:fldChar w:fldCharType="separate"/>
            </w:r>
            <w:r w:rsidR="00077723">
              <w:rPr>
                <w:noProof/>
                <w:webHidden/>
              </w:rPr>
              <w:t>2</w:t>
            </w:r>
            <w:r>
              <w:rPr>
                <w:noProof/>
                <w:webHidden/>
              </w:rPr>
              <w:fldChar w:fldCharType="end"/>
            </w:r>
          </w:hyperlink>
        </w:p>
        <w:p w:rsidR="00077723" w:rsidRDefault="008B148D">
          <w:pPr>
            <w:pStyle w:val="11"/>
            <w:tabs>
              <w:tab w:val="right" w:leader="dot" w:pos="10195"/>
            </w:tabs>
            <w:rPr>
              <w:rFonts w:asciiTheme="minorHAnsi" w:eastAsiaTheme="minorEastAsia" w:hAnsiTheme="minorHAnsi" w:cstheme="minorBidi"/>
              <w:b w:val="0"/>
              <w:iCs w:val="0"/>
              <w:noProof/>
              <w:color w:val="auto"/>
              <w:sz w:val="22"/>
              <w:szCs w:val="22"/>
            </w:rPr>
          </w:pPr>
          <w:hyperlink w:anchor="_Toc468701454" w:history="1">
            <w:r w:rsidR="00077723" w:rsidRPr="000D356C">
              <w:rPr>
                <w:rStyle w:val="a6"/>
                <w:noProof/>
              </w:rPr>
              <w:t>Введение</w:t>
            </w:r>
            <w:r w:rsidR="00077723">
              <w:rPr>
                <w:noProof/>
                <w:webHidden/>
              </w:rPr>
              <w:tab/>
            </w:r>
            <w:r>
              <w:rPr>
                <w:noProof/>
                <w:webHidden/>
              </w:rPr>
              <w:fldChar w:fldCharType="begin"/>
            </w:r>
            <w:r w:rsidR="00077723">
              <w:rPr>
                <w:noProof/>
                <w:webHidden/>
              </w:rPr>
              <w:instrText xml:space="preserve"> PAGEREF _Toc468701454 \h </w:instrText>
            </w:r>
            <w:r>
              <w:rPr>
                <w:noProof/>
                <w:webHidden/>
              </w:rPr>
            </w:r>
            <w:r>
              <w:rPr>
                <w:noProof/>
                <w:webHidden/>
              </w:rPr>
              <w:fldChar w:fldCharType="separate"/>
            </w:r>
            <w:r w:rsidR="00077723">
              <w:rPr>
                <w:noProof/>
                <w:webHidden/>
              </w:rPr>
              <w:t>8</w:t>
            </w:r>
            <w:r>
              <w:rPr>
                <w:noProof/>
                <w:webHidden/>
              </w:rPr>
              <w:fldChar w:fldCharType="end"/>
            </w:r>
          </w:hyperlink>
        </w:p>
        <w:p w:rsidR="00077723" w:rsidRDefault="008B148D">
          <w:pPr>
            <w:pStyle w:val="11"/>
            <w:tabs>
              <w:tab w:val="right" w:leader="dot" w:pos="10195"/>
            </w:tabs>
            <w:rPr>
              <w:rFonts w:asciiTheme="minorHAnsi" w:eastAsiaTheme="minorEastAsia" w:hAnsiTheme="minorHAnsi" w:cstheme="minorBidi"/>
              <w:b w:val="0"/>
              <w:iCs w:val="0"/>
              <w:noProof/>
              <w:color w:val="auto"/>
              <w:sz w:val="22"/>
              <w:szCs w:val="22"/>
            </w:rPr>
          </w:pPr>
          <w:hyperlink w:anchor="_Toc468701455" w:history="1">
            <w:r w:rsidR="00077723" w:rsidRPr="000D356C">
              <w:rPr>
                <w:rStyle w:val="a6"/>
                <w:noProof/>
              </w:rPr>
              <w:t>Часть I. Основная часть</w:t>
            </w:r>
            <w:r w:rsidR="00077723">
              <w:rPr>
                <w:noProof/>
                <w:webHidden/>
              </w:rPr>
              <w:tab/>
            </w:r>
            <w:r>
              <w:rPr>
                <w:noProof/>
                <w:webHidden/>
              </w:rPr>
              <w:fldChar w:fldCharType="begin"/>
            </w:r>
            <w:r w:rsidR="00077723">
              <w:rPr>
                <w:noProof/>
                <w:webHidden/>
              </w:rPr>
              <w:instrText xml:space="preserve"> PAGEREF _Toc468701455 \h </w:instrText>
            </w:r>
            <w:r>
              <w:rPr>
                <w:noProof/>
                <w:webHidden/>
              </w:rPr>
            </w:r>
            <w:r>
              <w:rPr>
                <w:noProof/>
                <w:webHidden/>
              </w:rPr>
              <w:fldChar w:fldCharType="separate"/>
            </w:r>
            <w:r w:rsidR="00077723">
              <w:rPr>
                <w:noProof/>
                <w:webHidden/>
              </w:rPr>
              <w:t>9</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56" w:history="1">
            <w:r w:rsidR="00077723" w:rsidRPr="000D356C">
              <w:rPr>
                <w:rStyle w:val="a6"/>
                <w:noProof/>
              </w:rPr>
              <w:t>Термины и обозначения</w:t>
            </w:r>
            <w:r w:rsidR="00077723">
              <w:rPr>
                <w:noProof/>
                <w:webHidden/>
              </w:rPr>
              <w:tab/>
            </w:r>
            <w:r>
              <w:rPr>
                <w:noProof/>
                <w:webHidden/>
              </w:rPr>
              <w:fldChar w:fldCharType="begin"/>
            </w:r>
            <w:r w:rsidR="00077723">
              <w:rPr>
                <w:noProof/>
                <w:webHidden/>
              </w:rPr>
              <w:instrText xml:space="preserve"> PAGEREF _Toc468701456 \h </w:instrText>
            </w:r>
            <w:r>
              <w:rPr>
                <w:noProof/>
                <w:webHidden/>
              </w:rPr>
            </w:r>
            <w:r>
              <w:rPr>
                <w:noProof/>
                <w:webHidden/>
              </w:rPr>
              <w:fldChar w:fldCharType="separate"/>
            </w:r>
            <w:r w:rsidR="00077723">
              <w:rPr>
                <w:noProof/>
                <w:webHidden/>
              </w:rPr>
              <w:t>9</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57" w:history="1">
            <w:r w:rsidR="00077723" w:rsidRPr="000D356C">
              <w:rPr>
                <w:rStyle w:val="a6"/>
                <w:noProof/>
              </w:rPr>
              <w:t>Используемые сокращения</w:t>
            </w:r>
            <w:r w:rsidR="00077723">
              <w:rPr>
                <w:noProof/>
                <w:webHidden/>
              </w:rPr>
              <w:tab/>
            </w:r>
            <w:r>
              <w:rPr>
                <w:noProof/>
                <w:webHidden/>
              </w:rPr>
              <w:fldChar w:fldCharType="begin"/>
            </w:r>
            <w:r w:rsidR="00077723">
              <w:rPr>
                <w:noProof/>
                <w:webHidden/>
              </w:rPr>
              <w:instrText xml:space="preserve"> PAGEREF _Toc468701457 \h </w:instrText>
            </w:r>
            <w:r>
              <w:rPr>
                <w:noProof/>
                <w:webHidden/>
              </w:rPr>
            </w:r>
            <w:r>
              <w:rPr>
                <w:noProof/>
                <w:webHidden/>
              </w:rPr>
              <w:fldChar w:fldCharType="separate"/>
            </w:r>
            <w:r w:rsidR="00077723">
              <w:rPr>
                <w:noProof/>
                <w:webHidden/>
              </w:rPr>
              <w:t>10</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58" w:history="1">
            <w:r w:rsidR="00077723" w:rsidRPr="000D356C">
              <w:rPr>
                <w:rStyle w:val="a6"/>
                <w:noProof/>
              </w:rPr>
              <w:t>1. Предельные значения расчетных показателей минимально допустимого уровня обеспеченности объектами теплоснабжения населения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_Toc468701458 \h </w:instrText>
            </w:r>
            <w:r>
              <w:rPr>
                <w:noProof/>
                <w:webHidden/>
              </w:rPr>
            </w:r>
            <w:r>
              <w:rPr>
                <w:noProof/>
                <w:webHidden/>
              </w:rPr>
              <w:fldChar w:fldCharType="separate"/>
            </w:r>
            <w:r w:rsidR="00077723">
              <w:rPr>
                <w:noProof/>
                <w:webHidden/>
              </w:rPr>
              <w:t>10</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59" w:history="1">
            <w:r w:rsidR="00077723" w:rsidRPr="000D356C">
              <w:rPr>
                <w:rStyle w:val="a6"/>
                <w:noProof/>
              </w:rPr>
              <w:t>2. Предельные значения расчетных показателей минимально допустимого уровня обеспеченности объектами водоснабжения населения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_Toc468701459 \h </w:instrText>
            </w:r>
            <w:r>
              <w:rPr>
                <w:noProof/>
                <w:webHidden/>
              </w:rPr>
            </w:r>
            <w:r>
              <w:rPr>
                <w:noProof/>
                <w:webHidden/>
              </w:rPr>
              <w:fldChar w:fldCharType="separate"/>
            </w:r>
            <w:r w:rsidR="00077723">
              <w:rPr>
                <w:noProof/>
                <w:webHidden/>
              </w:rPr>
              <w:t>12</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60" w:history="1">
            <w:r w:rsidR="00077723" w:rsidRPr="000D356C">
              <w:rPr>
                <w:rStyle w:val="a6"/>
                <w:noProof/>
              </w:rPr>
              <w:t>3. Предельные значения расчетных показателей минимально допустимого уровня обеспеченности объектами водоотведения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_Toc468701460 \h </w:instrText>
            </w:r>
            <w:r>
              <w:rPr>
                <w:noProof/>
                <w:webHidden/>
              </w:rPr>
            </w:r>
            <w:r>
              <w:rPr>
                <w:noProof/>
                <w:webHidden/>
              </w:rPr>
              <w:fldChar w:fldCharType="separate"/>
            </w:r>
            <w:r w:rsidR="00077723">
              <w:rPr>
                <w:noProof/>
                <w:webHidden/>
              </w:rPr>
              <w:t>15</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61" w:history="1">
            <w:r w:rsidR="00077723" w:rsidRPr="000D356C">
              <w:rPr>
                <w:rStyle w:val="a6"/>
                <w:noProof/>
              </w:rPr>
              <w:t>4. Предельные значения расчетных показателей минимально допустимого уровня обеспеченности объектами автомобильного транспорта местного значения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_Toc468701461 \h </w:instrText>
            </w:r>
            <w:r>
              <w:rPr>
                <w:noProof/>
                <w:webHidden/>
              </w:rPr>
            </w:r>
            <w:r>
              <w:rPr>
                <w:noProof/>
                <w:webHidden/>
              </w:rPr>
              <w:fldChar w:fldCharType="separate"/>
            </w:r>
            <w:r w:rsidR="00077723">
              <w:rPr>
                <w:noProof/>
                <w:webHidden/>
              </w:rPr>
              <w:t>17</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62" w:history="1">
            <w:r w:rsidR="00077723" w:rsidRPr="000D356C">
              <w:rPr>
                <w:rStyle w:val="a6"/>
                <w:noProof/>
              </w:rPr>
              <w:t>5. Предельные значения расчетных показателей минимально допустимого уровня обеспеченности объектами образования местного значения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_Toc468701462 \h </w:instrText>
            </w:r>
            <w:r>
              <w:rPr>
                <w:noProof/>
                <w:webHidden/>
              </w:rPr>
            </w:r>
            <w:r>
              <w:rPr>
                <w:noProof/>
                <w:webHidden/>
              </w:rPr>
              <w:fldChar w:fldCharType="separate"/>
            </w:r>
            <w:r w:rsidR="00077723">
              <w:rPr>
                <w:noProof/>
                <w:webHidden/>
              </w:rPr>
              <w:t>19</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63" w:history="1">
            <w:r w:rsidR="00077723" w:rsidRPr="000D356C">
              <w:rPr>
                <w:rStyle w:val="a6"/>
                <w:noProof/>
              </w:rPr>
              <w:t>6. Предельные значения расчетных показателей минимально допустимого уровня обеспеченности объектами здравоохранения местного значения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_Toc468701463 \h </w:instrText>
            </w:r>
            <w:r>
              <w:rPr>
                <w:noProof/>
                <w:webHidden/>
              </w:rPr>
            </w:r>
            <w:r>
              <w:rPr>
                <w:noProof/>
                <w:webHidden/>
              </w:rPr>
              <w:fldChar w:fldCharType="separate"/>
            </w:r>
            <w:r w:rsidR="00077723">
              <w:rPr>
                <w:noProof/>
                <w:webHidden/>
              </w:rPr>
              <w:t>21</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64" w:history="1">
            <w:r w:rsidR="00077723" w:rsidRPr="000D356C">
              <w:rPr>
                <w:rStyle w:val="a6"/>
                <w:noProof/>
              </w:rPr>
              <w:t>7. Предельные значения расчетных показателей минимально допустимого уровня обеспеченности объектами физической культуры и массового спорта местного значения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_Toc468701464 \h </w:instrText>
            </w:r>
            <w:r>
              <w:rPr>
                <w:noProof/>
                <w:webHidden/>
              </w:rPr>
            </w:r>
            <w:r>
              <w:rPr>
                <w:noProof/>
                <w:webHidden/>
              </w:rPr>
              <w:fldChar w:fldCharType="separate"/>
            </w:r>
            <w:r w:rsidR="00077723">
              <w:rPr>
                <w:noProof/>
                <w:webHidden/>
              </w:rPr>
              <w:t>22</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65" w:history="1">
            <w:r w:rsidR="00077723" w:rsidRPr="000D356C">
              <w:rPr>
                <w:rStyle w:val="a6"/>
                <w:noProof/>
              </w:rPr>
              <w:t>8. Предельные значения расчетных показателей минимально допустимого уровня обеспеченности объектами культуры и искусства местного значения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_Toc468701465 \h </w:instrText>
            </w:r>
            <w:r>
              <w:rPr>
                <w:noProof/>
                <w:webHidden/>
              </w:rPr>
            </w:r>
            <w:r>
              <w:rPr>
                <w:noProof/>
                <w:webHidden/>
              </w:rPr>
              <w:fldChar w:fldCharType="separate"/>
            </w:r>
            <w:r w:rsidR="00077723">
              <w:rPr>
                <w:noProof/>
                <w:webHidden/>
              </w:rPr>
              <w:t>24</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66" w:history="1">
            <w:r w:rsidR="00077723" w:rsidRPr="000D356C">
              <w:rPr>
                <w:rStyle w:val="a6"/>
                <w:noProof/>
              </w:rPr>
              <w:t>9. Предельные значения расчетных показателей минимально допустимого уровня обеспеченности объектами услуг общественного питания, торговли, бытового обслуживания и иных услуг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_Toc468701466 \h </w:instrText>
            </w:r>
            <w:r>
              <w:rPr>
                <w:noProof/>
                <w:webHidden/>
              </w:rPr>
            </w:r>
            <w:r>
              <w:rPr>
                <w:noProof/>
                <w:webHidden/>
              </w:rPr>
              <w:fldChar w:fldCharType="separate"/>
            </w:r>
            <w:r w:rsidR="00077723">
              <w:rPr>
                <w:noProof/>
                <w:webHidden/>
              </w:rPr>
              <w:t>28</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67" w:history="1">
            <w:r w:rsidR="00077723" w:rsidRPr="000D356C">
              <w:rPr>
                <w:rStyle w:val="a6"/>
                <w:noProof/>
              </w:rPr>
              <w:t>10. Предельные значения расчетных показателей минимально допустимого уровня обеспеченности объектами сбора, транспортирования, обработки, утилизации, обезвреживания и размещения ТКО местного значения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_Toc468701467 \h </w:instrText>
            </w:r>
            <w:r>
              <w:rPr>
                <w:noProof/>
                <w:webHidden/>
              </w:rPr>
            </w:r>
            <w:r>
              <w:rPr>
                <w:noProof/>
                <w:webHidden/>
              </w:rPr>
              <w:fldChar w:fldCharType="separate"/>
            </w:r>
            <w:r w:rsidR="00077723">
              <w:rPr>
                <w:noProof/>
                <w:webHidden/>
              </w:rPr>
              <w:t>30</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68" w:history="1">
            <w:r w:rsidR="00077723" w:rsidRPr="000D356C">
              <w:rPr>
                <w:rStyle w:val="a6"/>
                <w:noProof/>
              </w:rPr>
              <w:t>11. Предельные значения расчетных показателей минимально допустимого уровня обеспеченности объектами, обеспечивающими деятельность органов государственной власти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_Toc468701468 \h </w:instrText>
            </w:r>
            <w:r>
              <w:rPr>
                <w:noProof/>
                <w:webHidden/>
              </w:rPr>
            </w:r>
            <w:r>
              <w:rPr>
                <w:noProof/>
                <w:webHidden/>
              </w:rPr>
              <w:fldChar w:fldCharType="separate"/>
            </w:r>
            <w:r w:rsidR="00077723">
              <w:rPr>
                <w:noProof/>
                <w:webHidden/>
              </w:rPr>
              <w:t>31</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69" w:history="1">
            <w:r w:rsidR="00077723" w:rsidRPr="000D356C">
              <w:rPr>
                <w:rStyle w:val="a6"/>
                <w:noProof/>
              </w:rPr>
              <w:t>12. Предельные значения расчетных показателей минимально допустимого уровня обеспеченности объектами, предназначенными для организации ритуальных услуг и мест захоронения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_Toc468701469 \h </w:instrText>
            </w:r>
            <w:r>
              <w:rPr>
                <w:noProof/>
                <w:webHidden/>
              </w:rPr>
            </w:r>
            <w:r>
              <w:rPr>
                <w:noProof/>
                <w:webHidden/>
              </w:rPr>
              <w:fldChar w:fldCharType="separate"/>
            </w:r>
            <w:r w:rsidR="00077723">
              <w:rPr>
                <w:noProof/>
                <w:webHidden/>
              </w:rPr>
              <w:t>32</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70" w:history="1">
            <w:r w:rsidR="00077723" w:rsidRPr="000D356C">
              <w:rPr>
                <w:rStyle w:val="a6"/>
                <w:noProof/>
              </w:rPr>
              <w:t>13. Предельные значения расчетных показателей минимально допустимого уровня обеспеченности местами массового отдыха населения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_Toc468701470 \h </w:instrText>
            </w:r>
            <w:r>
              <w:rPr>
                <w:noProof/>
                <w:webHidden/>
              </w:rPr>
            </w:r>
            <w:r>
              <w:rPr>
                <w:noProof/>
                <w:webHidden/>
              </w:rPr>
              <w:fldChar w:fldCharType="separate"/>
            </w:r>
            <w:r w:rsidR="00077723">
              <w:rPr>
                <w:noProof/>
                <w:webHidden/>
              </w:rPr>
              <w:t>33</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71" w:history="1">
            <w:r w:rsidR="00077723" w:rsidRPr="000D356C">
              <w:rPr>
                <w:rStyle w:val="a6"/>
                <w:noProof/>
              </w:rPr>
              <w:t>14. Предельные значения расчетных показателей минимально допустимого уровня обеспеченности объектами, предназначенными для оказания государственных и муниципальных услуг населению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_Toc468701471 \h </w:instrText>
            </w:r>
            <w:r>
              <w:rPr>
                <w:noProof/>
                <w:webHidden/>
              </w:rPr>
            </w:r>
            <w:r>
              <w:rPr>
                <w:noProof/>
                <w:webHidden/>
              </w:rPr>
              <w:fldChar w:fldCharType="separate"/>
            </w:r>
            <w:r w:rsidR="00077723">
              <w:rPr>
                <w:noProof/>
                <w:webHidden/>
              </w:rPr>
              <w:t>34</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72" w:history="1">
            <w:r w:rsidR="00077723" w:rsidRPr="000D356C">
              <w:rPr>
                <w:rStyle w:val="a6"/>
                <w:noProof/>
              </w:rPr>
              <w:t>15. Предельные значения расчетных показателей минимально допустимого уровня обеспеченности объектами пожарной безопасности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_Toc468701472 \h </w:instrText>
            </w:r>
            <w:r>
              <w:rPr>
                <w:noProof/>
                <w:webHidden/>
              </w:rPr>
            </w:r>
            <w:r>
              <w:rPr>
                <w:noProof/>
                <w:webHidden/>
              </w:rPr>
              <w:fldChar w:fldCharType="separate"/>
            </w:r>
            <w:r w:rsidR="00077723">
              <w:rPr>
                <w:noProof/>
                <w:webHidden/>
              </w:rPr>
              <w:t>35</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73" w:history="1">
            <w:r w:rsidR="00077723" w:rsidRPr="000D356C">
              <w:rPr>
                <w:rStyle w:val="a6"/>
                <w:noProof/>
              </w:rPr>
              <w:t>16. Предельные значения расчетных показателей минимально допустимого уровня обеспеченности объектами гражданской обороны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_Toc468701473 \h </w:instrText>
            </w:r>
            <w:r>
              <w:rPr>
                <w:noProof/>
                <w:webHidden/>
              </w:rPr>
            </w:r>
            <w:r>
              <w:rPr>
                <w:noProof/>
                <w:webHidden/>
              </w:rPr>
              <w:fldChar w:fldCharType="separate"/>
            </w:r>
            <w:r w:rsidR="00077723">
              <w:rPr>
                <w:noProof/>
                <w:webHidden/>
              </w:rPr>
              <w:t>36</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74" w:history="1">
            <w:r w:rsidR="00077723" w:rsidRPr="000D356C">
              <w:rPr>
                <w:rStyle w:val="a6"/>
                <w:noProof/>
              </w:rPr>
              <w:t>17. Предельные значения расчетных показателей минимально допустимого уровня обеспеченности жилыми помещениями муниципального жилищного фонда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_Toc468701474 \h </w:instrText>
            </w:r>
            <w:r>
              <w:rPr>
                <w:noProof/>
                <w:webHidden/>
              </w:rPr>
            </w:r>
            <w:r>
              <w:rPr>
                <w:noProof/>
                <w:webHidden/>
              </w:rPr>
              <w:fldChar w:fldCharType="separate"/>
            </w:r>
            <w:r w:rsidR="00077723">
              <w:rPr>
                <w:noProof/>
                <w:webHidden/>
              </w:rPr>
              <w:t>38</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75" w:history="1">
            <w:r w:rsidR="00077723" w:rsidRPr="000D356C">
              <w:rPr>
                <w:rStyle w:val="a6"/>
                <w:noProof/>
              </w:rPr>
              <w:t>18. Предельные значения расчетных показателей минимально допустимого уровня обеспеченности объектами благоустройства и озеленения территорий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_Toc468701475 \h </w:instrText>
            </w:r>
            <w:r>
              <w:rPr>
                <w:noProof/>
                <w:webHidden/>
              </w:rPr>
            </w:r>
            <w:r>
              <w:rPr>
                <w:noProof/>
                <w:webHidden/>
              </w:rPr>
              <w:fldChar w:fldCharType="separate"/>
            </w:r>
            <w:r w:rsidR="00077723">
              <w:rPr>
                <w:noProof/>
                <w:webHidden/>
              </w:rPr>
              <w:t>39</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76" w:history="1">
            <w:r w:rsidR="00077723" w:rsidRPr="000D356C">
              <w:rPr>
                <w:rStyle w:val="a6"/>
                <w:noProof/>
              </w:rPr>
              <w:t>19. Предельные значения расчетных показателей минимально допустимого уровня обеспеченности объектами сельскохозяйственного назначения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_Toc468701476 \h </w:instrText>
            </w:r>
            <w:r>
              <w:rPr>
                <w:noProof/>
                <w:webHidden/>
              </w:rPr>
            </w:r>
            <w:r>
              <w:rPr>
                <w:noProof/>
                <w:webHidden/>
              </w:rPr>
              <w:fldChar w:fldCharType="separate"/>
            </w:r>
            <w:r w:rsidR="00077723">
              <w:rPr>
                <w:noProof/>
                <w:webHidden/>
              </w:rPr>
              <w:t>40</w:t>
            </w:r>
            <w:r>
              <w:rPr>
                <w:noProof/>
                <w:webHidden/>
              </w:rPr>
              <w:fldChar w:fldCharType="end"/>
            </w:r>
          </w:hyperlink>
        </w:p>
        <w:p w:rsidR="00077723" w:rsidRDefault="008B148D">
          <w:pPr>
            <w:pStyle w:val="11"/>
            <w:tabs>
              <w:tab w:val="right" w:leader="dot" w:pos="10195"/>
            </w:tabs>
            <w:rPr>
              <w:rFonts w:asciiTheme="minorHAnsi" w:eastAsiaTheme="minorEastAsia" w:hAnsiTheme="minorHAnsi" w:cstheme="minorBidi"/>
              <w:b w:val="0"/>
              <w:iCs w:val="0"/>
              <w:noProof/>
              <w:color w:val="auto"/>
              <w:sz w:val="22"/>
              <w:szCs w:val="22"/>
            </w:rPr>
          </w:pPr>
          <w:hyperlink w:anchor="_Toc468701477" w:history="1">
            <w:r w:rsidR="00077723" w:rsidRPr="000D356C">
              <w:rPr>
                <w:rStyle w:val="a6"/>
                <w:noProof/>
              </w:rPr>
              <w:t>Часть II. Материалы по обоснованию расчетных показателей</w:t>
            </w:r>
            <w:r w:rsidR="00077723">
              <w:rPr>
                <w:noProof/>
                <w:webHidden/>
              </w:rPr>
              <w:tab/>
            </w:r>
            <w:r>
              <w:rPr>
                <w:noProof/>
                <w:webHidden/>
              </w:rPr>
              <w:fldChar w:fldCharType="begin"/>
            </w:r>
            <w:r w:rsidR="00077723">
              <w:rPr>
                <w:noProof/>
                <w:webHidden/>
              </w:rPr>
              <w:instrText xml:space="preserve"> PAGEREF _Toc468701477 \h </w:instrText>
            </w:r>
            <w:r>
              <w:rPr>
                <w:noProof/>
                <w:webHidden/>
              </w:rPr>
            </w:r>
            <w:r>
              <w:rPr>
                <w:noProof/>
                <w:webHidden/>
              </w:rPr>
              <w:fldChar w:fldCharType="separate"/>
            </w:r>
            <w:r w:rsidR="00077723">
              <w:rPr>
                <w:noProof/>
                <w:webHidden/>
              </w:rPr>
              <w:t>41</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78" w:history="1">
            <w:r w:rsidR="00077723" w:rsidRPr="000D356C">
              <w:rPr>
                <w:rStyle w:val="a6"/>
                <w:noProof/>
              </w:rPr>
              <w:t>Общие сведения о городском округе город Михайловка</w:t>
            </w:r>
            <w:r w:rsidR="00077723">
              <w:rPr>
                <w:noProof/>
                <w:webHidden/>
              </w:rPr>
              <w:tab/>
            </w:r>
            <w:r>
              <w:rPr>
                <w:noProof/>
                <w:webHidden/>
              </w:rPr>
              <w:fldChar w:fldCharType="begin"/>
            </w:r>
            <w:r w:rsidR="00077723">
              <w:rPr>
                <w:noProof/>
                <w:webHidden/>
              </w:rPr>
              <w:instrText xml:space="preserve"> PAGEREF _Toc468701478 \h </w:instrText>
            </w:r>
            <w:r>
              <w:rPr>
                <w:noProof/>
                <w:webHidden/>
              </w:rPr>
            </w:r>
            <w:r>
              <w:rPr>
                <w:noProof/>
                <w:webHidden/>
              </w:rPr>
              <w:fldChar w:fldCharType="separate"/>
            </w:r>
            <w:r w:rsidR="00077723">
              <w:rPr>
                <w:noProof/>
                <w:webHidden/>
              </w:rPr>
              <w:t>41</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79" w:history="1">
            <w:r w:rsidR="00077723" w:rsidRPr="000D356C">
              <w:rPr>
                <w:rStyle w:val="a6"/>
                <w:noProof/>
              </w:rPr>
              <w:t>Перечень объектов местного значения</w:t>
            </w:r>
            <w:r w:rsidR="00077723">
              <w:rPr>
                <w:noProof/>
                <w:webHidden/>
              </w:rPr>
              <w:tab/>
            </w:r>
            <w:r>
              <w:rPr>
                <w:noProof/>
                <w:webHidden/>
              </w:rPr>
              <w:fldChar w:fldCharType="begin"/>
            </w:r>
            <w:r w:rsidR="00077723">
              <w:rPr>
                <w:noProof/>
                <w:webHidden/>
              </w:rPr>
              <w:instrText xml:space="preserve"> PAGEREF _Toc468701479 \h </w:instrText>
            </w:r>
            <w:r>
              <w:rPr>
                <w:noProof/>
                <w:webHidden/>
              </w:rPr>
            </w:r>
            <w:r>
              <w:rPr>
                <w:noProof/>
                <w:webHidden/>
              </w:rPr>
              <w:fldChar w:fldCharType="separate"/>
            </w:r>
            <w:r w:rsidR="00077723">
              <w:rPr>
                <w:noProof/>
                <w:webHidden/>
              </w:rPr>
              <w:t>46</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80" w:history="1">
            <w:r w:rsidR="00077723" w:rsidRPr="000D356C">
              <w:rPr>
                <w:rStyle w:val="a6"/>
                <w:noProof/>
              </w:rPr>
              <w:t>Система обслуживания</w:t>
            </w:r>
            <w:r w:rsidR="00077723">
              <w:rPr>
                <w:noProof/>
                <w:webHidden/>
              </w:rPr>
              <w:tab/>
            </w:r>
            <w:r>
              <w:rPr>
                <w:noProof/>
                <w:webHidden/>
              </w:rPr>
              <w:fldChar w:fldCharType="begin"/>
            </w:r>
            <w:r w:rsidR="00077723">
              <w:rPr>
                <w:noProof/>
                <w:webHidden/>
              </w:rPr>
              <w:instrText xml:space="preserve"> PAGEREF _Toc468701480 \h </w:instrText>
            </w:r>
            <w:r>
              <w:rPr>
                <w:noProof/>
                <w:webHidden/>
              </w:rPr>
            </w:r>
            <w:r>
              <w:rPr>
                <w:noProof/>
                <w:webHidden/>
              </w:rPr>
              <w:fldChar w:fldCharType="separate"/>
            </w:r>
            <w:r w:rsidR="00077723">
              <w:rPr>
                <w:noProof/>
                <w:webHidden/>
              </w:rPr>
              <w:t>48</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81" w:history="1">
            <w:r w:rsidR="00077723" w:rsidRPr="000D356C">
              <w:rPr>
                <w:rStyle w:val="a6"/>
                <w:noProof/>
              </w:rPr>
              <w:t>Коэффициент развития</w:t>
            </w:r>
            <w:r w:rsidR="00077723">
              <w:rPr>
                <w:noProof/>
                <w:webHidden/>
              </w:rPr>
              <w:tab/>
            </w:r>
            <w:r>
              <w:rPr>
                <w:noProof/>
                <w:webHidden/>
              </w:rPr>
              <w:fldChar w:fldCharType="begin"/>
            </w:r>
            <w:r w:rsidR="00077723">
              <w:rPr>
                <w:noProof/>
                <w:webHidden/>
              </w:rPr>
              <w:instrText xml:space="preserve"> PAGEREF _Toc468701481 \h </w:instrText>
            </w:r>
            <w:r>
              <w:rPr>
                <w:noProof/>
                <w:webHidden/>
              </w:rPr>
            </w:r>
            <w:r>
              <w:rPr>
                <w:noProof/>
                <w:webHidden/>
              </w:rPr>
              <w:fldChar w:fldCharType="separate"/>
            </w:r>
            <w:r w:rsidR="00077723">
              <w:rPr>
                <w:noProof/>
                <w:webHidden/>
              </w:rPr>
              <w:t>54</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82" w:history="1">
            <w:r w:rsidR="00077723" w:rsidRPr="000D356C">
              <w:rPr>
                <w:rStyle w:val="a6"/>
                <w:noProof/>
              </w:rPr>
              <w:t>1. Обоснование предельных значений расчетных показателей минимально допустимого уровня обеспеченности объектами теплоснабжения населения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_Toc468701482 \h </w:instrText>
            </w:r>
            <w:r>
              <w:rPr>
                <w:noProof/>
                <w:webHidden/>
              </w:rPr>
            </w:r>
            <w:r>
              <w:rPr>
                <w:noProof/>
                <w:webHidden/>
              </w:rPr>
              <w:fldChar w:fldCharType="separate"/>
            </w:r>
            <w:r w:rsidR="00077723">
              <w:rPr>
                <w:noProof/>
                <w:webHidden/>
              </w:rPr>
              <w:t>55</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83" w:history="1">
            <w:r w:rsidR="00077723" w:rsidRPr="000D356C">
              <w:rPr>
                <w:rStyle w:val="a6"/>
                <w:noProof/>
              </w:rPr>
              <w:t>2. Обоснование предельных значений расчетных показателей минимально допустимого уровня обеспеченности объектами водоснабжения населения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_Toc468701483 \h </w:instrText>
            </w:r>
            <w:r>
              <w:rPr>
                <w:noProof/>
                <w:webHidden/>
              </w:rPr>
            </w:r>
            <w:r>
              <w:rPr>
                <w:noProof/>
                <w:webHidden/>
              </w:rPr>
              <w:fldChar w:fldCharType="separate"/>
            </w:r>
            <w:r w:rsidR="00077723">
              <w:rPr>
                <w:noProof/>
                <w:webHidden/>
              </w:rPr>
              <w:t>56</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84" w:history="1">
            <w:r w:rsidR="00077723" w:rsidRPr="000D356C">
              <w:rPr>
                <w:rStyle w:val="a6"/>
                <w:noProof/>
              </w:rPr>
              <w:t>3. Обоснование предельных значений расчетных показателей минимально допустимого уровня обеспеченности объектами водоотведения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_Toc468701484 \h </w:instrText>
            </w:r>
            <w:r>
              <w:rPr>
                <w:noProof/>
                <w:webHidden/>
              </w:rPr>
            </w:r>
            <w:r>
              <w:rPr>
                <w:noProof/>
                <w:webHidden/>
              </w:rPr>
              <w:fldChar w:fldCharType="separate"/>
            </w:r>
            <w:r w:rsidR="00077723">
              <w:rPr>
                <w:noProof/>
                <w:webHidden/>
              </w:rPr>
              <w:t>57</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85" w:history="1">
            <w:r w:rsidR="00077723" w:rsidRPr="000D356C">
              <w:rPr>
                <w:rStyle w:val="a6"/>
                <w:noProof/>
              </w:rPr>
              <w:t>4. Обоснование предельных значений расчетных показателей минимально допустимого уровня обеспеченности объектами автомобильного транспорта местного значения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_Toc468701485 \h </w:instrText>
            </w:r>
            <w:r>
              <w:rPr>
                <w:noProof/>
                <w:webHidden/>
              </w:rPr>
            </w:r>
            <w:r>
              <w:rPr>
                <w:noProof/>
                <w:webHidden/>
              </w:rPr>
              <w:fldChar w:fldCharType="separate"/>
            </w:r>
            <w:r w:rsidR="00077723">
              <w:rPr>
                <w:noProof/>
                <w:webHidden/>
              </w:rPr>
              <w:t>58</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86" w:history="1">
            <w:r w:rsidR="00077723" w:rsidRPr="000D356C">
              <w:rPr>
                <w:rStyle w:val="a6"/>
                <w:noProof/>
              </w:rPr>
              <w:t>5. Обоснование предельных значений расчетных показателей минимально допустимого уровня обеспеченности объектами образования местного значения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_Toc468701486 \h </w:instrText>
            </w:r>
            <w:r>
              <w:rPr>
                <w:noProof/>
                <w:webHidden/>
              </w:rPr>
            </w:r>
            <w:r>
              <w:rPr>
                <w:noProof/>
                <w:webHidden/>
              </w:rPr>
              <w:fldChar w:fldCharType="separate"/>
            </w:r>
            <w:r w:rsidR="00077723">
              <w:rPr>
                <w:noProof/>
                <w:webHidden/>
              </w:rPr>
              <w:t>61</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87" w:history="1">
            <w:r w:rsidR="00077723" w:rsidRPr="000D356C">
              <w:rPr>
                <w:rStyle w:val="a6"/>
                <w:noProof/>
              </w:rPr>
              <w:t>6 Обоснование предельных значений расчетных показателей минимально допустимого уровня обеспеченности объектами здравоохранения местного значения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_Toc468701487 \h </w:instrText>
            </w:r>
            <w:r>
              <w:rPr>
                <w:noProof/>
                <w:webHidden/>
              </w:rPr>
            </w:r>
            <w:r>
              <w:rPr>
                <w:noProof/>
                <w:webHidden/>
              </w:rPr>
              <w:fldChar w:fldCharType="separate"/>
            </w:r>
            <w:r w:rsidR="00077723">
              <w:rPr>
                <w:noProof/>
                <w:webHidden/>
              </w:rPr>
              <w:t>64</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88" w:history="1">
            <w:r w:rsidR="00077723" w:rsidRPr="000D356C">
              <w:rPr>
                <w:rStyle w:val="a6"/>
                <w:noProof/>
              </w:rPr>
              <w:t>7. Обоснование предельных значений расчетных показателей минимально допустимого уровня обеспеченности объектами физической культуры и массового спорта местного значения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_Toc468701488 \h </w:instrText>
            </w:r>
            <w:r>
              <w:rPr>
                <w:noProof/>
                <w:webHidden/>
              </w:rPr>
            </w:r>
            <w:r>
              <w:rPr>
                <w:noProof/>
                <w:webHidden/>
              </w:rPr>
              <w:fldChar w:fldCharType="separate"/>
            </w:r>
            <w:r w:rsidR="00077723">
              <w:rPr>
                <w:noProof/>
                <w:webHidden/>
              </w:rPr>
              <w:t>64</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89" w:history="1">
            <w:r w:rsidR="00077723" w:rsidRPr="000D356C">
              <w:rPr>
                <w:rStyle w:val="a6"/>
                <w:noProof/>
              </w:rPr>
              <w:t>8. Обоснование предельных значений расчетных показателей минимально допустимого уровня обеспеченности объектами культуры и искусства местного значения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_Toc468701489 \h </w:instrText>
            </w:r>
            <w:r>
              <w:rPr>
                <w:noProof/>
                <w:webHidden/>
              </w:rPr>
            </w:r>
            <w:r>
              <w:rPr>
                <w:noProof/>
                <w:webHidden/>
              </w:rPr>
              <w:fldChar w:fldCharType="separate"/>
            </w:r>
            <w:r w:rsidR="00077723">
              <w:rPr>
                <w:noProof/>
                <w:webHidden/>
              </w:rPr>
              <w:t>66</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90" w:history="1">
            <w:r w:rsidR="00077723" w:rsidRPr="000D356C">
              <w:rPr>
                <w:rStyle w:val="a6"/>
                <w:noProof/>
              </w:rPr>
              <w:t>9. Обоснование предельных значений расчетных показателей минимально допустимого уровня обеспеченности объектами услуг общественного питания, торговли, бытового обслуживания и иных услуг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_Toc468701490 \h </w:instrText>
            </w:r>
            <w:r>
              <w:rPr>
                <w:noProof/>
                <w:webHidden/>
              </w:rPr>
            </w:r>
            <w:r>
              <w:rPr>
                <w:noProof/>
                <w:webHidden/>
              </w:rPr>
              <w:fldChar w:fldCharType="separate"/>
            </w:r>
            <w:r w:rsidR="00077723">
              <w:rPr>
                <w:noProof/>
                <w:webHidden/>
              </w:rPr>
              <w:t>71</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91" w:history="1">
            <w:r w:rsidR="00077723" w:rsidRPr="000D356C">
              <w:rPr>
                <w:rStyle w:val="a6"/>
                <w:noProof/>
              </w:rPr>
              <w:t>10. Обоснование предельных значений расчетных показателей минимально допустимого уровня обеспеченности объектами сбора, транспортирования, обработки, утилизации, обезвреживания и размещения ТКО местного значения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_Toc468701491 \h </w:instrText>
            </w:r>
            <w:r>
              <w:rPr>
                <w:noProof/>
                <w:webHidden/>
              </w:rPr>
            </w:r>
            <w:r>
              <w:rPr>
                <w:noProof/>
                <w:webHidden/>
              </w:rPr>
              <w:fldChar w:fldCharType="separate"/>
            </w:r>
            <w:r w:rsidR="00077723">
              <w:rPr>
                <w:noProof/>
                <w:webHidden/>
              </w:rPr>
              <w:t>74</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92" w:history="1">
            <w:r w:rsidR="00077723" w:rsidRPr="000D356C">
              <w:rPr>
                <w:rStyle w:val="a6"/>
                <w:noProof/>
              </w:rPr>
              <w:t xml:space="preserve">11. Обоснование предельных значений расчетных показателей минимально допустимого уровня обеспеченности объектами, обеспечивающими деятельность </w:t>
            </w:r>
            <w:r w:rsidR="00077723" w:rsidRPr="000D356C">
              <w:rPr>
                <w:rStyle w:val="a6"/>
                <w:noProof/>
              </w:rPr>
              <w:lastRenderedPageBreak/>
              <w:t>органов государственной власти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_Toc468701492 \h </w:instrText>
            </w:r>
            <w:r>
              <w:rPr>
                <w:noProof/>
                <w:webHidden/>
              </w:rPr>
            </w:r>
            <w:r>
              <w:rPr>
                <w:noProof/>
                <w:webHidden/>
              </w:rPr>
              <w:fldChar w:fldCharType="separate"/>
            </w:r>
            <w:r w:rsidR="00077723">
              <w:rPr>
                <w:noProof/>
                <w:webHidden/>
              </w:rPr>
              <w:t>76</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93" w:history="1">
            <w:r w:rsidR="00077723" w:rsidRPr="000D356C">
              <w:rPr>
                <w:rStyle w:val="a6"/>
                <w:noProof/>
              </w:rPr>
              <w:t>12. Обоснование предельных значений расчетных показателей минимально допустимого уровня обеспеченности объектами, предназначенными для организации ритуальных услуг и мест захоронения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_Toc468701493 \h </w:instrText>
            </w:r>
            <w:r>
              <w:rPr>
                <w:noProof/>
                <w:webHidden/>
              </w:rPr>
            </w:r>
            <w:r>
              <w:rPr>
                <w:noProof/>
                <w:webHidden/>
              </w:rPr>
              <w:fldChar w:fldCharType="separate"/>
            </w:r>
            <w:r w:rsidR="00077723">
              <w:rPr>
                <w:noProof/>
                <w:webHidden/>
              </w:rPr>
              <w:t>77</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94" w:history="1">
            <w:r w:rsidR="00077723" w:rsidRPr="000D356C">
              <w:rPr>
                <w:rStyle w:val="a6"/>
                <w:noProof/>
              </w:rPr>
              <w:t>13. Обоснование предельных значений расчетных показателей минимально допустимого уровня обеспеченности местами массового отдыха населения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_Toc468701494 \h </w:instrText>
            </w:r>
            <w:r>
              <w:rPr>
                <w:noProof/>
                <w:webHidden/>
              </w:rPr>
            </w:r>
            <w:r>
              <w:rPr>
                <w:noProof/>
                <w:webHidden/>
              </w:rPr>
              <w:fldChar w:fldCharType="separate"/>
            </w:r>
            <w:r w:rsidR="00077723">
              <w:rPr>
                <w:noProof/>
                <w:webHidden/>
              </w:rPr>
              <w:t>77</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95" w:history="1">
            <w:r w:rsidR="00077723" w:rsidRPr="000D356C">
              <w:rPr>
                <w:rStyle w:val="a6"/>
                <w:noProof/>
              </w:rPr>
              <w:t>14. Обоснование предельных значений расчетных показателей минимально допустимого уровня обеспеченности объектами, предназначенными для оказания государственных и муниципальных услуг населению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_Toc468701495 \h </w:instrText>
            </w:r>
            <w:r>
              <w:rPr>
                <w:noProof/>
                <w:webHidden/>
              </w:rPr>
            </w:r>
            <w:r>
              <w:rPr>
                <w:noProof/>
                <w:webHidden/>
              </w:rPr>
              <w:fldChar w:fldCharType="separate"/>
            </w:r>
            <w:r w:rsidR="00077723">
              <w:rPr>
                <w:noProof/>
                <w:webHidden/>
              </w:rPr>
              <w:t>78</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96" w:history="1">
            <w:r w:rsidR="00077723" w:rsidRPr="000D356C">
              <w:rPr>
                <w:rStyle w:val="a6"/>
                <w:noProof/>
              </w:rPr>
              <w:t>15. Обоснование предельных значений расчетных показателей минимально допустимого уровня обеспеченности объектами пожарной безопасности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_Toc468701496 \h </w:instrText>
            </w:r>
            <w:r>
              <w:rPr>
                <w:noProof/>
                <w:webHidden/>
              </w:rPr>
            </w:r>
            <w:r>
              <w:rPr>
                <w:noProof/>
                <w:webHidden/>
              </w:rPr>
              <w:fldChar w:fldCharType="separate"/>
            </w:r>
            <w:r w:rsidR="00077723">
              <w:rPr>
                <w:noProof/>
                <w:webHidden/>
              </w:rPr>
              <w:t>78</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97" w:history="1">
            <w:r w:rsidR="00077723" w:rsidRPr="000D356C">
              <w:rPr>
                <w:rStyle w:val="a6"/>
                <w:noProof/>
              </w:rPr>
              <w:t>16. Обоснование предельных значений расчетных показателей минимально допустимого уровня обеспеченности объектами гражданской обороны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_Toc468701497 \h </w:instrText>
            </w:r>
            <w:r>
              <w:rPr>
                <w:noProof/>
                <w:webHidden/>
              </w:rPr>
            </w:r>
            <w:r>
              <w:rPr>
                <w:noProof/>
                <w:webHidden/>
              </w:rPr>
              <w:fldChar w:fldCharType="separate"/>
            </w:r>
            <w:r w:rsidR="00077723">
              <w:rPr>
                <w:noProof/>
                <w:webHidden/>
              </w:rPr>
              <w:t>79</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98" w:history="1">
            <w:r w:rsidR="00077723" w:rsidRPr="000D356C">
              <w:rPr>
                <w:rStyle w:val="a6"/>
                <w:noProof/>
              </w:rPr>
              <w:t>17. Обоснование предельных значений расчетных показателей минимально допустимого уровня обеспеченности жилыми помещениями муниципального жилищного фонда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_Toc468701498 \h </w:instrText>
            </w:r>
            <w:r>
              <w:rPr>
                <w:noProof/>
                <w:webHidden/>
              </w:rPr>
            </w:r>
            <w:r>
              <w:rPr>
                <w:noProof/>
                <w:webHidden/>
              </w:rPr>
              <w:fldChar w:fldCharType="separate"/>
            </w:r>
            <w:r w:rsidR="00077723">
              <w:rPr>
                <w:noProof/>
                <w:webHidden/>
              </w:rPr>
              <w:t>80</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499" w:history="1">
            <w:r w:rsidR="00077723" w:rsidRPr="000D356C">
              <w:rPr>
                <w:rStyle w:val="a6"/>
                <w:noProof/>
              </w:rPr>
              <w:t>18. Обоснование предельных значений расчетных показателей минимально допустимого уровня обеспеченности объектами благоустройства и озеленения территорий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_Toc468701499 \h </w:instrText>
            </w:r>
            <w:r>
              <w:rPr>
                <w:noProof/>
                <w:webHidden/>
              </w:rPr>
            </w:r>
            <w:r>
              <w:rPr>
                <w:noProof/>
                <w:webHidden/>
              </w:rPr>
              <w:fldChar w:fldCharType="separate"/>
            </w:r>
            <w:r w:rsidR="00077723">
              <w:rPr>
                <w:noProof/>
                <w:webHidden/>
              </w:rPr>
              <w:t>80</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500" w:history="1">
            <w:r w:rsidR="00077723" w:rsidRPr="000D356C">
              <w:rPr>
                <w:rStyle w:val="a6"/>
                <w:noProof/>
              </w:rPr>
              <w:t>19. Обоснование предельных значений расчетных показателей минимально допустимого уровня обеспеченности объектами сельскохозяйственного назначения и максимально допустимого уровня их территориальной доступности</w:t>
            </w:r>
            <w:r w:rsidR="00077723">
              <w:rPr>
                <w:noProof/>
                <w:webHidden/>
              </w:rPr>
              <w:tab/>
            </w:r>
            <w:r>
              <w:rPr>
                <w:noProof/>
                <w:webHidden/>
              </w:rPr>
              <w:fldChar w:fldCharType="begin"/>
            </w:r>
            <w:r w:rsidR="00077723">
              <w:rPr>
                <w:noProof/>
                <w:webHidden/>
              </w:rPr>
              <w:instrText xml:space="preserve"> PAGEREF _Toc468701500 \h </w:instrText>
            </w:r>
            <w:r>
              <w:rPr>
                <w:noProof/>
                <w:webHidden/>
              </w:rPr>
            </w:r>
            <w:r>
              <w:rPr>
                <w:noProof/>
                <w:webHidden/>
              </w:rPr>
              <w:fldChar w:fldCharType="separate"/>
            </w:r>
            <w:r w:rsidR="00077723">
              <w:rPr>
                <w:noProof/>
                <w:webHidden/>
              </w:rPr>
              <w:t>81</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501" w:history="1">
            <w:r w:rsidR="00077723" w:rsidRPr="000D356C">
              <w:rPr>
                <w:rStyle w:val="a6"/>
                <w:noProof/>
              </w:rPr>
              <w:t>Перечень законодательных и нормативно-правовых актов, использованных при разработке нормативов градостроительного проектирования</w:t>
            </w:r>
            <w:r w:rsidR="00077723">
              <w:rPr>
                <w:noProof/>
                <w:webHidden/>
              </w:rPr>
              <w:tab/>
            </w:r>
            <w:r>
              <w:rPr>
                <w:noProof/>
                <w:webHidden/>
              </w:rPr>
              <w:fldChar w:fldCharType="begin"/>
            </w:r>
            <w:r w:rsidR="00077723">
              <w:rPr>
                <w:noProof/>
                <w:webHidden/>
              </w:rPr>
              <w:instrText xml:space="preserve"> PAGEREF _Toc468701501 \h </w:instrText>
            </w:r>
            <w:r>
              <w:rPr>
                <w:noProof/>
                <w:webHidden/>
              </w:rPr>
            </w:r>
            <w:r>
              <w:rPr>
                <w:noProof/>
                <w:webHidden/>
              </w:rPr>
              <w:fldChar w:fldCharType="separate"/>
            </w:r>
            <w:r w:rsidR="00077723">
              <w:rPr>
                <w:noProof/>
                <w:webHidden/>
              </w:rPr>
              <w:t>81</w:t>
            </w:r>
            <w:r>
              <w:rPr>
                <w:noProof/>
                <w:webHidden/>
              </w:rPr>
              <w:fldChar w:fldCharType="end"/>
            </w:r>
          </w:hyperlink>
        </w:p>
        <w:p w:rsidR="00077723" w:rsidRDefault="008B148D">
          <w:pPr>
            <w:pStyle w:val="11"/>
            <w:tabs>
              <w:tab w:val="right" w:leader="dot" w:pos="10195"/>
            </w:tabs>
            <w:rPr>
              <w:rFonts w:asciiTheme="minorHAnsi" w:eastAsiaTheme="minorEastAsia" w:hAnsiTheme="minorHAnsi" w:cstheme="minorBidi"/>
              <w:b w:val="0"/>
              <w:iCs w:val="0"/>
              <w:noProof/>
              <w:color w:val="auto"/>
              <w:sz w:val="22"/>
              <w:szCs w:val="22"/>
            </w:rPr>
          </w:pPr>
          <w:hyperlink w:anchor="_Toc468701502" w:history="1">
            <w:r w:rsidR="00077723" w:rsidRPr="000D356C">
              <w:rPr>
                <w:rStyle w:val="a6"/>
                <w:noProof/>
              </w:rPr>
              <w:t>Часть III. Правила и область применения расчетных показателей, содержащихся в основной части местных нормативов градостроительного проектирования городского округа город Михайловка</w:t>
            </w:r>
            <w:r w:rsidR="00077723">
              <w:rPr>
                <w:noProof/>
                <w:webHidden/>
              </w:rPr>
              <w:tab/>
            </w:r>
            <w:r>
              <w:rPr>
                <w:noProof/>
                <w:webHidden/>
              </w:rPr>
              <w:fldChar w:fldCharType="begin"/>
            </w:r>
            <w:r w:rsidR="00077723">
              <w:rPr>
                <w:noProof/>
                <w:webHidden/>
              </w:rPr>
              <w:instrText xml:space="preserve"> PAGEREF _Toc468701502 \h </w:instrText>
            </w:r>
            <w:r>
              <w:rPr>
                <w:noProof/>
                <w:webHidden/>
              </w:rPr>
            </w:r>
            <w:r>
              <w:rPr>
                <w:noProof/>
                <w:webHidden/>
              </w:rPr>
              <w:fldChar w:fldCharType="separate"/>
            </w:r>
            <w:r w:rsidR="00077723">
              <w:rPr>
                <w:noProof/>
                <w:webHidden/>
              </w:rPr>
              <w:t>85</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503" w:history="1">
            <w:r w:rsidR="00077723" w:rsidRPr="000D356C">
              <w:rPr>
                <w:rStyle w:val="a6"/>
                <w:noProof/>
              </w:rPr>
              <w:t>1. Правила применения местных нормативов градостроительного проектирования</w:t>
            </w:r>
            <w:r w:rsidR="00077723">
              <w:rPr>
                <w:noProof/>
                <w:webHidden/>
              </w:rPr>
              <w:tab/>
            </w:r>
            <w:r>
              <w:rPr>
                <w:noProof/>
                <w:webHidden/>
              </w:rPr>
              <w:fldChar w:fldCharType="begin"/>
            </w:r>
            <w:r w:rsidR="00077723">
              <w:rPr>
                <w:noProof/>
                <w:webHidden/>
              </w:rPr>
              <w:instrText xml:space="preserve"> PAGEREF _Toc468701503 \h </w:instrText>
            </w:r>
            <w:r>
              <w:rPr>
                <w:noProof/>
                <w:webHidden/>
              </w:rPr>
            </w:r>
            <w:r>
              <w:rPr>
                <w:noProof/>
                <w:webHidden/>
              </w:rPr>
              <w:fldChar w:fldCharType="separate"/>
            </w:r>
            <w:r w:rsidR="00077723">
              <w:rPr>
                <w:noProof/>
                <w:webHidden/>
              </w:rPr>
              <w:t>85</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504" w:history="1">
            <w:r w:rsidR="00077723" w:rsidRPr="000D356C">
              <w:rPr>
                <w:rStyle w:val="a6"/>
                <w:noProof/>
              </w:rPr>
              <w:t>2. Назначение и область применения местных нормативов градостроительного проектирования</w:t>
            </w:r>
            <w:r w:rsidR="00077723">
              <w:rPr>
                <w:noProof/>
                <w:webHidden/>
              </w:rPr>
              <w:tab/>
            </w:r>
            <w:r>
              <w:rPr>
                <w:noProof/>
                <w:webHidden/>
              </w:rPr>
              <w:fldChar w:fldCharType="begin"/>
            </w:r>
            <w:r w:rsidR="00077723">
              <w:rPr>
                <w:noProof/>
                <w:webHidden/>
              </w:rPr>
              <w:instrText xml:space="preserve"> PAGEREF _Toc468701504 \h </w:instrText>
            </w:r>
            <w:r>
              <w:rPr>
                <w:noProof/>
                <w:webHidden/>
              </w:rPr>
            </w:r>
            <w:r>
              <w:rPr>
                <w:noProof/>
                <w:webHidden/>
              </w:rPr>
              <w:fldChar w:fldCharType="separate"/>
            </w:r>
            <w:r w:rsidR="00077723">
              <w:rPr>
                <w:noProof/>
                <w:webHidden/>
              </w:rPr>
              <w:t>85</w:t>
            </w:r>
            <w:r>
              <w:rPr>
                <w:noProof/>
                <w:webHidden/>
              </w:rPr>
              <w:fldChar w:fldCharType="end"/>
            </w:r>
          </w:hyperlink>
        </w:p>
        <w:p w:rsidR="00077723" w:rsidRDefault="008B148D">
          <w:pPr>
            <w:pStyle w:val="23"/>
            <w:tabs>
              <w:tab w:val="right" w:leader="dot" w:pos="10195"/>
            </w:tabs>
            <w:rPr>
              <w:rFonts w:asciiTheme="minorHAnsi" w:eastAsiaTheme="minorEastAsia" w:hAnsiTheme="minorHAnsi" w:cstheme="minorBidi"/>
              <w:iCs w:val="0"/>
              <w:noProof/>
              <w:color w:val="auto"/>
              <w:sz w:val="22"/>
              <w:szCs w:val="22"/>
            </w:rPr>
          </w:pPr>
          <w:hyperlink w:anchor="_Toc468701505" w:history="1">
            <w:r w:rsidR="00077723" w:rsidRPr="000D356C">
              <w:rPr>
                <w:rStyle w:val="a6"/>
                <w:noProof/>
              </w:rPr>
              <w:t>3. Содержание местных нормативов градостроительного проектирования</w:t>
            </w:r>
            <w:r w:rsidR="00077723">
              <w:rPr>
                <w:noProof/>
                <w:webHidden/>
              </w:rPr>
              <w:tab/>
            </w:r>
            <w:r>
              <w:rPr>
                <w:noProof/>
                <w:webHidden/>
              </w:rPr>
              <w:fldChar w:fldCharType="begin"/>
            </w:r>
            <w:r w:rsidR="00077723">
              <w:rPr>
                <w:noProof/>
                <w:webHidden/>
              </w:rPr>
              <w:instrText xml:space="preserve"> PAGEREF _Toc468701505 \h </w:instrText>
            </w:r>
            <w:r>
              <w:rPr>
                <w:noProof/>
                <w:webHidden/>
              </w:rPr>
            </w:r>
            <w:r>
              <w:rPr>
                <w:noProof/>
                <w:webHidden/>
              </w:rPr>
              <w:fldChar w:fldCharType="separate"/>
            </w:r>
            <w:r w:rsidR="00077723">
              <w:rPr>
                <w:noProof/>
                <w:webHidden/>
              </w:rPr>
              <w:t>85</w:t>
            </w:r>
            <w:r>
              <w:rPr>
                <w:noProof/>
                <w:webHidden/>
              </w:rPr>
              <w:fldChar w:fldCharType="end"/>
            </w:r>
          </w:hyperlink>
        </w:p>
        <w:p w:rsidR="00077723" w:rsidRDefault="008B148D">
          <w:pPr>
            <w:pStyle w:val="11"/>
            <w:tabs>
              <w:tab w:val="right" w:leader="dot" w:pos="10195"/>
            </w:tabs>
            <w:rPr>
              <w:rFonts w:asciiTheme="minorHAnsi" w:eastAsiaTheme="minorEastAsia" w:hAnsiTheme="minorHAnsi" w:cstheme="minorBidi"/>
              <w:b w:val="0"/>
              <w:iCs w:val="0"/>
              <w:noProof/>
              <w:color w:val="auto"/>
              <w:sz w:val="22"/>
              <w:szCs w:val="22"/>
            </w:rPr>
          </w:pPr>
          <w:hyperlink w:anchor="_Toc468701506" w:history="1">
            <w:r w:rsidR="00077723" w:rsidRPr="000D356C">
              <w:rPr>
                <w:rStyle w:val="a6"/>
                <w:noProof/>
              </w:rPr>
              <w:t>Приложение 1</w:t>
            </w:r>
            <w:r w:rsidR="00077723">
              <w:rPr>
                <w:noProof/>
                <w:webHidden/>
              </w:rPr>
              <w:tab/>
            </w:r>
            <w:r>
              <w:rPr>
                <w:noProof/>
                <w:webHidden/>
              </w:rPr>
              <w:fldChar w:fldCharType="begin"/>
            </w:r>
            <w:r w:rsidR="00077723">
              <w:rPr>
                <w:noProof/>
                <w:webHidden/>
              </w:rPr>
              <w:instrText xml:space="preserve"> PAGEREF _Toc468701506 \h </w:instrText>
            </w:r>
            <w:r>
              <w:rPr>
                <w:noProof/>
                <w:webHidden/>
              </w:rPr>
            </w:r>
            <w:r>
              <w:rPr>
                <w:noProof/>
                <w:webHidden/>
              </w:rPr>
              <w:fldChar w:fldCharType="separate"/>
            </w:r>
            <w:r w:rsidR="00077723">
              <w:rPr>
                <w:noProof/>
                <w:webHidden/>
              </w:rPr>
              <w:t>87</w:t>
            </w:r>
            <w:r>
              <w:rPr>
                <w:noProof/>
                <w:webHidden/>
              </w:rPr>
              <w:fldChar w:fldCharType="end"/>
            </w:r>
          </w:hyperlink>
        </w:p>
        <w:p w:rsidR="006F2BFC" w:rsidRDefault="008B148D" w:rsidP="005F111A">
          <w:r>
            <w:fldChar w:fldCharType="end"/>
          </w:r>
        </w:p>
      </w:sdtContent>
    </w:sdt>
    <w:p w:rsidR="006F2BFC" w:rsidRDefault="006F2BFC" w:rsidP="005B2DE5"/>
    <w:p w:rsidR="006F2BFC" w:rsidRDefault="006F2BFC" w:rsidP="005F111A">
      <w:pPr>
        <w:pStyle w:val="ac"/>
        <w:rPr>
          <w:sz w:val="32"/>
        </w:rPr>
      </w:pPr>
      <w:r>
        <w:br w:type="page"/>
      </w:r>
    </w:p>
    <w:p w:rsidR="00740521" w:rsidRDefault="00312DCA" w:rsidP="005B2DE5">
      <w:pPr>
        <w:pStyle w:val="1"/>
      </w:pPr>
      <w:bookmarkStart w:id="2" w:name="_Toc468701454"/>
      <w:r>
        <w:lastRenderedPageBreak/>
        <w:t>Введение</w:t>
      </w:r>
      <w:bookmarkEnd w:id="2"/>
    </w:p>
    <w:p w:rsidR="00312DCA" w:rsidRDefault="00312DCA" w:rsidP="00BE130B">
      <w:r w:rsidRPr="00641858">
        <w:t>К полномочиям органов местного самоуправления городских округов в области градостро</w:t>
      </w:r>
      <w:r>
        <w:t xml:space="preserve">ительной деятельности </w:t>
      </w:r>
      <w:r w:rsidRPr="00CE10D5">
        <w:t>в соот</w:t>
      </w:r>
      <w:r>
        <w:t>ветствии с требованиями части 3 статьи 8</w:t>
      </w:r>
      <w:r w:rsidRPr="00CE10D5">
        <w:t xml:space="preserve"> Градостроительного кодекса Российской Федерации от 29 декабря 2004 года </w:t>
      </w:r>
      <w:r w:rsidR="001D591D">
        <w:t xml:space="preserve">                    </w:t>
      </w:r>
      <w:r w:rsidRPr="00CE10D5">
        <w:t>№190-ФЗ</w:t>
      </w:r>
      <w:r>
        <w:t xml:space="preserve"> относится </w:t>
      </w:r>
      <w:r w:rsidRPr="00641858">
        <w:t>утверждение местных нормативов градостроительного п</w:t>
      </w:r>
      <w:r>
        <w:t>роектирования городских округов.</w:t>
      </w:r>
    </w:p>
    <w:p w:rsidR="00312DCA" w:rsidRPr="00CE10D5" w:rsidRDefault="00312DCA" w:rsidP="00BE130B">
      <w:r w:rsidRPr="00CE10D5">
        <w:t>Настоящие «</w:t>
      </w:r>
      <w:r>
        <w:t>Н</w:t>
      </w:r>
      <w:r w:rsidRPr="00CE10D5">
        <w:t xml:space="preserve">ормативы градостроительного проектирования </w:t>
      </w:r>
      <w:r w:rsidRPr="00641858">
        <w:t>го</w:t>
      </w:r>
      <w:r>
        <w:t>родского округ</w:t>
      </w:r>
      <w:r w:rsidR="007F1D3E">
        <w:t xml:space="preserve">а </w:t>
      </w:r>
      <w:r>
        <w:t>город Михайловка</w:t>
      </w:r>
      <w:r w:rsidR="001D591D">
        <w:t xml:space="preserve"> Волгоградской области</w:t>
      </w:r>
      <w:r w:rsidRPr="00CE10D5">
        <w:t xml:space="preserve"> (далее – </w:t>
      </w:r>
      <w:r>
        <w:t>местные</w:t>
      </w:r>
      <w:r w:rsidRPr="00CE10D5">
        <w:t xml:space="preserve"> нормативы) разработаны в целях реализации полномочий органов </w:t>
      </w:r>
      <w:r>
        <w:t xml:space="preserve">местного самоуправления </w:t>
      </w:r>
      <w:r w:rsidR="007F1D3E">
        <w:t xml:space="preserve">городского округа </w:t>
      </w:r>
      <w:r w:rsidRPr="00641858">
        <w:t xml:space="preserve">город </w:t>
      </w:r>
      <w:r>
        <w:t>Михайловка</w:t>
      </w:r>
      <w:r w:rsidRPr="00CE10D5">
        <w:t xml:space="preserve"> </w:t>
      </w:r>
      <w:r w:rsidR="00940F5F">
        <w:t>Волгоградской области</w:t>
      </w:r>
      <w:r w:rsidR="00C158BA">
        <w:t xml:space="preserve"> (далее – городской округ город Михайловка)</w:t>
      </w:r>
      <w:r w:rsidR="00940F5F" w:rsidRPr="00CE10D5">
        <w:t xml:space="preserve"> </w:t>
      </w:r>
      <w:r w:rsidRPr="00CE10D5">
        <w:t>в сфере градостроительной деятельности.</w:t>
      </w:r>
    </w:p>
    <w:p w:rsidR="00312DCA" w:rsidRPr="00CE10D5" w:rsidRDefault="00312DCA" w:rsidP="00BE130B">
      <w:r>
        <w:t>Местные</w:t>
      </w:r>
      <w:r w:rsidRPr="00CE10D5">
        <w:t xml:space="preserve"> нормативы разработаны в соответствии с законодательством Российской Федерации и </w:t>
      </w:r>
      <w:r>
        <w:t>Волгоградской области</w:t>
      </w:r>
      <w:r w:rsidRPr="00CE10D5">
        <w:t xml:space="preserve">, нормативно-правовыми и нормативно-техническими документами. </w:t>
      </w:r>
    </w:p>
    <w:p w:rsidR="00312DCA" w:rsidRPr="00CE10D5" w:rsidRDefault="00312DCA" w:rsidP="00BE130B">
      <w:r>
        <w:t>Местные</w:t>
      </w:r>
      <w:r w:rsidRPr="00CE10D5">
        <w:t xml:space="preserve"> нормативы направлены на конкретизацию и развитие норм действующего федерального законодательства в сфере градостроительной деятельности, на повышение благоприятных условий жизни населения </w:t>
      </w:r>
      <w:r w:rsidR="007F1D3E">
        <w:t xml:space="preserve">городского округа </w:t>
      </w:r>
      <w:r w:rsidRPr="00641858">
        <w:t xml:space="preserve">город </w:t>
      </w:r>
      <w:r w:rsidR="004C6706">
        <w:t>Михайловка</w:t>
      </w:r>
      <w:r w:rsidRPr="00CE10D5">
        <w:t xml:space="preserve">, на устойчивое развитие территорий </w:t>
      </w:r>
      <w:r w:rsidR="007F1D3E">
        <w:t>городского округа</w:t>
      </w:r>
      <w:r w:rsidR="00C158BA" w:rsidRPr="00C158BA">
        <w:t xml:space="preserve"> </w:t>
      </w:r>
      <w:r w:rsidR="00C158BA" w:rsidRPr="00641858">
        <w:t xml:space="preserve">город </w:t>
      </w:r>
      <w:r w:rsidR="00C158BA">
        <w:t>Михайловка</w:t>
      </w:r>
      <w:r w:rsidR="007F1D3E">
        <w:t xml:space="preserve"> </w:t>
      </w:r>
      <w:r w:rsidRPr="00CE10D5">
        <w:t>с учетом социально-экономических, территориаль</w:t>
      </w:r>
      <w:r w:rsidR="00BE130B">
        <w:t>ных</w:t>
      </w:r>
      <w:r w:rsidRPr="00CE10D5">
        <w:t xml:space="preserve"> и иных особенностей </w:t>
      </w:r>
      <w:r w:rsidR="007F1D3E">
        <w:t xml:space="preserve">городского округа </w:t>
      </w:r>
      <w:r w:rsidRPr="00641858">
        <w:t xml:space="preserve">город </w:t>
      </w:r>
      <w:r>
        <w:t>Михайловка</w:t>
      </w:r>
      <w:r w:rsidRPr="00CE10D5">
        <w:t xml:space="preserve">, на обеспечение пространственного развития и устойчивого повышения уровня и качества жизни населения </w:t>
      </w:r>
      <w:r w:rsidR="007F1D3E">
        <w:t xml:space="preserve">городского округа </w:t>
      </w:r>
      <w:r w:rsidRPr="00641858">
        <w:t xml:space="preserve">город </w:t>
      </w:r>
      <w:r>
        <w:t>Михайловка</w:t>
      </w:r>
      <w:r w:rsidRPr="00CE10D5">
        <w:t>.</w:t>
      </w:r>
    </w:p>
    <w:p w:rsidR="00312DCA" w:rsidRPr="00CE10D5" w:rsidRDefault="00312DCA" w:rsidP="00BE130B">
      <w:pPr>
        <w:rPr>
          <w:color w:val="808080"/>
        </w:rPr>
      </w:pPr>
      <w:r>
        <w:t>Местные</w:t>
      </w:r>
      <w:r w:rsidRPr="00CE10D5">
        <w:t xml:space="preserve"> нормативы разработаны на основании статистических и демографических данных с учетом административно-территориального устройства </w:t>
      </w:r>
      <w:r w:rsidR="007F1D3E">
        <w:t xml:space="preserve">городского округа </w:t>
      </w:r>
      <w:r w:rsidRPr="00641858">
        <w:t xml:space="preserve">город </w:t>
      </w:r>
      <w:r>
        <w:t>Михайловка</w:t>
      </w:r>
      <w:r w:rsidRPr="00CE10D5">
        <w:t xml:space="preserve">, социально-демографического состава и плотности населения </w:t>
      </w:r>
      <w:r w:rsidR="007F1D3E">
        <w:t xml:space="preserve">городского округа </w:t>
      </w:r>
      <w:r w:rsidRPr="00641858">
        <w:t xml:space="preserve">город </w:t>
      </w:r>
      <w:r w:rsidR="004C6706">
        <w:t>Михайловка</w:t>
      </w:r>
      <w:r w:rsidRPr="00CE10D5">
        <w:t xml:space="preserve">, стратегий, программ и планов социально-экономического развития </w:t>
      </w:r>
      <w:r w:rsidR="007F1D3E">
        <w:t xml:space="preserve">городского округа </w:t>
      </w:r>
      <w:r w:rsidRPr="00641858">
        <w:t xml:space="preserve">город </w:t>
      </w:r>
      <w:r>
        <w:t>Михайловка</w:t>
      </w:r>
      <w:r w:rsidRPr="00CE10D5">
        <w:t>, предложения органов местного самоуправления и заинтересованных лиц.</w:t>
      </w:r>
    </w:p>
    <w:p w:rsidR="00312DCA" w:rsidRDefault="00312DCA" w:rsidP="005F111A"/>
    <w:p w:rsidR="00811692" w:rsidRDefault="00811692" w:rsidP="005F111A"/>
    <w:p w:rsidR="00811692" w:rsidRDefault="00811692" w:rsidP="005F111A"/>
    <w:p w:rsidR="00811692" w:rsidRDefault="00811692" w:rsidP="005F111A"/>
    <w:p w:rsidR="00811692" w:rsidRDefault="00811692" w:rsidP="005F111A"/>
    <w:p w:rsidR="00811692" w:rsidRDefault="00811692" w:rsidP="005F111A"/>
    <w:p w:rsidR="00811692" w:rsidRDefault="00811692" w:rsidP="00940F5F">
      <w:pPr>
        <w:ind w:firstLine="0"/>
      </w:pPr>
    </w:p>
    <w:p w:rsidR="00AD2E71" w:rsidRDefault="00AD2E71" w:rsidP="005B2DE5">
      <w:pPr>
        <w:pStyle w:val="1"/>
      </w:pPr>
      <w:bookmarkStart w:id="3" w:name="_Toc468701455"/>
    </w:p>
    <w:p w:rsidR="004F056A" w:rsidRDefault="004F056A" w:rsidP="004F056A">
      <w:pPr>
        <w:rPr>
          <w:lang w:eastAsia="en-US"/>
        </w:rPr>
      </w:pPr>
    </w:p>
    <w:p w:rsidR="004F056A" w:rsidRPr="004F056A" w:rsidRDefault="004F056A" w:rsidP="004F056A">
      <w:pPr>
        <w:rPr>
          <w:lang w:eastAsia="en-US"/>
        </w:rPr>
      </w:pPr>
    </w:p>
    <w:p w:rsidR="00AD2E71" w:rsidRDefault="00811692" w:rsidP="00AD2E71">
      <w:pPr>
        <w:pStyle w:val="1"/>
      </w:pPr>
      <w:r w:rsidRPr="00F66770">
        <w:lastRenderedPageBreak/>
        <w:t>Часть I. Основная часть</w:t>
      </w:r>
      <w:bookmarkStart w:id="4" w:name="_Toc468701456"/>
      <w:bookmarkEnd w:id="3"/>
    </w:p>
    <w:p w:rsidR="002F7E95" w:rsidRPr="005F5674" w:rsidRDefault="002F7E95" w:rsidP="00AD2E71">
      <w:pPr>
        <w:pStyle w:val="1"/>
      </w:pPr>
      <w:r w:rsidRPr="005F5674">
        <w:t>Термины и обозначения</w:t>
      </w:r>
      <w:bookmarkEnd w:id="4"/>
    </w:p>
    <w:p w:rsidR="002F7E95" w:rsidRPr="000E329A" w:rsidRDefault="002F7E95" w:rsidP="005F111A">
      <w:r w:rsidRPr="000E329A">
        <w:t>В настоящих нормативах приведенные понятия применяются в следующем значении:</w:t>
      </w:r>
    </w:p>
    <w:p w:rsidR="006D23CC" w:rsidRPr="000E329A" w:rsidRDefault="006D23CC" w:rsidP="005F111A">
      <w:r w:rsidRPr="000E329A">
        <w:rPr>
          <w:b/>
        </w:rPr>
        <w:t>Автомобильная дорога</w:t>
      </w:r>
      <w:r w:rsidRPr="000E329A">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73211D" w:rsidRPr="000E329A" w:rsidRDefault="0073211D" w:rsidP="005F111A">
      <w:r w:rsidRPr="000E329A">
        <w:rPr>
          <w:b/>
        </w:rPr>
        <w:t xml:space="preserve">Границы водоохранных зон </w:t>
      </w:r>
      <w:r w:rsidRPr="000E329A">
        <w:t>–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73211D" w:rsidRPr="000E329A" w:rsidRDefault="0073211D" w:rsidP="005F111A">
      <w:r w:rsidRPr="000E329A">
        <w:rPr>
          <w:b/>
        </w:rPr>
        <w:t>Защитные сооружения гражданской обороны</w:t>
      </w:r>
      <w:r w:rsidRPr="000E329A">
        <w:t xml:space="preserve"> – объекты гражданской обороны, обеспечивающие в течение нормативного времени защиту укрываемых от расчетного воздействия поражающих факторов современных средств поражения, а также чрезвычайных ситуаций природного и техногенного характера.</w:t>
      </w:r>
    </w:p>
    <w:p w:rsidR="006D23CC" w:rsidRPr="000E329A" w:rsidRDefault="006D23CC" w:rsidP="005F111A">
      <w:r w:rsidRPr="000E329A">
        <w:rPr>
          <w:b/>
        </w:rPr>
        <w:t>Линейные объекты</w:t>
      </w:r>
      <w:r w:rsidRPr="000E329A">
        <w:t xml:space="preserve"> – линии электропередачи, линии связи (в том числе линейно кабельные сооружения), трубо</w:t>
      </w:r>
      <w:r w:rsidR="005465DB" w:rsidRPr="000E329A">
        <w:t xml:space="preserve">проводы, автомобильные дороги, </w:t>
      </w:r>
      <w:r w:rsidRPr="000E329A">
        <w:t>железнодорожные линии и другие подобные сооружения.</w:t>
      </w:r>
    </w:p>
    <w:p w:rsidR="006D23CC" w:rsidRPr="000E329A" w:rsidRDefault="006D23CC" w:rsidP="005F111A">
      <w:r w:rsidRPr="000E329A">
        <w:rPr>
          <w:b/>
        </w:rPr>
        <w:t>Населенный пункт</w:t>
      </w:r>
      <w:r w:rsidRPr="000E329A">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73211D" w:rsidRPr="000E329A" w:rsidRDefault="0073211D" w:rsidP="005F111A">
      <w:r w:rsidRPr="000E329A">
        <w:rPr>
          <w:b/>
        </w:rPr>
        <w:t>Объект капитального строительства</w:t>
      </w:r>
      <w:r w:rsidRPr="000E329A">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EA67F0" w:rsidRDefault="00EA67F0" w:rsidP="005F111A">
      <w:r w:rsidRPr="0062172D">
        <w:rPr>
          <w:b/>
        </w:rPr>
        <w:t>Плотность населения</w:t>
      </w:r>
      <w:r>
        <w:t xml:space="preserve"> – </w:t>
      </w:r>
      <w:r w:rsidRPr="0041195A">
        <w:t>число жителей, приходящееся на 1 км² территории. При расч</w:t>
      </w:r>
      <w:r w:rsidR="00C076CE">
        <w:t>е</w:t>
      </w:r>
      <w:r w:rsidRPr="0041195A">
        <w:t>те плотности населения могут исключаться необитаемые территории и крупные внутренние водные пространства. Помимо общей плотности населения, используются отдельные показатели плотности для сельского и городского населения.</w:t>
      </w:r>
    </w:p>
    <w:p w:rsidR="0073211D" w:rsidRPr="000E329A" w:rsidRDefault="00EB55E2" w:rsidP="005F111A">
      <w:r>
        <w:rPr>
          <w:b/>
        </w:rPr>
        <w:lastRenderedPageBreak/>
        <w:t>Санитарно-</w:t>
      </w:r>
      <w:r w:rsidR="0073211D" w:rsidRPr="000E329A">
        <w:rPr>
          <w:b/>
        </w:rPr>
        <w:t xml:space="preserve">защитная зона </w:t>
      </w:r>
      <w:r w:rsidR="0073211D" w:rsidRPr="000E329A">
        <w:t>–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6D23CC" w:rsidRPr="000E329A" w:rsidRDefault="006D23CC" w:rsidP="005F111A">
      <w:r w:rsidRPr="000E329A">
        <w:rPr>
          <w:b/>
        </w:rPr>
        <w:t>Система расселения</w:t>
      </w:r>
      <w:r w:rsidRPr="000E329A">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A9603C" w:rsidRPr="009355D3" w:rsidRDefault="00A9603C" w:rsidP="009355D3">
      <w:pPr>
        <w:pStyle w:val="2"/>
      </w:pPr>
      <w:bookmarkStart w:id="5" w:name="_Toc468701457"/>
      <w:r w:rsidRPr="009355D3">
        <w:t>Используемые сокращения</w:t>
      </w:r>
      <w:bookmarkEnd w:id="5"/>
    </w:p>
    <w:p w:rsidR="00A9603C" w:rsidRPr="000E329A" w:rsidRDefault="00A9603C" w:rsidP="005F111A">
      <w:r w:rsidRPr="000E329A">
        <w:rPr>
          <w:b/>
        </w:rPr>
        <w:t>НГП</w:t>
      </w:r>
      <w:r w:rsidR="00F12BF1">
        <w:t xml:space="preserve"> – нормативы</w:t>
      </w:r>
      <w:r w:rsidRPr="000E329A">
        <w:t xml:space="preserve"> градостроительного проектирования</w:t>
      </w:r>
    </w:p>
    <w:p w:rsidR="00A9603C" w:rsidRPr="000E329A" w:rsidRDefault="00A9603C" w:rsidP="005F111A">
      <w:r w:rsidRPr="000E329A">
        <w:rPr>
          <w:b/>
        </w:rPr>
        <w:t>СанПиН</w:t>
      </w:r>
      <w:r w:rsidRPr="000E329A">
        <w:t xml:space="preserve"> – санитарные правила и нормы</w:t>
      </w:r>
    </w:p>
    <w:p w:rsidR="00A9603C" w:rsidRDefault="00A9603C" w:rsidP="005F111A">
      <w:r w:rsidRPr="000E329A">
        <w:rPr>
          <w:b/>
        </w:rPr>
        <w:t>СП</w:t>
      </w:r>
      <w:r w:rsidRPr="000E329A">
        <w:t xml:space="preserve"> – свод правил (актуализированная редакция СНиП)</w:t>
      </w:r>
    </w:p>
    <w:p w:rsidR="00E9193D" w:rsidRDefault="00E9193D" w:rsidP="005F111A">
      <w:r w:rsidRPr="00E9193D">
        <w:rPr>
          <w:b/>
        </w:rPr>
        <w:t>АЗС</w:t>
      </w:r>
      <w:r>
        <w:t xml:space="preserve"> – автозаправочные станции</w:t>
      </w:r>
    </w:p>
    <w:p w:rsidR="00E9193D" w:rsidRDefault="00E9193D" w:rsidP="005F111A">
      <w:r w:rsidRPr="00E9193D">
        <w:rPr>
          <w:b/>
        </w:rPr>
        <w:t>СТО</w:t>
      </w:r>
      <w:r>
        <w:t xml:space="preserve"> – станция технического обслуживания</w:t>
      </w:r>
    </w:p>
    <w:p w:rsidR="00D87D8B" w:rsidRDefault="00D87D8B" w:rsidP="005F111A">
      <w:r w:rsidRPr="00D87D8B">
        <w:rPr>
          <w:b/>
        </w:rPr>
        <w:t>ТКО</w:t>
      </w:r>
      <w:r>
        <w:t xml:space="preserve"> – твердые коммунальные отходы</w:t>
      </w:r>
    </w:p>
    <w:p w:rsidR="005B2DE5" w:rsidRPr="000E329A" w:rsidRDefault="005B2DE5" w:rsidP="005F111A"/>
    <w:p w:rsidR="00290000" w:rsidRPr="009355D3" w:rsidRDefault="004332CD" w:rsidP="009355D3">
      <w:pPr>
        <w:pStyle w:val="2"/>
      </w:pPr>
      <w:bookmarkStart w:id="6" w:name="_Toc468701458"/>
      <w:r w:rsidRPr="009355D3">
        <w:t>1</w:t>
      </w:r>
      <w:r w:rsidR="00CC7FC2" w:rsidRPr="009355D3">
        <w:t xml:space="preserve">. </w:t>
      </w:r>
      <w:r w:rsidR="00052822" w:rsidRPr="009355D3">
        <w:t>Предельные значения расчетных показателей минимально допустимого уровня обеспеченности объектами теплоснабжения населения и максимально допустимого уровня их территориальной доступности</w:t>
      </w:r>
      <w:bookmarkEnd w:id="6"/>
    </w:p>
    <w:p w:rsidR="004B06D1" w:rsidRPr="004B06D1" w:rsidRDefault="00A85236" w:rsidP="005F111A">
      <w:r>
        <w:t xml:space="preserve">1. </w:t>
      </w:r>
      <w:r w:rsidR="004B06D1" w:rsidRPr="004B06D1">
        <w:t xml:space="preserve">Проектные решения по перспективному развитию систем теплоснабжения при территориальном планировании следует принимать в соответствии с утвержденной схемой теплоснабжения </w:t>
      </w:r>
      <w:r w:rsidR="007F1D3E">
        <w:t>городского округа город Михайловка</w:t>
      </w:r>
      <w:r w:rsidR="004B06D1" w:rsidRPr="004B06D1">
        <w:t xml:space="preserve">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4B06D1" w:rsidRPr="004B06D1" w:rsidRDefault="00A85236" w:rsidP="005F111A">
      <w:r>
        <w:t xml:space="preserve">2. </w:t>
      </w:r>
      <w:r w:rsidR="004B06D1" w:rsidRPr="004B06D1">
        <w:t>Выбор системы теплоснабжения районов новой застройки должен производиться на основе технико-экономического сравнения вариантов.</w:t>
      </w:r>
    </w:p>
    <w:p w:rsidR="004B06D1" w:rsidRDefault="00A85236" w:rsidP="005F111A">
      <w:r>
        <w:t xml:space="preserve">3. </w:t>
      </w:r>
      <w:r w:rsidR="004B06D1" w:rsidRPr="004B06D1">
        <w:t>Количество и параметры объектов теплоснабжения зависят от расчетной тепловой нагрузки, наличия источника теплоты, рельефа местности и  иных факторов.</w:t>
      </w:r>
    </w:p>
    <w:p w:rsidR="00A85236" w:rsidRDefault="00A85236" w:rsidP="00A85236">
      <w:r>
        <w:t xml:space="preserve">4.  </w:t>
      </w:r>
      <w:r w:rsidRPr="00A85236">
        <w:t xml:space="preserve">Расчетные параметры наружного воздуха для проектирования отопления и вентиляции следует принимать по СП 131.13330.2012 </w:t>
      </w:r>
      <w:r>
        <w:t>«Строительная климатология».</w:t>
      </w:r>
    </w:p>
    <w:p w:rsidR="00784A13" w:rsidRDefault="00A85236" w:rsidP="005F111A">
      <w:r>
        <w:lastRenderedPageBreak/>
        <w:t xml:space="preserve">5. </w:t>
      </w:r>
      <w:r w:rsidR="00784A13" w:rsidRPr="00784A13">
        <w:t>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w:t>
      </w:r>
      <w:r w:rsidR="00940F5F">
        <w:t xml:space="preserve"> </w:t>
      </w:r>
      <w:r w:rsidR="008B148D">
        <w:fldChar w:fldCharType="begin"/>
      </w:r>
      <w:r w:rsidR="00784A13">
        <w:instrText xml:space="preserve"> REF _Ref462232950 \h </w:instrText>
      </w:r>
      <w:r w:rsidR="008B148D">
        <w:fldChar w:fldCharType="separate"/>
      </w:r>
      <w:r w:rsidR="004F056A">
        <w:t>Таблице</w:t>
      </w:r>
      <w:r w:rsidR="00077723">
        <w:t xml:space="preserve"> </w:t>
      </w:r>
      <w:r w:rsidR="00077723">
        <w:rPr>
          <w:noProof/>
        </w:rPr>
        <w:t>1</w:t>
      </w:r>
      <w:r w:rsidR="008B148D">
        <w:fldChar w:fldCharType="end"/>
      </w:r>
      <w:r w:rsidR="00784A13">
        <w:t>.</w:t>
      </w:r>
    </w:p>
    <w:p w:rsidR="00784A13" w:rsidRDefault="00784A13" w:rsidP="00E315ED">
      <w:pPr>
        <w:pStyle w:val="a7"/>
      </w:pPr>
      <w:bookmarkStart w:id="7" w:name="_Ref462232950"/>
      <w:r>
        <w:t xml:space="preserve">Таблица </w:t>
      </w:r>
      <w:fldSimple w:instr=" SEQ Таблица \* ARABIC ">
        <w:r w:rsidR="00077723">
          <w:rPr>
            <w:noProof/>
          </w:rPr>
          <w:t>1</w:t>
        </w:r>
      </w:fldSimple>
      <w:bookmarkEnd w:id="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2"/>
        <w:gridCol w:w="6499"/>
      </w:tblGrid>
      <w:tr w:rsidR="00784A13" w:rsidRPr="00275E28" w:rsidTr="00275E28">
        <w:trPr>
          <w:trHeight w:val="300"/>
          <w:jc w:val="center"/>
        </w:trPr>
        <w:tc>
          <w:tcPr>
            <w:tcW w:w="0" w:type="auto"/>
            <w:vAlign w:val="center"/>
          </w:tcPr>
          <w:p w:rsidR="00784A13" w:rsidRPr="00275E28" w:rsidRDefault="00784A13" w:rsidP="00B27C9C">
            <w:pPr>
              <w:pStyle w:val="6"/>
              <w:rPr>
                <w:b/>
                <w:sz w:val="28"/>
              </w:rPr>
            </w:pPr>
            <w:r w:rsidRPr="00275E28">
              <w:rPr>
                <w:b/>
                <w:sz w:val="28"/>
              </w:rPr>
              <w:t>Элементы застройки</w:t>
            </w:r>
          </w:p>
        </w:tc>
        <w:tc>
          <w:tcPr>
            <w:tcW w:w="0" w:type="auto"/>
            <w:vAlign w:val="center"/>
          </w:tcPr>
          <w:p w:rsidR="00784A13" w:rsidRPr="00275E28" w:rsidRDefault="00784A13" w:rsidP="00B27C9C">
            <w:pPr>
              <w:pStyle w:val="6"/>
              <w:rPr>
                <w:b/>
                <w:sz w:val="28"/>
              </w:rPr>
            </w:pPr>
            <w:r w:rsidRPr="00275E28">
              <w:rPr>
                <w:b/>
                <w:sz w:val="28"/>
              </w:rPr>
              <w:t>Условия определения р</w:t>
            </w:r>
            <w:r w:rsidRPr="00275E28">
              <w:rPr>
                <w:rFonts w:ascii="Times New Roman ??????????" w:hAnsi="Times New Roman ??????????"/>
                <w:b/>
                <w:sz w:val="28"/>
              </w:rPr>
              <w:t>асчетны</w:t>
            </w:r>
            <w:r w:rsidRPr="00275E28">
              <w:rPr>
                <w:b/>
                <w:sz w:val="28"/>
              </w:rPr>
              <w:t>х</w:t>
            </w:r>
            <w:r w:rsidRPr="00275E28">
              <w:rPr>
                <w:rFonts w:ascii="Times New Roman ??????????" w:hAnsi="Times New Roman ??????????"/>
                <w:b/>
                <w:sz w:val="28"/>
              </w:rPr>
              <w:t xml:space="preserve"> тепловы</w:t>
            </w:r>
            <w:r w:rsidRPr="00275E28">
              <w:rPr>
                <w:b/>
                <w:sz w:val="28"/>
              </w:rPr>
              <w:t>х</w:t>
            </w:r>
            <w:r w:rsidRPr="00275E28">
              <w:rPr>
                <w:rFonts w:ascii="Times New Roman ??????????" w:hAnsi="Times New Roman ??????????"/>
                <w:b/>
                <w:sz w:val="28"/>
              </w:rPr>
              <w:t xml:space="preserve"> нагруз</w:t>
            </w:r>
            <w:r w:rsidRPr="00275E28">
              <w:rPr>
                <w:b/>
                <w:sz w:val="28"/>
              </w:rPr>
              <w:t>ок</w:t>
            </w:r>
          </w:p>
        </w:tc>
      </w:tr>
      <w:tr w:rsidR="00784A13" w:rsidRPr="00275E28" w:rsidTr="00275E28">
        <w:trPr>
          <w:trHeight w:val="70"/>
          <w:jc w:val="center"/>
        </w:trPr>
        <w:tc>
          <w:tcPr>
            <w:tcW w:w="0" w:type="auto"/>
          </w:tcPr>
          <w:p w:rsidR="00784A13" w:rsidRPr="00275E28" w:rsidRDefault="00784A13" w:rsidP="00275E28">
            <w:pPr>
              <w:pStyle w:val="13"/>
              <w:jc w:val="left"/>
            </w:pPr>
            <w:r w:rsidRPr="00275E28">
              <w:t xml:space="preserve">Существующая застройка населенных пунктов, действующие промышленные предприятия </w:t>
            </w:r>
          </w:p>
        </w:tc>
        <w:tc>
          <w:tcPr>
            <w:tcW w:w="0" w:type="auto"/>
          </w:tcPr>
          <w:p w:rsidR="00784A13" w:rsidRPr="00275E28" w:rsidRDefault="00784A13" w:rsidP="00275E28">
            <w:pPr>
              <w:pStyle w:val="13"/>
            </w:pPr>
            <w:r w:rsidRPr="00275E28">
              <w:t>Определяются по проектам с уточнением по фактическим тепловым нагрузкам</w:t>
            </w:r>
          </w:p>
        </w:tc>
      </w:tr>
      <w:tr w:rsidR="00784A13" w:rsidRPr="00275E28" w:rsidTr="00275E28">
        <w:trPr>
          <w:trHeight w:val="371"/>
          <w:jc w:val="center"/>
        </w:trPr>
        <w:tc>
          <w:tcPr>
            <w:tcW w:w="0" w:type="auto"/>
          </w:tcPr>
          <w:p w:rsidR="00784A13" w:rsidRPr="00275E28" w:rsidRDefault="00784A13" w:rsidP="00275E28">
            <w:pPr>
              <w:pStyle w:val="13"/>
              <w:jc w:val="left"/>
            </w:pPr>
            <w:r w:rsidRPr="00275E28">
              <w:t xml:space="preserve">Намечаемые к строительству промышленные предприятия </w:t>
            </w:r>
          </w:p>
        </w:tc>
        <w:tc>
          <w:tcPr>
            <w:tcW w:w="0" w:type="auto"/>
          </w:tcPr>
          <w:p w:rsidR="00784A13" w:rsidRPr="00275E28" w:rsidRDefault="00784A13" w:rsidP="00275E28">
            <w:pPr>
              <w:pStyle w:val="13"/>
            </w:pPr>
            <w:r w:rsidRPr="00275E28">
              <w:t>Определяются по укрупненным нормам развития основного (профильного) производства или проектам аналогичных производств</w:t>
            </w:r>
          </w:p>
        </w:tc>
      </w:tr>
      <w:tr w:rsidR="00784A13" w:rsidRPr="00275E28" w:rsidTr="00275E28">
        <w:trPr>
          <w:trHeight w:val="1593"/>
          <w:jc w:val="center"/>
        </w:trPr>
        <w:tc>
          <w:tcPr>
            <w:tcW w:w="0" w:type="auto"/>
          </w:tcPr>
          <w:p w:rsidR="00784A13" w:rsidRPr="00275E28" w:rsidRDefault="00784A13" w:rsidP="00275E28">
            <w:pPr>
              <w:pStyle w:val="13"/>
              <w:jc w:val="left"/>
            </w:pPr>
            <w:r w:rsidRPr="00275E28">
              <w:t>Намечаемые к застройке жилые районы</w:t>
            </w:r>
          </w:p>
        </w:tc>
        <w:tc>
          <w:tcPr>
            <w:tcW w:w="0" w:type="auto"/>
          </w:tcPr>
          <w:p w:rsidR="00784A13" w:rsidRPr="00275E28" w:rsidRDefault="00784A13" w:rsidP="00275E28">
            <w:pPr>
              <w:pStyle w:val="13"/>
            </w:pPr>
            <w:r w:rsidRPr="00275E28">
              <w:t>Определяются по укрупненным показателям плотности размещения тепловых нагрузок.</w:t>
            </w:r>
          </w:p>
          <w:p w:rsidR="00784A13" w:rsidRPr="00275E28" w:rsidRDefault="00784A13" w:rsidP="00275E28">
            <w:pPr>
              <w:pStyle w:val="13"/>
              <w:rPr>
                <w:color w:val="FF0000"/>
              </w:rPr>
            </w:pPr>
            <w:r w:rsidRPr="00275E28">
              <w:t xml:space="preserve">Удельные показатели максимальной тепловой нагрузки на отопление жилых домов при новом строительстве, следует принимать по </w:t>
            </w:r>
            <w:r w:rsidR="00275E28">
              <w:t>СП 124.13330.2012</w:t>
            </w:r>
            <w:r w:rsidR="000C11AE">
              <w:t xml:space="preserve"> «</w:t>
            </w:r>
            <w:r w:rsidR="000C11AE" w:rsidRPr="000C11AE">
              <w:t>Тепловые сети</w:t>
            </w:r>
            <w:r w:rsidR="000C11AE">
              <w:t>»</w:t>
            </w:r>
            <w:r w:rsidR="00275E28">
              <w:t xml:space="preserve">, приложению В или </w:t>
            </w:r>
            <w:r w:rsidR="008B148D">
              <w:fldChar w:fldCharType="begin"/>
            </w:r>
            <w:r w:rsidR="00275E28">
              <w:instrText xml:space="preserve"> REF _Ref462835397 \h </w:instrText>
            </w:r>
            <w:r w:rsidR="008B148D">
              <w:fldChar w:fldCharType="separate"/>
            </w:r>
            <w:r w:rsidR="00077723" w:rsidRPr="00456691">
              <w:t xml:space="preserve">Таблица </w:t>
            </w:r>
            <w:r w:rsidR="00077723">
              <w:rPr>
                <w:noProof/>
              </w:rPr>
              <w:t>2</w:t>
            </w:r>
            <w:r w:rsidR="008B148D">
              <w:fldChar w:fldCharType="end"/>
            </w:r>
          </w:p>
        </w:tc>
      </w:tr>
    </w:tbl>
    <w:p w:rsidR="00784A13" w:rsidRPr="009B3BB6" w:rsidRDefault="00784A13" w:rsidP="005F111A"/>
    <w:p w:rsidR="00DD35FB" w:rsidRDefault="00784A13" w:rsidP="005F111A">
      <w:r w:rsidRPr="00784A13">
        <w:t>Удельные показатели максимальной тепловой на</w:t>
      </w:r>
      <w:r w:rsidR="007F229F">
        <w:t>грузки на отопление жилых домов</w:t>
      </w:r>
      <w:r w:rsidRPr="00784A13">
        <w:t>, Вт/м</w:t>
      </w:r>
      <w:r w:rsidRPr="00DB4688">
        <w:rPr>
          <w:vertAlign w:val="superscript"/>
        </w:rPr>
        <w:t>2</w:t>
      </w:r>
      <w:r w:rsidRPr="00784A13">
        <w:t xml:space="preserve"> представлены в</w:t>
      </w:r>
      <w:r w:rsidR="004F056A">
        <w:t xml:space="preserve"> </w:t>
      </w:r>
      <w:r w:rsidR="008B148D">
        <w:fldChar w:fldCharType="begin"/>
      </w:r>
      <w:r w:rsidR="00456691">
        <w:instrText xml:space="preserve"> REF _Ref462835397 \h </w:instrText>
      </w:r>
      <w:r w:rsidR="008B148D">
        <w:fldChar w:fldCharType="separate"/>
      </w:r>
      <w:r w:rsidR="004F056A">
        <w:t>Таблице</w:t>
      </w:r>
      <w:r w:rsidR="00077723" w:rsidRPr="00456691">
        <w:t xml:space="preserve"> </w:t>
      </w:r>
      <w:r w:rsidR="00077723">
        <w:rPr>
          <w:noProof/>
        </w:rPr>
        <w:t>2</w:t>
      </w:r>
      <w:r w:rsidR="008B148D">
        <w:fldChar w:fldCharType="end"/>
      </w:r>
      <w:r w:rsidR="00456691">
        <w:t>.</w:t>
      </w:r>
    </w:p>
    <w:p w:rsidR="00456691" w:rsidRPr="00456691" w:rsidRDefault="00456691" w:rsidP="00E315ED">
      <w:pPr>
        <w:pStyle w:val="a7"/>
      </w:pPr>
      <w:bookmarkStart w:id="8" w:name="_Ref462835397"/>
      <w:r w:rsidRPr="00456691">
        <w:t xml:space="preserve">Таблица </w:t>
      </w:r>
      <w:fldSimple w:instr=" SEQ Таблица \* ARABIC ">
        <w:r w:rsidR="00077723">
          <w:rPr>
            <w:noProof/>
          </w:rPr>
          <w:t>2</w:t>
        </w:r>
      </w:fldSimple>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5"/>
        <w:gridCol w:w="576"/>
        <w:gridCol w:w="576"/>
        <w:gridCol w:w="576"/>
        <w:gridCol w:w="576"/>
        <w:gridCol w:w="576"/>
        <w:gridCol w:w="576"/>
        <w:gridCol w:w="576"/>
        <w:gridCol w:w="576"/>
        <w:gridCol w:w="578"/>
      </w:tblGrid>
      <w:tr w:rsidR="00456691" w:rsidRPr="00456691" w:rsidTr="00456691">
        <w:trPr>
          <w:trHeight w:val="300"/>
        </w:trPr>
        <w:tc>
          <w:tcPr>
            <w:tcW w:w="2513" w:type="pct"/>
            <w:vMerge w:val="restart"/>
            <w:noWrap/>
          </w:tcPr>
          <w:p w:rsidR="00456691" w:rsidRPr="00275E28" w:rsidRDefault="00456691" w:rsidP="00275E28">
            <w:pPr>
              <w:pStyle w:val="13"/>
              <w:rPr>
                <w:b/>
                <w:sz w:val="24"/>
                <w:szCs w:val="24"/>
              </w:rPr>
            </w:pPr>
            <w:r w:rsidRPr="00275E28">
              <w:rPr>
                <w:b/>
                <w:sz w:val="24"/>
                <w:szCs w:val="24"/>
              </w:rPr>
              <w:t>Этажность жилых зданий</w:t>
            </w:r>
          </w:p>
        </w:tc>
        <w:tc>
          <w:tcPr>
            <w:tcW w:w="2487" w:type="pct"/>
            <w:gridSpan w:val="9"/>
          </w:tcPr>
          <w:p w:rsidR="00456691" w:rsidRPr="00275E28" w:rsidRDefault="00456691" w:rsidP="00275E28">
            <w:pPr>
              <w:pStyle w:val="13"/>
              <w:rPr>
                <w:b/>
                <w:sz w:val="24"/>
                <w:szCs w:val="24"/>
              </w:rPr>
            </w:pPr>
            <w:r w:rsidRPr="00275E28">
              <w:rPr>
                <w:b/>
                <w:sz w:val="24"/>
                <w:szCs w:val="24"/>
              </w:rPr>
              <w:t>Расчетная температура наружного воздуха для проектирования отопления  t, °C</w:t>
            </w:r>
          </w:p>
        </w:tc>
      </w:tr>
      <w:tr w:rsidR="00456691" w:rsidRPr="00456691" w:rsidTr="00456691">
        <w:trPr>
          <w:trHeight w:val="70"/>
        </w:trPr>
        <w:tc>
          <w:tcPr>
            <w:tcW w:w="2513" w:type="pct"/>
            <w:vMerge/>
          </w:tcPr>
          <w:p w:rsidR="00456691" w:rsidRPr="00275E28" w:rsidRDefault="00456691" w:rsidP="00275E28">
            <w:pPr>
              <w:pStyle w:val="13"/>
              <w:rPr>
                <w:b/>
                <w:sz w:val="24"/>
                <w:szCs w:val="24"/>
              </w:rPr>
            </w:pPr>
          </w:p>
        </w:tc>
        <w:tc>
          <w:tcPr>
            <w:tcW w:w="276" w:type="pct"/>
          </w:tcPr>
          <w:p w:rsidR="00456691" w:rsidRPr="00275E28" w:rsidRDefault="00456691" w:rsidP="00275E28">
            <w:pPr>
              <w:pStyle w:val="13"/>
              <w:rPr>
                <w:b/>
                <w:sz w:val="24"/>
                <w:szCs w:val="24"/>
              </w:rPr>
            </w:pPr>
            <w:r w:rsidRPr="00275E28">
              <w:rPr>
                <w:b/>
                <w:sz w:val="24"/>
                <w:szCs w:val="24"/>
              </w:rPr>
              <w:t>-5</w:t>
            </w:r>
          </w:p>
        </w:tc>
        <w:tc>
          <w:tcPr>
            <w:tcW w:w="276" w:type="pct"/>
          </w:tcPr>
          <w:p w:rsidR="00456691" w:rsidRPr="00275E28" w:rsidRDefault="00456691" w:rsidP="00275E28">
            <w:pPr>
              <w:pStyle w:val="13"/>
              <w:rPr>
                <w:b/>
                <w:sz w:val="24"/>
                <w:szCs w:val="24"/>
              </w:rPr>
            </w:pPr>
            <w:r w:rsidRPr="00275E28">
              <w:rPr>
                <w:b/>
                <w:sz w:val="24"/>
                <w:szCs w:val="24"/>
              </w:rPr>
              <w:t>-10</w:t>
            </w:r>
          </w:p>
        </w:tc>
        <w:tc>
          <w:tcPr>
            <w:tcW w:w="276" w:type="pct"/>
          </w:tcPr>
          <w:p w:rsidR="00456691" w:rsidRPr="00275E28" w:rsidRDefault="00456691" w:rsidP="00275E28">
            <w:pPr>
              <w:pStyle w:val="13"/>
              <w:rPr>
                <w:b/>
                <w:sz w:val="24"/>
                <w:szCs w:val="24"/>
              </w:rPr>
            </w:pPr>
            <w:r w:rsidRPr="00275E28">
              <w:rPr>
                <w:b/>
                <w:sz w:val="24"/>
                <w:szCs w:val="24"/>
              </w:rPr>
              <w:t>-15</w:t>
            </w:r>
          </w:p>
        </w:tc>
        <w:tc>
          <w:tcPr>
            <w:tcW w:w="276" w:type="pct"/>
          </w:tcPr>
          <w:p w:rsidR="00456691" w:rsidRPr="00275E28" w:rsidRDefault="00456691" w:rsidP="00275E28">
            <w:pPr>
              <w:pStyle w:val="13"/>
              <w:rPr>
                <w:b/>
                <w:sz w:val="24"/>
                <w:szCs w:val="24"/>
              </w:rPr>
            </w:pPr>
            <w:r w:rsidRPr="00275E28">
              <w:rPr>
                <w:b/>
                <w:sz w:val="24"/>
                <w:szCs w:val="24"/>
              </w:rPr>
              <w:t>-20</w:t>
            </w:r>
          </w:p>
        </w:tc>
        <w:tc>
          <w:tcPr>
            <w:tcW w:w="276" w:type="pct"/>
            <w:tcBorders>
              <w:bottom w:val="single" w:sz="4" w:space="0" w:color="auto"/>
            </w:tcBorders>
            <w:noWrap/>
          </w:tcPr>
          <w:p w:rsidR="00456691" w:rsidRPr="00275E28" w:rsidRDefault="00456691" w:rsidP="00275E28">
            <w:pPr>
              <w:pStyle w:val="13"/>
              <w:rPr>
                <w:b/>
                <w:sz w:val="24"/>
                <w:szCs w:val="24"/>
              </w:rPr>
            </w:pPr>
            <w:r w:rsidRPr="00275E28">
              <w:rPr>
                <w:b/>
                <w:sz w:val="24"/>
                <w:szCs w:val="24"/>
              </w:rPr>
              <w:t>-25</w:t>
            </w:r>
          </w:p>
        </w:tc>
        <w:tc>
          <w:tcPr>
            <w:tcW w:w="276" w:type="pct"/>
            <w:noWrap/>
          </w:tcPr>
          <w:p w:rsidR="00456691" w:rsidRPr="00275E28" w:rsidRDefault="00456691" w:rsidP="00275E28">
            <w:pPr>
              <w:pStyle w:val="13"/>
              <w:rPr>
                <w:b/>
                <w:sz w:val="24"/>
                <w:szCs w:val="24"/>
              </w:rPr>
            </w:pPr>
            <w:r w:rsidRPr="00275E28">
              <w:rPr>
                <w:b/>
                <w:sz w:val="24"/>
                <w:szCs w:val="24"/>
              </w:rPr>
              <w:t>-30</w:t>
            </w:r>
          </w:p>
        </w:tc>
        <w:tc>
          <w:tcPr>
            <w:tcW w:w="276" w:type="pct"/>
            <w:noWrap/>
          </w:tcPr>
          <w:p w:rsidR="00456691" w:rsidRPr="00275E28" w:rsidRDefault="00456691" w:rsidP="00275E28">
            <w:pPr>
              <w:pStyle w:val="13"/>
              <w:rPr>
                <w:b/>
                <w:sz w:val="24"/>
                <w:szCs w:val="24"/>
              </w:rPr>
            </w:pPr>
            <w:r w:rsidRPr="00275E28">
              <w:rPr>
                <w:b/>
                <w:sz w:val="24"/>
                <w:szCs w:val="24"/>
              </w:rPr>
              <w:t>-35</w:t>
            </w:r>
          </w:p>
        </w:tc>
        <w:tc>
          <w:tcPr>
            <w:tcW w:w="276" w:type="pct"/>
            <w:noWrap/>
          </w:tcPr>
          <w:p w:rsidR="00456691" w:rsidRPr="00275E28" w:rsidRDefault="00456691" w:rsidP="00275E28">
            <w:pPr>
              <w:pStyle w:val="13"/>
              <w:rPr>
                <w:b/>
                <w:sz w:val="24"/>
                <w:szCs w:val="24"/>
              </w:rPr>
            </w:pPr>
            <w:r w:rsidRPr="00275E28">
              <w:rPr>
                <w:b/>
                <w:sz w:val="24"/>
                <w:szCs w:val="24"/>
              </w:rPr>
              <w:t>-40</w:t>
            </w:r>
          </w:p>
        </w:tc>
        <w:tc>
          <w:tcPr>
            <w:tcW w:w="276" w:type="pct"/>
            <w:noWrap/>
          </w:tcPr>
          <w:p w:rsidR="00456691" w:rsidRPr="00275E28" w:rsidRDefault="00456691" w:rsidP="00275E28">
            <w:pPr>
              <w:pStyle w:val="13"/>
              <w:rPr>
                <w:b/>
                <w:sz w:val="24"/>
                <w:szCs w:val="24"/>
              </w:rPr>
            </w:pPr>
            <w:r w:rsidRPr="00275E28">
              <w:rPr>
                <w:b/>
                <w:sz w:val="24"/>
                <w:szCs w:val="24"/>
              </w:rPr>
              <w:t>-45</w:t>
            </w:r>
          </w:p>
        </w:tc>
      </w:tr>
      <w:tr w:rsidR="00456691" w:rsidRPr="00456691" w:rsidTr="00456691">
        <w:trPr>
          <w:trHeight w:val="300"/>
        </w:trPr>
        <w:tc>
          <w:tcPr>
            <w:tcW w:w="5000" w:type="pct"/>
            <w:gridSpan w:val="10"/>
            <w:noWrap/>
          </w:tcPr>
          <w:p w:rsidR="00456691" w:rsidRPr="00275E28" w:rsidRDefault="00456691" w:rsidP="00275E28">
            <w:pPr>
              <w:pStyle w:val="6"/>
              <w:rPr>
                <w:b/>
              </w:rPr>
            </w:pPr>
            <w:r w:rsidRPr="00275E28">
              <w:rPr>
                <w:b/>
              </w:rPr>
              <w:t>Для зданий строительства до 1995г.</w:t>
            </w:r>
          </w:p>
        </w:tc>
      </w:tr>
      <w:tr w:rsidR="00456691" w:rsidRPr="00456691" w:rsidTr="00456691">
        <w:trPr>
          <w:trHeight w:val="300"/>
        </w:trPr>
        <w:tc>
          <w:tcPr>
            <w:tcW w:w="2513" w:type="pct"/>
            <w:noWrap/>
          </w:tcPr>
          <w:p w:rsidR="00456691" w:rsidRPr="00456691" w:rsidRDefault="00456691" w:rsidP="00B17E11">
            <w:pPr>
              <w:pStyle w:val="6"/>
              <w:jc w:val="left"/>
            </w:pPr>
            <w:r w:rsidRPr="00456691">
              <w:t>1-3-этажные одноквартирные отдельностоящие</w:t>
            </w:r>
          </w:p>
        </w:tc>
        <w:tc>
          <w:tcPr>
            <w:tcW w:w="276" w:type="pct"/>
          </w:tcPr>
          <w:p w:rsidR="00456691" w:rsidRPr="00456691" w:rsidRDefault="00456691" w:rsidP="00B27C9C">
            <w:pPr>
              <w:pStyle w:val="6"/>
            </w:pPr>
            <w:r w:rsidRPr="00456691">
              <w:t>146</w:t>
            </w:r>
          </w:p>
        </w:tc>
        <w:tc>
          <w:tcPr>
            <w:tcW w:w="276" w:type="pct"/>
          </w:tcPr>
          <w:p w:rsidR="00456691" w:rsidRPr="00456691" w:rsidRDefault="00456691" w:rsidP="00B27C9C">
            <w:pPr>
              <w:pStyle w:val="6"/>
            </w:pPr>
            <w:r w:rsidRPr="00456691">
              <w:t>155</w:t>
            </w:r>
          </w:p>
        </w:tc>
        <w:tc>
          <w:tcPr>
            <w:tcW w:w="276" w:type="pct"/>
          </w:tcPr>
          <w:p w:rsidR="00456691" w:rsidRPr="00456691" w:rsidRDefault="00456691" w:rsidP="00B27C9C">
            <w:pPr>
              <w:pStyle w:val="6"/>
            </w:pPr>
            <w:r w:rsidRPr="00456691">
              <w:t>165</w:t>
            </w:r>
          </w:p>
        </w:tc>
        <w:tc>
          <w:tcPr>
            <w:tcW w:w="276" w:type="pct"/>
          </w:tcPr>
          <w:p w:rsidR="00456691" w:rsidRPr="00456691" w:rsidRDefault="00456691" w:rsidP="00B27C9C">
            <w:pPr>
              <w:pStyle w:val="6"/>
            </w:pPr>
            <w:r w:rsidRPr="00456691">
              <w:t>175</w:t>
            </w:r>
          </w:p>
        </w:tc>
        <w:tc>
          <w:tcPr>
            <w:tcW w:w="276" w:type="pct"/>
            <w:tcBorders>
              <w:bottom w:val="single" w:sz="4" w:space="0" w:color="auto"/>
            </w:tcBorders>
            <w:noWrap/>
            <w:vAlign w:val="center"/>
          </w:tcPr>
          <w:p w:rsidR="00456691" w:rsidRPr="00456691" w:rsidRDefault="00456691" w:rsidP="00B27C9C">
            <w:pPr>
              <w:pStyle w:val="6"/>
            </w:pPr>
            <w:r w:rsidRPr="00456691">
              <w:t>185</w:t>
            </w:r>
          </w:p>
        </w:tc>
        <w:tc>
          <w:tcPr>
            <w:tcW w:w="276" w:type="pct"/>
            <w:noWrap/>
            <w:vAlign w:val="center"/>
          </w:tcPr>
          <w:p w:rsidR="00456691" w:rsidRPr="00456691" w:rsidRDefault="00456691" w:rsidP="00B27C9C">
            <w:pPr>
              <w:pStyle w:val="6"/>
            </w:pPr>
            <w:r w:rsidRPr="00456691">
              <w:t>197</w:t>
            </w:r>
          </w:p>
        </w:tc>
        <w:tc>
          <w:tcPr>
            <w:tcW w:w="276" w:type="pct"/>
            <w:noWrap/>
            <w:vAlign w:val="center"/>
          </w:tcPr>
          <w:p w:rsidR="00456691" w:rsidRPr="00456691" w:rsidRDefault="00456691" w:rsidP="00B27C9C">
            <w:pPr>
              <w:pStyle w:val="6"/>
            </w:pPr>
            <w:r w:rsidRPr="00456691">
              <w:t>209</w:t>
            </w:r>
          </w:p>
        </w:tc>
        <w:tc>
          <w:tcPr>
            <w:tcW w:w="276" w:type="pct"/>
            <w:noWrap/>
            <w:vAlign w:val="center"/>
          </w:tcPr>
          <w:p w:rsidR="00456691" w:rsidRPr="00456691" w:rsidRDefault="00456691" w:rsidP="00B27C9C">
            <w:pPr>
              <w:pStyle w:val="6"/>
            </w:pPr>
            <w:r w:rsidRPr="00456691">
              <w:t>219</w:t>
            </w:r>
          </w:p>
        </w:tc>
        <w:tc>
          <w:tcPr>
            <w:tcW w:w="276" w:type="pct"/>
            <w:noWrap/>
            <w:vAlign w:val="center"/>
          </w:tcPr>
          <w:p w:rsidR="00456691" w:rsidRPr="00456691" w:rsidRDefault="00456691" w:rsidP="00B27C9C">
            <w:pPr>
              <w:pStyle w:val="6"/>
            </w:pPr>
            <w:r w:rsidRPr="00456691">
              <w:t>228</w:t>
            </w:r>
          </w:p>
        </w:tc>
      </w:tr>
      <w:tr w:rsidR="00456691" w:rsidRPr="00456691" w:rsidTr="00456691">
        <w:trPr>
          <w:trHeight w:val="300"/>
        </w:trPr>
        <w:tc>
          <w:tcPr>
            <w:tcW w:w="2513" w:type="pct"/>
            <w:noWrap/>
          </w:tcPr>
          <w:p w:rsidR="00456691" w:rsidRPr="00456691" w:rsidRDefault="00456691" w:rsidP="00B17E11">
            <w:pPr>
              <w:pStyle w:val="6"/>
              <w:jc w:val="left"/>
            </w:pPr>
            <w:r w:rsidRPr="00456691">
              <w:t>2-3-этажные одноквартирные блокированные</w:t>
            </w:r>
          </w:p>
        </w:tc>
        <w:tc>
          <w:tcPr>
            <w:tcW w:w="276" w:type="pct"/>
          </w:tcPr>
          <w:p w:rsidR="00456691" w:rsidRPr="00456691" w:rsidRDefault="00456691" w:rsidP="00B27C9C">
            <w:pPr>
              <w:pStyle w:val="6"/>
            </w:pPr>
            <w:r w:rsidRPr="00456691">
              <w:t>108</w:t>
            </w:r>
          </w:p>
        </w:tc>
        <w:tc>
          <w:tcPr>
            <w:tcW w:w="276" w:type="pct"/>
          </w:tcPr>
          <w:p w:rsidR="00456691" w:rsidRPr="00456691" w:rsidRDefault="00456691" w:rsidP="00B27C9C">
            <w:pPr>
              <w:pStyle w:val="6"/>
            </w:pPr>
            <w:r w:rsidRPr="00456691">
              <w:t>115</w:t>
            </w:r>
          </w:p>
        </w:tc>
        <w:tc>
          <w:tcPr>
            <w:tcW w:w="276" w:type="pct"/>
          </w:tcPr>
          <w:p w:rsidR="00456691" w:rsidRPr="00456691" w:rsidRDefault="00456691" w:rsidP="00B27C9C">
            <w:pPr>
              <w:pStyle w:val="6"/>
            </w:pPr>
            <w:r w:rsidRPr="00456691">
              <w:t>122</w:t>
            </w:r>
          </w:p>
        </w:tc>
        <w:tc>
          <w:tcPr>
            <w:tcW w:w="276" w:type="pct"/>
          </w:tcPr>
          <w:p w:rsidR="00456691" w:rsidRPr="00456691" w:rsidRDefault="00456691" w:rsidP="00B27C9C">
            <w:pPr>
              <w:pStyle w:val="6"/>
            </w:pPr>
            <w:r w:rsidRPr="00456691">
              <w:t>129</w:t>
            </w:r>
          </w:p>
        </w:tc>
        <w:tc>
          <w:tcPr>
            <w:tcW w:w="276" w:type="pct"/>
            <w:tcBorders>
              <w:bottom w:val="single" w:sz="4" w:space="0" w:color="auto"/>
            </w:tcBorders>
            <w:noWrap/>
            <w:vAlign w:val="center"/>
          </w:tcPr>
          <w:p w:rsidR="00456691" w:rsidRPr="00456691" w:rsidRDefault="00456691" w:rsidP="00B27C9C">
            <w:pPr>
              <w:pStyle w:val="6"/>
            </w:pPr>
            <w:r w:rsidRPr="00456691">
              <w:t>135</w:t>
            </w:r>
          </w:p>
        </w:tc>
        <w:tc>
          <w:tcPr>
            <w:tcW w:w="276" w:type="pct"/>
            <w:noWrap/>
            <w:vAlign w:val="center"/>
          </w:tcPr>
          <w:p w:rsidR="00456691" w:rsidRPr="00456691" w:rsidRDefault="00456691" w:rsidP="00B27C9C">
            <w:pPr>
              <w:pStyle w:val="6"/>
            </w:pPr>
            <w:r w:rsidRPr="00456691">
              <w:t>144</w:t>
            </w:r>
          </w:p>
        </w:tc>
        <w:tc>
          <w:tcPr>
            <w:tcW w:w="276" w:type="pct"/>
            <w:noWrap/>
            <w:vAlign w:val="center"/>
          </w:tcPr>
          <w:p w:rsidR="00456691" w:rsidRPr="00456691" w:rsidRDefault="00456691" w:rsidP="00B27C9C">
            <w:pPr>
              <w:pStyle w:val="6"/>
            </w:pPr>
            <w:r w:rsidRPr="00456691">
              <w:t>153</w:t>
            </w:r>
          </w:p>
        </w:tc>
        <w:tc>
          <w:tcPr>
            <w:tcW w:w="276" w:type="pct"/>
            <w:noWrap/>
            <w:vAlign w:val="center"/>
          </w:tcPr>
          <w:p w:rsidR="00456691" w:rsidRPr="00456691" w:rsidRDefault="00456691" w:rsidP="00B27C9C">
            <w:pPr>
              <w:pStyle w:val="6"/>
            </w:pPr>
            <w:r w:rsidRPr="00456691">
              <w:t>159</w:t>
            </w:r>
          </w:p>
        </w:tc>
        <w:tc>
          <w:tcPr>
            <w:tcW w:w="276" w:type="pct"/>
            <w:noWrap/>
            <w:vAlign w:val="center"/>
          </w:tcPr>
          <w:p w:rsidR="00456691" w:rsidRPr="00456691" w:rsidRDefault="00456691" w:rsidP="00B27C9C">
            <w:pPr>
              <w:pStyle w:val="6"/>
            </w:pPr>
            <w:r w:rsidRPr="00456691">
              <w:t>166</w:t>
            </w:r>
          </w:p>
        </w:tc>
      </w:tr>
      <w:tr w:rsidR="00456691" w:rsidRPr="00456691" w:rsidTr="00456691">
        <w:trPr>
          <w:trHeight w:val="300"/>
        </w:trPr>
        <w:tc>
          <w:tcPr>
            <w:tcW w:w="2513" w:type="pct"/>
            <w:noWrap/>
          </w:tcPr>
          <w:p w:rsidR="00456691" w:rsidRPr="00456691" w:rsidRDefault="00456691" w:rsidP="00B17E11">
            <w:pPr>
              <w:pStyle w:val="6"/>
              <w:jc w:val="left"/>
            </w:pPr>
            <w:r w:rsidRPr="00456691">
              <w:t>4-6-этажные кирпичные</w:t>
            </w:r>
          </w:p>
        </w:tc>
        <w:tc>
          <w:tcPr>
            <w:tcW w:w="276" w:type="pct"/>
          </w:tcPr>
          <w:p w:rsidR="00456691" w:rsidRPr="00456691" w:rsidRDefault="00456691" w:rsidP="00B27C9C">
            <w:pPr>
              <w:pStyle w:val="6"/>
            </w:pPr>
            <w:r w:rsidRPr="00456691">
              <w:t>59</w:t>
            </w:r>
          </w:p>
        </w:tc>
        <w:tc>
          <w:tcPr>
            <w:tcW w:w="276" w:type="pct"/>
          </w:tcPr>
          <w:p w:rsidR="00456691" w:rsidRPr="00456691" w:rsidRDefault="00456691" w:rsidP="00B27C9C">
            <w:pPr>
              <w:pStyle w:val="6"/>
            </w:pPr>
            <w:r w:rsidRPr="00456691">
              <w:t>64</w:t>
            </w:r>
          </w:p>
        </w:tc>
        <w:tc>
          <w:tcPr>
            <w:tcW w:w="276" w:type="pct"/>
          </w:tcPr>
          <w:p w:rsidR="00456691" w:rsidRPr="00456691" w:rsidRDefault="00456691" w:rsidP="00B27C9C">
            <w:pPr>
              <w:pStyle w:val="6"/>
            </w:pPr>
            <w:r w:rsidRPr="00456691">
              <w:t>69</w:t>
            </w:r>
          </w:p>
        </w:tc>
        <w:tc>
          <w:tcPr>
            <w:tcW w:w="276" w:type="pct"/>
          </w:tcPr>
          <w:p w:rsidR="00456691" w:rsidRPr="00456691" w:rsidRDefault="00456691" w:rsidP="00B27C9C">
            <w:pPr>
              <w:pStyle w:val="6"/>
            </w:pPr>
            <w:r w:rsidRPr="00456691">
              <w:t>74</w:t>
            </w:r>
          </w:p>
        </w:tc>
        <w:tc>
          <w:tcPr>
            <w:tcW w:w="276" w:type="pct"/>
            <w:tcBorders>
              <w:bottom w:val="single" w:sz="4" w:space="0" w:color="auto"/>
            </w:tcBorders>
            <w:noWrap/>
            <w:vAlign w:val="center"/>
          </w:tcPr>
          <w:p w:rsidR="00456691" w:rsidRPr="00456691" w:rsidRDefault="00456691" w:rsidP="00B27C9C">
            <w:pPr>
              <w:pStyle w:val="6"/>
            </w:pPr>
            <w:r w:rsidRPr="00456691">
              <w:t>80</w:t>
            </w:r>
          </w:p>
        </w:tc>
        <w:tc>
          <w:tcPr>
            <w:tcW w:w="276" w:type="pct"/>
            <w:noWrap/>
            <w:vAlign w:val="center"/>
          </w:tcPr>
          <w:p w:rsidR="00456691" w:rsidRPr="00456691" w:rsidRDefault="00456691" w:rsidP="00B27C9C">
            <w:pPr>
              <w:pStyle w:val="6"/>
            </w:pPr>
            <w:r w:rsidRPr="00456691">
              <w:t>86</w:t>
            </w:r>
          </w:p>
        </w:tc>
        <w:tc>
          <w:tcPr>
            <w:tcW w:w="276" w:type="pct"/>
            <w:noWrap/>
            <w:vAlign w:val="center"/>
          </w:tcPr>
          <w:p w:rsidR="00456691" w:rsidRPr="00456691" w:rsidRDefault="00456691" w:rsidP="00B27C9C">
            <w:pPr>
              <w:pStyle w:val="6"/>
            </w:pPr>
            <w:r w:rsidRPr="00456691">
              <w:t>92</w:t>
            </w:r>
          </w:p>
        </w:tc>
        <w:tc>
          <w:tcPr>
            <w:tcW w:w="276" w:type="pct"/>
            <w:noWrap/>
            <w:vAlign w:val="center"/>
          </w:tcPr>
          <w:p w:rsidR="00456691" w:rsidRPr="00456691" w:rsidRDefault="00456691" w:rsidP="00B27C9C">
            <w:pPr>
              <w:pStyle w:val="6"/>
            </w:pPr>
            <w:r w:rsidRPr="00456691">
              <w:t>98</w:t>
            </w:r>
          </w:p>
        </w:tc>
        <w:tc>
          <w:tcPr>
            <w:tcW w:w="276" w:type="pct"/>
            <w:noWrap/>
            <w:vAlign w:val="center"/>
          </w:tcPr>
          <w:p w:rsidR="00456691" w:rsidRPr="00456691" w:rsidRDefault="00456691" w:rsidP="00B27C9C">
            <w:pPr>
              <w:pStyle w:val="6"/>
            </w:pPr>
            <w:r w:rsidRPr="00456691">
              <w:t>103</w:t>
            </w:r>
          </w:p>
        </w:tc>
      </w:tr>
      <w:tr w:rsidR="00456691" w:rsidRPr="00456691" w:rsidTr="00456691">
        <w:trPr>
          <w:trHeight w:val="300"/>
        </w:trPr>
        <w:tc>
          <w:tcPr>
            <w:tcW w:w="2513" w:type="pct"/>
            <w:noWrap/>
          </w:tcPr>
          <w:p w:rsidR="00456691" w:rsidRPr="00456691" w:rsidRDefault="00456691" w:rsidP="00B17E11">
            <w:pPr>
              <w:pStyle w:val="6"/>
              <w:jc w:val="left"/>
            </w:pPr>
            <w:r w:rsidRPr="00456691">
              <w:t>4-6-этажные панельные</w:t>
            </w:r>
          </w:p>
        </w:tc>
        <w:tc>
          <w:tcPr>
            <w:tcW w:w="276" w:type="pct"/>
          </w:tcPr>
          <w:p w:rsidR="00456691" w:rsidRPr="00456691" w:rsidRDefault="00456691" w:rsidP="00B27C9C">
            <w:pPr>
              <w:pStyle w:val="6"/>
            </w:pPr>
            <w:r w:rsidRPr="00456691">
              <w:t>51</w:t>
            </w:r>
          </w:p>
        </w:tc>
        <w:tc>
          <w:tcPr>
            <w:tcW w:w="276" w:type="pct"/>
          </w:tcPr>
          <w:p w:rsidR="00456691" w:rsidRPr="00456691" w:rsidRDefault="00456691" w:rsidP="00B27C9C">
            <w:pPr>
              <w:pStyle w:val="6"/>
            </w:pPr>
            <w:r w:rsidRPr="00456691">
              <w:t>56</w:t>
            </w:r>
          </w:p>
        </w:tc>
        <w:tc>
          <w:tcPr>
            <w:tcW w:w="276" w:type="pct"/>
          </w:tcPr>
          <w:p w:rsidR="00456691" w:rsidRPr="00456691" w:rsidRDefault="00456691" w:rsidP="00B27C9C">
            <w:pPr>
              <w:pStyle w:val="6"/>
            </w:pPr>
            <w:r w:rsidRPr="00456691">
              <w:t>61</w:t>
            </w:r>
          </w:p>
        </w:tc>
        <w:tc>
          <w:tcPr>
            <w:tcW w:w="276" w:type="pct"/>
          </w:tcPr>
          <w:p w:rsidR="00456691" w:rsidRPr="00456691" w:rsidRDefault="00456691" w:rsidP="00B27C9C">
            <w:pPr>
              <w:pStyle w:val="6"/>
            </w:pPr>
            <w:r w:rsidRPr="00456691">
              <w:t>65</w:t>
            </w:r>
          </w:p>
        </w:tc>
        <w:tc>
          <w:tcPr>
            <w:tcW w:w="276" w:type="pct"/>
            <w:tcBorders>
              <w:bottom w:val="single" w:sz="4" w:space="0" w:color="auto"/>
            </w:tcBorders>
            <w:noWrap/>
            <w:vAlign w:val="center"/>
          </w:tcPr>
          <w:p w:rsidR="00456691" w:rsidRPr="00456691" w:rsidRDefault="00456691" w:rsidP="00B27C9C">
            <w:pPr>
              <w:pStyle w:val="6"/>
            </w:pPr>
            <w:r w:rsidRPr="00456691">
              <w:t>70</w:t>
            </w:r>
          </w:p>
        </w:tc>
        <w:tc>
          <w:tcPr>
            <w:tcW w:w="276" w:type="pct"/>
            <w:noWrap/>
            <w:vAlign w:val="center"/>
          </w:tcPr>
          <w:p w:rsidR="00456691" w:rsidRPr="00456691" w:rsidRDefault="00456691" w:rsidP="00B27C9C">
            <w:pPr>
              <w:pStyle w:val="6"/>
            </w:pPr>
            <w:r w:rsidRPr="00456691">
              <w:t>75</w:t>
            </w:r>
          </w:p>
        </w:tc>
        <w:tc>
          <w:tcPr>
            <w:tcW w:w="276" w:type="pct"/>
            <w:noWrap/>
            <w:vAlign w:val="center"/>
          </w:tcPr>
          <w:p w:rsidR="00456691" w:rsidRPr="00456691" w:rsidRDefault="00456691" w:rsidP="00B27C9C">
            <w:pPr>
              <w:pStyle w:val="6"/>
            </w:pPr>
            <w:r w:rsidRPr="00456691">
              <w:t>81</w:t>
            </w:r>
          </w:p>
        </w:tc>
        <w:tc>
          <w:tcPr>
            <w:tcW w:w="276" w:type="pct"/>
            <w:noWrap/>
            <w:vAlign w:val="center"/>
          </w:tcPr>
          <w:p w:rsidR="00456691" w:rsidRPr="00456691" w:rsidRDefault="00456691" w:rsidP="00B27C9C">
            <w:pPr>
              <w:pStyle w:val="6"/>
            </w:pPr>
            <w:r w:rsidRPr="00456691">
              <w:t>85</w:t>
            </w:r>
          </w:p>
        </w:tc>
        <w:tc>
          <w:tcPr>
            <w:tcW w:w="276" w:type="pct"/>
            <w:noWrap/>
            <w:vAlign w:val="center"/>
          </w:tcPr>
          <w:p w:rsidR="00456691" w:rsidRPr="00456691" w:rsidRDefault="00456691" w:rsidP="00B27C9C">
            <w:pPr>
              <w:pStyle w:val="6"/>
            </w:pPr>
            <w:r w:rsidRPr="00456691">
              <w:t>90</w:t>
            </w:r>
          </w:p>
        </w:tc>
      </w:tr>
      <w:tr w:rsidR="00456691" w:rsidRPr="00456691" w:rsidTr="00456691">
        <w:trPr>
          <w:trHeight w:val="300"/>
        </w:trPr>
        <w:tc>
          <w:tcPr>
            <w:tcW w:w="2513" w:type="pct"/>
            <w:noWrap/>
          </w:tcPr>
          <w:p w:rsidR="00456691" w:rsidRPr="00456691" w:rsidRDefault="00456691" w:rsidP="00B17E11">
            <w:pPr>
              <w:pStyle w:val="6"/>
              <w:jc w:val="left"/>
            </w:pPr>
            <w:r w:rsidRPr="00456691">
              <w:t>7-10-этажные кирпичные</w:t>
            </w:r>
          </w:p>
        </w:tc>
        <w:tc>
          <w:tcPr>
            <w:tcW w:w="276" w:type="pct"/>
          </w:tcPr>
          <w:p w:rsidR="00456691" w:rsidRPr="00456691" w:rsidRDefault="00456691" w:rsidP="00B27C9C">
            <w:pPr>
              <w:pStyle w:val="6"/>
            </w:pPr>
            <w:r w:rsidRPr="00456691">
              <w:t>55</w:t>
            </w:r>
          </w:p>
        </w:tc>
        <w:tc>
          <w:tcPr>
            <w:tcW w:w="276" w:type="pct"/>
          </w:tcPr>
          <w:p w:rsidR="00456691" w:rsidRPr="00456691" w:rsidRDefault="00456691" w:rsidP="00B27C9C">
            <w:pPr>
              <w:pStyle w:val="6"/>
            </w:pPr>
            <w:r w:rsidRPr="00456691">
              <w:t>60</w:t>
            </w:r>
          </w:p>
        </w:tc>
        <w:tc>
          <w:tcPr>
            <w:tcW w:w="276" w:type="pct"/>
          </w:tcPr>
          <w:p w:rsidR="00456691" w:rsidRPr="00456691" w:rsidRDefault="00456691" w:rsidP="00B27C9C">
            <w:pPr>
              <w:pStyle w:val="6"/>
            </w:pPr>
            <w:r w:rsidRPr="00456691">
              <w:t>65</w:t>
            </w:r>
          </w:p>
        </w:tc>
        <w:tc>
          <w:tcPr>
            <w:tcW w:w="276" w:type="pct"/>
          </w:tcPr>
          <w:p w:rsidR="00456691" w:rsidRPr="00456691" w:rsidRDefault="00456691" w:rsidP="00B27C9C">
            <w:pPr>
              <w:pStyle w:val="6"/>
            </w:pPr>
            <w:r w:rsidRPr="00456691">
              <w:t>70</w:t>
            </w:r>
          </w:p>
        </w:tc>
        <w:tc>
          <w:tcPr>
            <w:tcW w:w="276" w:type="pct"/>
            <w:tcBorders>
              <w:bottom w:val="single" w:sz="4" w:space="0" w:color="auto"/>
            </w:tcBorders>
            <w:noWrap/>
            <w:vAlign w:val="center"/>
          </w:tcPr>
          <w:p w:rsidR="00456691" w:rsidRPr="00456691" w:rsidRDefault="00456691" w:rsidP="00B27C9C">
            <w:pPr>
              <w:pStyle w:val="6"/>
            </w:pPr>
            <w:r w:rsidRPr="00456691">
              <w:t>75</w:t>
            </w:r>
          </w:p>
        </w:tc>
        <w:tc>
          <w:tcPr>
            <w:tcW w:w="276" w:type="pct"/>
            <w:noWrap/>
            <w:vAlign w:val="center"/>
          </w:tcPr>
          <w:p w:rsidR="00456691" w:rsidRPr="00456691" w:rsidRDefault="00456691" w:rsidP="00B27C9C">
            <w:pPr>
              <w:pStyle w:val="6"/>
            </w:pPr>
            <w:r w:rsidRPr="00456691">
              <w:t>81</w:t>
            </w:r>
          </w:p>
        </w:tc>
        <w:tc>
          <w:tcPr>
            <w:tcW w:w="276" w:type="pct"/>
            <w:noWrap/>
            <w:vAlign w:val="center"/>
          </w:tcPr>
          <w:p w:rsidR="00456691" w:rsidRPr="00456691" w:rsidRDefault="00456691" w:rsidP="00B27C9C">
            <w:pPr>
              <w:pStyle w:val="6"/>
            </w:pPr>
            <w:r w:rsidRPr="00456691">
              <w:t>87</w:t>
            </w:r>
          </w:p>
        </w:tc>
        <w:tc>
          <w:tcPr>
            <w:tcW w:w="276" w:type="pct"/>
            <w:noWrap/>
            <w:vAlign w:val="center"/>
          </w:tcPr>
          <w:p w:rsidR="00456691" w:rsidRPr="00456691" w:rsidRDefault="00456691" w:rsidP="00B27C9C">
            <w:pPr>
              <w:pStyle w:val="6"/>
            </w:pPr>
            <w:r w:rsidRPr="00456691">
              <w:t>92</w:t>
            </w:r>
          </w:p>
        </w:tc>
        <w:tc>
          <w:tcPr>
            <w:tcW w:w="276" w:type="pct"/>
            <w:noWrap/>
            <w:vAlign w:val="center"/>
          </w:tcPr>
          <w:p w:rsidR="00456691" w:rsidRPr="00456691" w:rsidRDefault="00456691" w:rsidP="00B27C9C">
            <w:pPr>
              <w:pStyle w:val="6"/>
            </w:pPr>
            <w:r w:rsidRPr="00456691">
              <w:t>97</w:t>
            </w:r>
          </w:p>
        </w:tc>
      </w:tr>
      <w:tr w:rsidR="00456691" w:rsidRPr="00456691" w:rsidTr="00456691">
        <w:trPr>
          <w:trHeight w:val="300"/>
        </w:trPr>
        <w:tc>
          <w:tcPr>
            <w:tcW w:w="2513" w:type="pct"/>
            <w:noWrap/>
          </w:tcPr>
          <w:p w:rsidR="00456691" w:rsidRPr="00456691" w:rsidRDefault="00456691" w:rsidP="00B17E11">
            <w:pPr>
              <w:pStyle w:val="6"/>
              <w:jc w:val="left"/>
            </w:pPr>
            <w:r w:rsidRPr="00456691">
              <w:t>7-10-этажные панельные</w:t>
            </w:r>
          </w:p>
        </w:tc>
        <w:tc>
          <w:tcPr>
            <w:tcW w:w="276" w:type="pct"/>
          </w:tcPr>
          <w:p w:rsidR="00456691" w:rsidRPr="00456691" w:rsidRDefault="00456691" w:rsidP="00B27C9C">
            <w:pPr>
              <w:pStyle w:val="6"/>
            </w:pPr>
            <w:r w:rsidRPr="00456691">
              <w:t>47</w:t>
            </w:r>
          </w:p>
        </w:tc>
        <w:tc>
          <w:tcPr>
            <w:tcW w:w="276" w:type="pct"/>
          </w:tcPr>
          <w:p w:rsidR="00456691" w:rsidRPr="00456691" w:rsidRDefault="00456691" w:rsidP="00B27C9C">
            <w:pPr>
              <w:pStyle w:val="6"/>
            </w:pPr>
            <w:r w:rsidRPr="00456691">
              <w:t>52</w:t>
            </w:r>
          </w:p>
        </w:tc>
        <w:tc>
          <w:tcPr>
            <w:tcW w:w="276" w:type="pct"/>
          </w:tcPr>
          <w:p w:rsidR="00456691" w:rsidRPr="00456691" w:rsidRDefault="00456691" w:rsidP="00B27C9C">
            <w:pPr>
              <w:pStyle w:val="6"/>
            </w:pPr>
            <w:r w:rsidRPr="00456691">
              <w:t>56</w:t>
            </w:r>
          </w:p>
        </w:tc>
        <w:tc>
          <w:tcPr>
            <w:tcW w:w="276" w:type="pct"/>
          </w:tcPr>
          <w:p w:rsidR="00456691" w:rsidRPr="00456691" w:rsidRDefault="00456691" w:rsidP="00B27C9C">
            <w:pPr>
              <w:pStyle w:val="6"/>
            </w:pPr>
            <w:r w:rsidRPr="00456691">
              <w:t>60</w:t>
            </w:r>
          </w:p>
        </w:tc>
        <w:tc>
          <w:tcPr>
            <w:tcW w:w="276" w:type="pct"/>
            <w:tcBorders>
              <w:bottom w:val="single" w:sz="4" w:space="0" w:color="auto"/>
            </w:tcBorders>
            <w:noWrap/>
            <w:vAlign w:val="center"/>
          </w:tcPr>
          <w:p w:rsidR="00456691" w:rsidRPr="00456691" w:rsidRDefault="00456691" w:rsidP="00B27C9C">
            <w:pPr>
              <w:pStyle w:val="6"/>
            </w:pPr>
            <w:r w:rsidRPr="00456691">
              <w:t>65</w:t>
            </w:r>
          </w:p>
        </w:tc>
        <w:tc>
          <w:tcPr>
            <w:tcW w:w="276" w:type="pct"/>
            <w:noWrap/>
            <w:vAlign w:val="center"/>
          </w:tcPr>
          <w:p w:rsidR="00456691" w:rsidRPr="00456691" w:rsidRDefault="00456691" w:rsidP="00B27C9C">
            <w:pPr>
              <w:pStyle w:val="6"/>
            </w:pPr>
            <w:r w:rsidRPr="00456691">
              <w:t>70</w:t>
            </w:r>
          </w:p>
        </w:tc>
        <w:tc>
          <w:tcPr>
            <w:tcW w:w="276" w:type="pct"/>
            <w:noWrap/>
            <w:vAlign w:val="center"/>
          </w:tcPr>
          <w:p w:rsidR="00456691" w:rsidRPr="00456691" w:rsidRDefault="00456691" w:rsidP="00B27C9C">
            <w:pPr>
              <w:pStyle w:val="6"/>
            </w:pPr>
            <w:r w:rsidRPr="00456691">
              <w:t>75</w:t>
            </w:r>
          </w:p>
        </w:tc>
        <w:tc>
          <w:tcPr>
            <w:tcW w:w="276" w:type="pct"/>
            <w:noWrap/>
            <w:vAlign w:val="center"/>
          </w:tcPr>
          <w:p w:rsidR="00456691" w:rsidRPr="00456691" w:rsidRDefault="00456691" w:rsidP="00B27C9C">
            <w:pPr>
              <w:pStyle w:val="6"/>
            </w:pPr>
            <w:r w:rsidRPr="00456691">
              <w:t>80</w:t>
            </w:r>
          </w:p>
        </w:tc>
        <w:tc>
          <w:tcPr>
            <w:tcW w:w="276" w:type="pct"/>
            <w:noWrap/>
            <w:vAlign w:val="center"/>
          </w:tcPr>
          <w:p w:rsidR="00456691" w:rsidRPr="00456691" w:rsidRDefault="00456691" w:rsidP="00B27C9C">
            <w:pPr>
              <w:pStyle w:val="6"/>
            </w:pPr>
            <w:r w:rsidRPr="00456691">
              <w:t>84</w:t>
            </w:r>
          </w:p>
        </w:tc>
      </w:tr>
      <w:tr w:rsidR="00456691" w:rsidRPr="00456691" w:rsidTr="00456691">
        <w:trPr>
          <w:trHeight w:val="300"/>
        </w:trPr>
        <w:tc>
          <w:tcPr>
            <w:tcW w:w="2513" w:type="pct"/>
            <w:noWrap/>
          </w:tcPr>
          <w:p w:rsidR="00456691" w:rsidRPr="00456691" w:rsidRDefault="00456691" w:rsidP="00B17E11">
            <w:pPr>
              <w:pStyle w:val="6"/>
              <w:jc w:val="left"/>
            </w:pPr>
            <w:r w:rsidRPr="00456691">
              <w:t>Более 10 этажей</w:t>
            </w:r>
          </w:p>
        </w:tc>
        <w:tc>
          <w:tcPr>
            <w:tcW w:w="276" w:type="pct"/>
          </w:tcPr>
          <w:p w:rsidR="00456691" w:rsidRPr="00456691" w:rsidRDefault="00456691" w:rsidP="00B27C9C">
            <w:pPr>
              <w:pStyle w:val="6"/>
            </w:pPr>
            <w:r w:rsidRPr="00456691">
              <w:t>61</w:t>
            </w:r>
          </w:p>
        </w:tc>
        <w:tc>
          <w:tcPr>
            <w:tcW w:w="276" w:type="pct"/>
          </w:tcPr>
          <w:p w:rsidR="00456691" w:rsidRPr="00456691" w:rsidRDefault="00456691" w:rsidP="00B27C9C">
            <w:pPr>
              <w:pStyle w:val="6"/>
            </w:pPr>
            <w:r w:rsidRPr="00456691">
              <w:t>67</w:t>
            </w:r>
          </w:p>
        </w:tc>
        <w:tc>
          <w:tcPr>
            <w:tcW w:w="276" w:type="pct"/>
          </w:tcPr>
          <w:p w:rsidR="00456691" w:rsidRPr="00456691" w:rsidRDefault="00456691" w:rsidP="00B27C9C">
            <w:pPr>
              <w:pStyle w:val="6"/>
            </w:pPr>
            <w:r w:rsidRPr="00456691">
              <w:t>73</w:t>
            </w:r>
          </w:p>
        </w:tc>
        <w:tc>
          <w:tcPr>
            <w:tcW w:w="276" w:type="pct"/>
          </w:tcPr>
          <w:p w:rsidR="00456691" w:rsidRPr="00456691" w:rsidRDefault="00456691" w:rsidP="00B27C9C">
            <w:pPr>
              <w:pStyle w:val="6"/>
            </w:pPr>
            <w:r w:rsidRPr="00456691">
              <w:t>79</w:t>
            </w:r>
          </w:p>
        </w:tc>
        <w:tc>
          <w:tcPr>
            <w:tcW w:w="276" w:type="pct"/>
            <w:tcBorders>
              <w:bottom w:val="single" w:sz="4" w:space="0" w:color="auto"/>
            </w:tcBorders>
            <w:noWrap/>
            <w:vAlign w:val="center"/>
          </w:tcPr>
          <w:p w:rsidR="00456691" w:rsidRPr="00456691" w:rsidRDefault="00456691" w:rsidP="00B27C9C">
            <w:pPr>
              <w:pStyle w:val="6"/>
            </w:pPr>
            <w:r w:rsidRPr="00456691">
              <w:t>85</w:t>
            </w:r>
          </w:p>
        </w:tc>
        <w:tc>
          <w:tcPr>
            <w:tcW w:w="276" w:type="pct"/>
            <w:noWrap/>
            <w:vAlign w:val="center"/>
          </w:tcPr>
          <w:p w:rsidR="00456691" w:rsidRPr="00456691" w:rsidRDefault="00456691" w:rsidP="00B27C9C">
            <w:pPr>
              <w:pStyle w:val="6"/>
            </w:pPr>
            <w:r w:rsidRPr="00456691">
              <w:t>92</w:t>
            </w:r>
          </w:p>
        </w:tc>
        <w:tc>
          <w:tcPr>
            <w:tcW w:w="276" w:type="pct"/>
            <w:noWrap/>
            <w:vAlign w:val="center"/>
          </w:tcPr>
          <w:p w:rsidR="00456691" w:rsidRPr="00456691" w:rsidRDefault="00456691" w:rsidP="00B27C9C">
            <w:pPr>
              <w:pStyle w:val="6"/>
            </w:pPr>
            <w:r w:rsidRPr="00456691">
              <w:t>99</w:t>
            </w:r>
          </w:p>
        </w:tc>
        <w:tc>
          <w:tcPr>
            <w:tcW w:w="276" w:type="pct"/>
            <w:noWrap/>
            <w:vAlign w:val="center"/>
          </w:tcPr>
          <w:p w:rsidR="00456691" w:rsidRPr="00456691" w:rsidRDefault="00456691" w:rsidP="00B27C9C">
            <w:pPr>
              <w:pStyle w:val="6"/>
            </w:pPr>
            <w:r w:rsidRPr="00456691">
              <w:t>105</w:t>
            </w:r>
          </w:p>
        </w:tc>
        <w:tc>
          <w:tcPr>
            <w:tcW w:w="276" w:type="pct"/>
            <w:noWrap/>
            <w:vAlign w:val="center"/>
          </w:tcPr>
          <w:p w:rsidR="00456691" w:rsidRPr="00456691" w:rsidRDefault="00456691" w:rsidP="00B27C9C">
            <w:pPr>
              <w:pStyle w:val="6"/>
            </w:pPr>
            <w:r w:rsidRPr="00456691">
              <w:t>111</w:t>
            </w:r>
          </w:p>
        </w:tc>
      </w:tr>
      <w:tr w:rsidR="00456691" w:rsidRPr="00456691" w:rsidTr="00456691">
        <w:trPr>
          <w:trHeight w:val="300"/>
        </w:trPr>
        <w:tc>
          <w:tcPr>
            <w:tcW w:w="5000" w:type="pct"/>
            <w:gridSpan w:val="10"/>
            <w:noWrap/>
          </w:tcPr>
          <w:p w:rsidR="00456691" w:rsidRPr="00275E28" w:rsidRDefault="00456691" w:rsidP="00275E28">
            <w:pPr>
              <w:pStyle w:val="6"/>
              <w:rPr>
                <w:b/>
              </w:rPr>
            </w:pPr>
            <w:r w:rsidRPr="00275E28">
              <w:rPr>
                <w:b/>
              </w:rPr>
              <w:t>Для зданий строительства после 2000г.</w:t>
            </w:r>
          </w:p>
        </w:tc>
      </w:tr>
      <w:tr w:rsidR="00456691" w:rsidRPr="00456691" w:rsidTr="00456691">
        <w:trPr>
          <w:trHeight w:val="300"/>
        </w:trPr>
        <w:tc>
          <w:tcPr>
            <w:tcW w:w="2513" w:type="pct"/>
            <w:noWrap/>
          </w:tcPr>
          <w:p w:rsidR="00456691" w:rsidRPr="00456691" w:rsidRDefault="00456691" w:rsidP="00B17E11">
            <w:pPr>
              <w:pStyle w:val="6"/>
              <w:jc w:val="left"/>
            </w:pPr>
            <w:r w:rsidRPr="00456691">
              <w:t>1-3-этажные одноквартирные отдельностоящие</w:t>
            </w:r>
          </w:p>
        </w:tc>
        <w:tc>
          <w:tcPr>
            <w:tcW w:w="276" w:type="pct"/>
          </w:tcPr>
          <w:p w:rsidR="00456691" w:rsidRPr="00456691" w:rsidRDefault="00456691" w:rsidP="00B27C9C">
            <w:pPr>
              <w:pStyle w:val="6"/>
            </w:pPr>
            <w:r w:rsidRPr="00456691">
              <w:t>76</w:t>
            </w:r>
          </w:p>
        </w:tc>
        <w:tc>
          <w:tcPr>
            <w:tcW w:w="276" w:type="pct"/>
          </w:tcPr>
          <w:p w:rsidR="00456691" w:rsidRPr="00456691" w:rsidRDefault="00456691" w:rsidP="00B27C9C">
            <w:pPr>
              <w:pStyle w:val="6"/>
            </w:pPr>
            <w:r w:rsidRPr="00456691">
              <w:t>76</w:t>
            </w:r>
          </w:p>
        </w:tc>
        <w:tc>
          <w:tcPr>
            <w:tcW w:w="276" w:type="pct"/>
          </w:tcPr>
          <w:p w:rsidR="00456691" w:rsidRPr="00456691" w:rsidRDefault="00456691" w:rsidP="00B27C9C">
            <w:pPr>
              <w:pStyle w:val="6"/>
            </w:pPr>
            <w:r w:rsidRPr="00456691">
              <w:t>77</w:t>
            </w:r>
          </w:p>
        </w:tc>
        <w:tc>
          <w:tcPr>
            <w:tcW w:w="276" w:type="pct"/>
          </w:tcPr>
          <w:p w:rsidR="00456691" w:rsidRPr="00456691" w:rsidRDefault="00456691" w:rsidP="00B27C9C">
            <w:pPr>
              <w:pStyle w:val="6"/>
            </w:pPr>
            <w:r w:rsidRPr="00456691">
              <w:t>81</w:t>
            </w:r>
          </w:p>
        </w:tc>
        <w:tc>
          <w:tcPr>
            <w:tcW w:w="276" w:type="pct"/>
            <w:tcBorders>
              <w:bottom w:val="single" w:sz="4" w:space="0" w:color="auto"/>
            </w:tcBorders>
            <w:noWrap/>
            <w:vAlign w:val="center"/>
          </w:tcPr>
          <w:p w:rsidR="00456691" w:rsidRPr="00456691" w:rsidRDefault="00456691" w:rsidP="00B27C9C">
            <w:pPr>
              <w:pStyle w:val="6"/>
            </w:pPr>
            <w:r w:rsidRPr="00456691">
              <w:t>85</w:t>
            </w:r>
          </w:p>
        </w:tc>
        <w:tc>
          <w:tcPr>
            <w:tcW w:w="276" w:type="pct"/>
            <w:noWrap/>
            <w:vAlign w:val="center"/>
          </w:tcPr>
          <w:p w:rsidR="00456691" w:rsidRPr="00456691" w:rsidRDefault="00456691" w:rsidP="00B27C9C">
            <w:pPr>
              <w:pStyle w:val="6"/>
            </w:pPr>
            <w:r w:rsidRPr="00456691">
              <w:t>90</w:t>
            </w:r>
          </w:p>
        </w:tc>
        <w:tc>
          <w:tcPr>
            <w:tcW w:w="276" w:type="pct"/>
            <w:noWrap/>
            <w:vAlign w:val="center"/>
          </w:tcPr>
          <w:p w:rsidR="00456691" w:rsidRPr="00456691" w:rsidRDefault="00456691" w:rsidP="00B27C9C">
            <w:pPr>
              <w:pStyle w:val="6"/>
            </w:pPr>
            <w:r w:rsidRPr="00456691">
              <w:t>96</w:t>
            </w:r>
          </w:p>
        </w:tc>
        <w:tc>
          <w:tcPr>
            <w:tcW w:w="276" w:type="pct"/>
            <w:noWrap/>
            <w:vAlign w:val="center"/>
          </w:tcPr>
          <w:p w:rsidR="00456691" w:rsidRPr="00456691" w:rsidRDefault="00456691" w:rsidP="00B27C9C">
            <w:pPr>
              <w:pStyle w:val="6"/>
            </w:pPr>
            <w:r w:rsidRPr="00456691">
              <w:t>102</w:t>
            </w:r>
          </w:p>
        </w:tc>
        <w:tc>
          <w:tcPr>
            <w:tcW w:w="276" w:type="pct"/>
            <w:noWrap/>
            <w:vAlign w:val="center"/>
          </w:tcPr>
          <w:p w:rsidR="00456691" w:rsidRPr="00456691" w:rsidRDefault="00456691" w:rsidP="00B27C9C">
            <w:pPr>
              <w:pStyle w:val="6"/>
            </w:pPr>
            <w:r w:rsidRPr="00456691">
              <w:t>105</w:t>
            </w:r>
          </w:p>
        </w:tc>
      </w:tr>
      <w:tr w:rsidR="00456691" w:rsidRPr="00456691" w:rsidTr="00456691">
        <w:trPr>
          <w:trHeight w:val="300"/>
        </w:trPr>
        <w:tc>
          <w:tcPr>
            <w:tcW w:w="2513" w:type="pct"/>
            <w:noWrap/>
          </w:tcPr>
          <w:p w:rsidR="00456691" w:rsidRPr="00456691" w:rsidRDefault="00456691" w:rsidP="00B17E11">
            <w:pPr>
              <w:pStyle w:val="6"/>
              <w:jc w:val="left"/>
            </w:pPr>
            <w:r w:rsidRPr="00456691">
              <w:t>2-3-этажные одноквартирные блокированные</w:t>
            </w:r>
          </w:p>
        </w:tc>
        <w:tc>
          <w:tcPr>
            <w:tcW w:w="276" w:type="pct"/>
          </w:tcPr>
          <w:p w:rsidR="00456691" w:rsidRPr="00456691" w:rsidRDefault="00456691" w:rsidP="00B27C9C">
            <w:pPr>
              <w:pStyle w:val="6"/>
            </w:pPr>
            <w:r w:rsidRPr="00456691">
              <w:t>57</w:t>
            </w:r>
          </w:p>
        </w:tc>
        <w:tc>
          <w:tcPr>
            <w:tcW w:w="276" w:type="pct"/>
          </w:tcPr>
          <w:p w:rsidR="00456691" w:rsidRPr="00456691" w:rsidRDefault="00456691" w:rsidP="00B27C9C">
            <w:pPr>
              <w:pStyle w:val="6"/>
            </w:pPr>
            <w:r w:rsidRPr="00456691">
              <w:t>57</w:t>
            </w:r>
          </w:p>
        </w:tc>
        <w:tc>
          <w:tcPr>
            <w:tcW w:w="276" w:type="pct"/>
          </w:tcPr>
          <w:p w:rsidR="00456691" w:rsidRPr="00456691" w:rsidRDefault="00456691" w:rsidP="00B27C9C">
            <w:pPr>
              <w:pStyle w:val="6"/>
            </w:pPr>
            <w:r w:rsidRPr="00456691">
              <w:t>57</w:t>
            </w:r>
          </w:p>
        </w:tc>
        <w:tc>
          <w:tcPr>
            <w:tcW w:w="276" w:type="pct"/>
          </w:tcPr>
          <w:p w:rsidR="00456691" w:rsidRPr="00456691" w:rsidRDefault="00456691" w:rsidP="00B27C9C">
            <w:pPr>
              <w:pStyle w:val="6"/>
            </w:pPr>
            <w:r w:rsidRPr="00456691">
              <w:t>60</w:t>
            </w:r>
          </w:p>
        </w:tc>
        <w:tc>
          <w:tcPr>
            <w:tcW w:w="276" w:type="pct"/>
            <w:tcBorders>
              <w:bottom w:val="single" w:sz="4" w:space="0" w:color="auto"/>
            </w:tcBorders>
            <w:noWrap/>
            <w:vAlign w:val="center"/>
          </w:tcPr>
          <w:p w:rsidR="00456691" w:rsidRPr="00456691" w:rsidRDefault="00456691" w:rsidP="00B27C9C">
            <w:pPr>
              <w:pStyle w:val="6"/>
            </w:pPr>
            <w:r w:rsidRPr="00456691">
              <w:t>65</w:t>
            </w:r>
          </w:p>
        </w:tc>
        <w:tc>
          <w:tcPr>
            <w:tcW w:w="276" w:type="pct"/>
            <w:noWrap/>
            <w:vAlign w:val="center"/>
          </w:tcPr>
          <w:p w:rsidR="00456691" w:rsidRPr="00456691" w:rsidRDefault="00456691" w:rsidP="00B27C9C">
            <w:pPr>
              <w:pStyle w:val="6"/>
            </w:pPr>
            <w:r w:rsidRPr="00456691">
              <w:t>70</w:t>
            </w:r>
          </w:p>
        </w:tc>
        <w:tc>
          <w:tcPr>
            <w:tcW w:w="276" w:type="pct"/>
            <w:noWrap/>
            <w:vAlign w:val="center"/>
          </w:tcPr>
          <w:p w:rsidR="00456691" w:rsidRPr="00456691" w:rsidRDefault="00456691" w:rsidP="00B27C9C">
            <w:pPr>
              <w:pStyle w:val="6"/>
            </w:pPr>
            <w:r w:rsidRPr="00456691">
              <w:t>75</w:t>
            </w:r>
          </w:p>
        </w:tc>
        <w:tc>
          <w:tcPr>
            <w:tcW w:w="276" w:type="pct"/>
            <w:noWrap/>
            <w:vAlign w:val="center"/>
          </w:tcPr>
          <w:p w:rsidR="00456691" w:rsidRPr="00456691" w:rsidRDefault="00456691" w:rsidP="00B27C9C">
            <w:pPr>
              <w:pStyle w:val="6"/>
            </w:pPr>
            <w:r w:rsidRPr="00456691">
              <w:t>80</w:t>
            </w:r>
          </w:p>
        </w:tc>
        <w:tc>
          <w:tcPr>
            <w:tcW w:w="276" w:type="pct"/>
            <w:noWrap/>
            <w:vAlign w:val="center"/>
          </w:tcPr>
          <w:p w:rsidR="00456691" w:rsidRPr="00456691" w:rsidRDefault="00456691" w:rsidP="00B27C9C">
            <w:pPr>
              <w:pStyle w:val="6"/>
            </w:pPr>
            <w:r w:rsidRPr="00456691">
              <w:t>85</w:t>
            </w:r>
          </w:p>
        </w:tc>
      </w:tr>
      <w:tr w:rsidR="00456691" w:rsidRPr="00456691" w:rsidTr="00456691">
        <w:trPr>
          <w:trHeight w:val="300"/>
        </w:trPr>
        <w:tc>
          <w:tcPr>
            <w:tcW w:w="2513" w:type="pct"/>
            <w:noWrap/>
          </w:tcPr>
          <w:p w:rsidR="00456691" w:rsidRPr="00456691" w:rsidRDefault="00456691" w:rsidP="00B17E11">
            <w:pPr>
              <w:pStyle w:val="6"/>
              <w:jc w:val="left"/>
            </w:pPr>
            <w:r w:rsidRPr="00456691">
              <w:t>4-6-этажные</w:t>
            </w:r>
          </w:p>
        </w:tc>
        <w:tc>
          <w:tcPr>
            <w:tcW w:w="276" w:type="pct"/>
          </w:tcPr>
          <w:p w:rsidR="00456691" w:rsidRPr="00456691" w:rsidRDefault="00456691" w:rsidP="00B27C9C">
            <w:pPr>
              <w:pStyle w:val="6"/>
            </w:pPr>
            <w:r w:rsidRPr="00456691">
              <w:t>45</w:t>
            </w:r>
          </w:p>
        </w:tc>
        <w:tc>
          <w:tcPr>
            <w:tcW w:w="276" w:type="pct"/>
          </w:tcPr>
          <w:p w:rsidR="00456691" w:rsidRPr="00456691" w:rsidRDefault="00456691" w:rsidP="00B27C9C">
            <w:pPr>
              <w:pStyle w:val="6"/>
            </w:pPr>
            <w:r w:rsidRPr="00456691">
              <w:t>45</w:t>
            </w:r>
          </w:p>
        </w:tc>
        <w:tc>
          <w:tcPr>
            <w:tcW w:w="276" w:type="pct"/>
          </w:tcPr>
          <w:p w:rsidR="00456691" w:rsidRPr="00456691" w:rsidRDefault="00456691" w:rsidP="00B27C9C">
            <w:pPr>
              <w:pStyle w:val="6"/>
            </w:pPr>
            <w:r w:rsidRPr="00456691">
              <w:t>46</w:t>
            </w:r>
          </w:p>
        </w:tc>
        <w:tc>
          <w:tcPr>
            <w:tcW w:w="276" w:type="pct"/>
          </w:tcPr>
          <w:p w:rsidR="00456691" w:rsidRPr="00456691" w:rsidRDefault="00456691" w:rsidP="00B27C9C">
            <w:pPr>
              <w:pStyle w:val="6"/>
            </w:pPr>
            <w:r w:rsidRPr="00456691">
              <w:t>50</w:t>
            </w:r>
          </w:p>
        </w:tc>
        <w:tc>
          <w:tcPr>
            <w:tcW w:w="276" w:type="pct"/>
            <w:tcBorders>
              <w:bottom w:val="single" w:sz="4" w:space="0" w:color="auto"/>
            </w:tcBorders>
            <w:noWrap/>
            <w:vAlign w:val="center"/>
          </w:tcPr>
          <w:p w:rsidR="00456691" w:rsidRPr="00456691" w:rsidRDefault="00456691" w:rsidP="00B27C9C">
            <w:pPr>
              <w:pStyle w:val="6"/>
            </w:pPr>
            <w:r w:rsidRPr="00456691">
              <w:t>55</w:t>
            </w:r>
          </w:p>
        </w:tc>
        <w:tc>
          <w:tcPr>
            <w:tcW w:w="276" w:type="pct"/>
            <w:noWrap/>
            <w:vAlign w:val="center"/>
          </w:tcPr>
          <w:p w:rsidR="00456691" w:rsidRPr="00456691" w:rsidRDefault="00456691" w:rsidP="00B27C9C">
            <w:pPr>
              <w:pStyle w:val="6"/>
            </w:pPr>
            <w:r w:rsidRPr="00456691">
              <w:t>61</w:t>
            </w:r>
          </w:p>
        </w:tc>
        <w:tc>
          <w:tcPr>
            <w:tcW w:w="276" w:type="pct"/>
            <w:noWrap/>
            <w:vAlign w:val="center"/>
          </w:tcPr>
          <w:p w:rsidR="00456691" w:rsidRPr="00456691" w:rsidRDefault="00456691" w:rsidP="00B27C9C">
            <w:pPr>
              <w:pStyle w:val="6"/>
            </w:pPr>
            <w:r w:rsidRPr="00456691">
              <w:t>67</w:t>
            </w:r>
          </w:p>
        </w:tc>
        <w:tc>
          <w:tcPr>
            <w:tcW w:w="276" w:type="pct"/>
            <w:noWrap/>
            <w:vAlign w:val="center"/>
          </w:tcPr>
          <w:p w:rsidR="00456691" w:rsidRPr="00456691" w:rsidRDefault="00456691" w:rsidP="00B27C9C">
            <w:pPr>
              <w:pStyle w:val="6"/>
            </w:pPr>
            <w:r w:rsidRPr="00456691">
              <w:t>72</w:t>
            </w:r>
          </w:p>
        </w:tc>
        <w:tc>
          <w:tcPr>
            <w:tcW w:w="276" w:type="pct"/>
            <w:noWrap/>
            <w:vAlign w:val="center"/>
          </w:tcPr>
          <w:p w:rsidR="00456691" w:rsidRPr="00456691" w:rsidRDefault="00456691" w:rsidP="00B27C9C">
            <w:pPr>
              <w:pStyle w:val="6"/>
            </w:pPr>
            <w:r w:rsidRPr="00456691">
              <w:t>76</w:t>
            </w:r>
          </w:p>
        </w:tc>
      </w:tr>
      <w:tr w:rsidR="00456691" w:rsidRPr="00456691" w:rsidTr="00456691">
        <w:trPr>
          <w:trHeight w:val="300"/>
        </w:trPr>
        <w:tc>
          <w:tcPr>
            <w:tcW w:w="2513" w:type="pct"/>
            <w:noWrap/>
          </w:tcPr>
          <w:p w:rsidR="00456691" w:rsidRPr="00456691" w:rsidRDefault="00456691" w:rsidP="00B17E11">
            <w:pPr>
              <w:pStyle w:val="6"/>
              <w:jc w:val="left"/>
            </w:pPr>
            <w:r w:rsidRPr="00456691">
              <w:t>7-10-этажные</w:t>
            </w:r>
          </w:p>
        </w:tc>
        <w:tc>
          <w:tcPr>
            <w:tcW w:w="276" w:type="pct"/>
          </w:tcPr>
          <w:p w:rsidR="00456691" w:rsidRPr="00456691" w:rsidRDefault="00456691" w:rsidP="00B27C9C">
            <w:pPr>
              <w:pStyle w:val="6"/>
            </w:pPr>
            <w:r w:rsidRPr="00456691">
              <w:t>41</w:t>
            </w:r>
          </w:p>
        </w:tc>
        <w:tc>
          <w:tcPr>
            <w:tcW w:w="276" w:type="pct"/>
          </w:tcPr>
          <w:p w:rsidR="00456691" w:rsidRPr="00456691" w:rsidRDefault="00456691" w:rsidP="00B27C9C">
            <w:pPr>
              <w:pStyle w:val="6"/>
            </w:pPr>
            <w:r w:rsidRPr="00456691">
              <w:t>41</w:t>
            </w:r>
          </w:p>
        </w:tc>
        <w:tc>
          <w:tcPr>
            <w:tcW w:w="276" w:type="pct"/>
          </w:tcPr>
          <w:p w:rsidR="00456691" w:rsidRPr="00456691" w:rsidRDefault="00456691" w:rsidP="00B27C9C">
            <w:pPr>
              <w:pStyle w:val="6"/>
            </w:pPr>
            <w:r w:rsidRPr="00456691">
              <w:t>42</w:t>
            </w:r>
          </w:p>
        </w:tc>
        <w:tc>
          <w:tcPr>
            <w:tcW w:w="276" w:type="pct"/>
          </w:tcPr>
          <w:p w:rsidR="00456691" w:rsidRPr="00456691" w:rsidRDefault="00456691" w:rsidP="00B27C9C">
            <w:pPr>
              <w:pStyle w:val="6"/>
            </w:pPr>
            <w:r w:rsidRPr="00456691">
              <w:t>46</w:t>
            </w:r>
          </w:p>
        </w:tc>
        <w:tc>
          <w:tcPr>
            <w:tcW w:w="276" w:type="pct"/>
            <w:tcBorders>
              <w:bottom w:val="single" w:sz="4" w:space="0" w:color="auto"/>
            </w:tcBorders>
            <w:noWrap/>
            <w:vAlign w:val="center"/>
          </w:tcPr>
          <w:p w:rsidR="00456691" w:rsidRPr="00456691" w:rsidRDefault="00456691" w:rsidP="00B27C9C">
            <w:pPr>
              <w:pStyle w:val="6"/>
            </w:pPr>
            <w:r w:rsidRPr="00456691">
              <w:t>50</w:t>
            </w:r>
          </w:p>
        </w:tc>
        <w:tc>
          <w:tcPr>
            <w:tcW w:w="276" w:type="pct"/>
            <w:noWrap/>
            <w:vAlign w:val="center"/>
          </w:tcPr>
          <w:p w:rsidR="00456691" w:rsidRPr="00456691" w:rsidRDefault="00456691" w:rsidP="00B27C9C">
            <w:pPr>
              <w:pStyle w:val="6"/>
            </w:pPr>
            <w:r w:rsidRPr="00456691">
              <w:t>55</w:t>
            </w:r>
          </w:p>
        </w:tc>
        <w:tc>
          <w:tcPr>
            <w:tcW w:w="276" w:type="pct"/>
            <w:noWrap/>
            <w:vAlign w:val="center"/>
          </w:tcPr>
          <w:p w:rsidR="00456691" w:rsidRPr="00456691" w:rsidRDefault="00456691" w:rsidP="00B27C9C">
            <w:pPr>
              <w:pStyle w:val="6"/>
            </w:pPr>
            <w:r w:rsidRPr="00456691">
              <w:t>60</w:t>
            </w:r>
          </w:p>
        </w:tc>
        <w:tc>
          <w:tcPr>
            <w:tcW w:w="276" w:type="pct"/>
            <w:noWrap/>
            <w:vAlign w:val="center"/>
          </w:tcPr>
          <w:p w:rsidR="00456691" w:rsidRPr="00456691" w:rsidRDefault="00456691" w:rsidP="00B27C9C">
            <w:pPr>
              <w:pStyle w:val="6"/>
            </w:pPr>
            <w:r w:rsidRPr="00456691">
              <w:t>65</w:t>
            </w:r>
          </w:p>
        </w:tc>
        <w:tc>
          <w:tcPr>
            <w:tcW w:w="276" w:type="pct"/>
            <w:noWrap/>
            <w:vAlign w:val="center"/>
          </w:tcPr>
          <w:p w:rsidR="00456691" w:rsidRPr="00456691" w:rsidRDefault="00456691" w:rsidP="00B27C9C">
            <w:pPr>
              <w:pStyle w:val="6"/>
            </w:pPr>
            <w:r w:rsidRPr="00456691">
              <w:t>69</w:t>
            </w:r>
          </w:p>
        </w:tc>
      </w:tr>
      <w:tr w:rsidR="00456691" w:rsidRPr="00456691" w:rsidTr="00456691">
        <w:trPr>
          <w:trHeight w:val="300"/>
        </w:trPr>
        <w:tc>
          <w:tcPr>
            <w:tcW w:w="2513" w:type="pct"/>
            <w:noWrap/>
          </w:tcPr>
          <w:p w:rsidR="00456691" w:rsidRPr="00456691" w:rsidRDefault="00456691" w:rsidP="00B17E11">
            <w:pPr>
              <w:pStyle w:val="6"/>
              <w:jc w:val="left"/>
            </w:pPr>
            <w:r w:rsidRPr="00456691">
              <w:t>11-14-этажные</w:t>
            </w:r>
          </w:p>
        </w:tc>
        <w:tc>
          <w:tcPr>
            <w:tcW w:w="276" w:type="pct"/>
          </w:tcPr>
          <w:p w:rsidR="00456691" w:rsidRPr="00456691" w:rsidRDefault="00456691" w:rsidP="00B27C9C">
            <w:pPr>
              <w:pStyle w:val="6"/>
            </w:pPr>
            <w:r w:rsidRPr="00456691">
              <w:t>37</w:t>
            </w:r>
          </w:p>
        </w:tc>
        <w:tc>
          <w:tcPr>
            <w:tcW w:w="276" w:type="pct"/>
          </w:tcPr>
          <w:p w:rsidR="00456691" w:rsidRPr="00456691" w:rsidRDefault="00456691" w:rsidP="00B27C9C">
            <w:pPr>
              <w:pStyle w:val="6"/>
            </w:pPr>
            <w:r w:rsidRPr="00456691">
              <w:t>37</w:t>
            </w:r>
          </w:p>
        </w:tc>
        <w:tc>
          <w:tcPr>
            <w:tcW w:w="276" w:type="pct"/>
          </w:tcPr>
          <w:p w:rsidR="00456691" w:rsidRPr="00456691" w:rsidRDefault="00456691" w:rsidP="00B27C9C">
            <w:pPr>
              <w:pStyle w:val="6"/>
            </w:pPr>
            <w:r w:rsidRPr="00456691">
              <w:t>38</w:t>
            </w:r>
          </w:p>
        </w:tc>
        <w:tc>
          <w:tcPr>
            <w:tcW w:w="276" w:type="pct"/>
          </w:tcPr>
          <w:p w:rsidR="00456691" w:rsidRPr="00456691" w:rsidRDefault="00456691" w:rsidP="00B27C9C">
            <w:pPr>
              <w:pStyle w:val="6"/>
            </w:pPr>
            <w:r w:rsidRPr="00456691">
              <w:t>41</w:t>
            </w:r>
          </w:p>
        </w:tc>
        <w:tc>
          <w:tcPr>
            <w:tcW w:w="276" w:type="pct"/>
            <w:tcBorders>
              <w:bottom w:val="single" w:sz="4" w:space="0" w:color="auto"/>
            </w:tcBorders>
            <w:noWrap/>
            <w:vAlign w:val="center"/>
          </w:tcPr>
          <w:p w:rsidR="00456691" w:rsidRPr="00456691" w:rsidRDefault="00456691" w:rsidP="00B27C9C">
            <w:pPr>
              <w:pStyle w:val="6"/>
            </w:pPr>
            <w:r w:rsidRPr="00456691">
              <w:t>45</w:t>
            </w:r>
          </w:p>
        </w:tc>
        <w:tc>
          <w:tcPr>
            <w:tcW w:w="276" w:type="pct"/>
            <w:noWrap/>
            <w:vAlign w:val="center"/>
          </w:tcPr>
          <w:p w:rsidR="00456691" w:rsidRPr="00456691" w:rsidRDefault="00456691" w:rsidP="00B27C9C">
            <w:pPr>
              <w:pStyle w:val="6"/>
            </w:pPr>
            <w:r w:rsidRPr="00456691">
              <w:t>50</w:t>
            </w:r>
          </w:p>
        </w:tc>
        <w:tc>
          <w:tcPr>
            <w:tcW w:w="276" w:type="pct"/>
            <w:noWrap/>
            <w:vAlign w:val="center"/>
          </w:tcPr>
          <w:p w:rsidR="00456691" w:rsidRPr="00456691" w:rsidRDefault="00456691" w:rsidP="00B27C9C">
            <w:pPr>
              <w:pStyle w:val="6"/>
            </w:pPr>
            <w:r w:rsidRPr="00456691">
              <w:t>54</w:t>
            </w:r>
          </w:p>
        </w:tc>
        <w:tc>
          <w:tcPr>
            <w:tcW w:w="276" w:type="pct"/>
            <w:noWrap/>
            <w:vAlign w:val="center"/>
          </w:tcPr>
          <w:p w:rsidR="00456691" w:rsidRPr="00456691" w:rsidRDefault="00456691" w:rsidP="00B27C9C">
            <w:pPr>
              <w:pStyle w:val="6"/>
            </w:pPr>
            <w:r w:rsidRPr="00456691">
              <w:t>58</w:t>
            </w:r>
          </w:p>
        </w:tc>
        <w:tc>
          <w:tcPr>
            <w:tcW w:w="276" w:type="pct"/>
            <w:noWrap/>
            <w:vAlign w:val="center"/>
          </w:tcPr>
          <w:p w:rsidR="00456691" w:rsidRPr="00456691" w:rsidRDefault="00456691" w:rsidP="00B27C9C">
            <w:pPr>
              <w:pStyle w:val="6"/>
            </w:pPr>
            <w:r w:rsidRPr="00456691">
              <w:t>62</w:t>
            </w:r>
          </w:p>
        </w:tc>
      </w:tr>
      <w:tr w:rsidR="00456691" w:rsidRPr="00456691" w:rsidTr="00456691">
        <w:trPr>
          <w:trHeight w:val="300"/>
        </w:trPr>
        <w:tc>
          <w:tcPr>
            <w:tcW w:w="2513" w:type="pct"/>
            <w:noWrap/>
          </w:tcPr>
          <w:p w:rsidR="00456691" w:rsidRPr="00456691" w:rsidRDefault="00456691" w:rsidP="00B17E11">
            <w:pPr>
              <w:pStyle w:val="6"/>
              <w:jc w:val="left"/>
            </w:pPr>
            <w:r w:rsidRPr="00456691">
              <w:t>Более 15 этажей</w:t>
            </w:r>
          </w:p>
        </w:tc>
        <w:tc>
          <w:tcPr>
            <w:tcW w:w="276" w:type="pct"/>
          </w:tcPr>
          <w:p w:rsidR="00456691" w:rsidRPr="00456691" w:rsidRDefault="00456691" w:rsidP="00B27C9C">
            <w:pPr>
              <w:pStyle w:val="6"/>
            </w:pPr>
            <w:r w:rsidRPr="00456691">
              <w:t>33</w:t>
            </w:r>
          </w:p>
        </w:tc>
        <w:tc>
          <w:tcPr>
            <w:tcW w:w="276" w:type="pct"/>
          </w:tcPr>
          <w:p w:rsidR="00456691" w:rsidRPr="00456691" w:rsidRDefault="00456691" w:rsidP="00B27C9C">
            <w:pPr>
              <w:pStyle w:val="6"/>
            </w:pPr>
            <w:r w:rsidRPr="00456691">
              <w:t>33</w:t>
            </w:r>
          </w:p>
        </w:tc>
        <w:tc>
          <w:tcPr>
            <w:tcW w:w="276" w:type="pct"/>
          </w:tcPr>
          <w:p w:rsidR="00456691" w:rsidRPr="00456691" w:rsidRDefault="00456691" w:rsidP="00B27C9C">
            <w:pPr>
              <w:pStyle w:val="6"/>
            </w:pPr>
            <w:r w:rsidRPr="00456691">
              <w:t>34</w:t>
            </w:r>
          </w:p>
        </w:tc>
        <w:tc>
          <w:tcPr>
            <w:tcW w:w="276" w:type="pct"/>
          </w:tcPr>
          <w:p w:rsidR="00456691" w:rsidRPr="00456691" w:rsidRDefault="00456691" w:rsidP="00B27C9C">
            <w:pPr>
              <w:pStyle w:val="6"/>
            </w:pPr>
            <w:r w:rsidRPr="00456691">
              <w:t>37</w:t>
            </w:r>
          </w:p>
        </w:tc>
        <w:tc>
          <w:tcPr>
            <w:tcW w:w="276" w:type="pct"/>
            <w:tcBorders>
              <w:bottom w:val="single" w:sz="4" w:space="0" w:color="auto"/>
            </w:tcBorders>
            <w:noWrap/>
            <w:vAlign w:val="center"/>
          </w:tcPr>
          <w:p w:rsidR="00456691" w:rsidRPr="00456691" w:rsidRDefault="00456691" w:rsidP="00B27C9C">
            <w:pPr>
              <w:pStyle w:val="6"/>
            </w:pPr>
            <w:r w:rsidRPr="00456691">
              <w:t>40</w:t>
            </w:r>
          </w:p>
        </w:tc>
        <w:tc>
          <w:tcPr>
            <w:tcW w:w="276" w:type="pct"/>
            <w:noWrap/>
            <w:vAlign w:val="center"/>
          </w:tcPr>
          <w:p w:rsidR="00456691" w:rsidRPr="00456691" w:rsidRDefault="00456691" w:rsidP="00B27C9C">
            <w:pPr>
              <w:pStyle w:val="6"/>
            </w:pPr>
            <w:r w:rsidRPr="00456691">
              <w:t>44</w:t>
            </w:r>
          </w:p>
        </w:tc>
        <w:tc>
          <w:tcPr>
            <w:tcW w:w="276" w:type="pct"/>
            <w:noWrap/>
            <w:vAlign w:val="center"/>
          </w:tcPr>
          <w:p w:rsidR="00456691" w:rsidRPr="00456691" w:rsidRDefault="00456691" w:rsidP="00B27C9C">
            <w:pPr>
              <w:pStyle w:val="6"/>
            </w:pPr>
            <w:r w:rsidRPr="00456691">
              <w:t>48</w:t>
            </w:r>
          </w:p>
        </w:tc>
        <w:tc>
          <w:tcPr>
            <w:tcW w:w="276" w:type="pct"/>
            <w:noWrap/>
            <w:vAlign w:val="center"/>
          </w:tcPr>
          <w:p w:rsidR="00456691" w:rsidRPr="00456691" w:rsidRDefault="00456691" w:rsidP="00B27C9C">
            <w:pPr>
              <w:pStyle w:val="6"/>
            </w:pPr>
            <w:r w:rsidRPr="00456691">
              <w:t>52</w:t>
            </w:r>
          </w:p>
        </w:tc>
        <w:tc>
          <w:tcPr>
            <w:tcW w:w="276" w:type="pct"/>
            <w:noWrap/>
            <w:vAlign w:val="center"/>
          </w:tcPr>
          <w:p w:rsidR="00456691" w:rsidRPr="00456691" w:rsidRDefault="00456691" w:rsidP="00B27C9C">
            <w:pPr>
              <w:pStyle w:val="6"/>
            </w:pPr>
            <w:r w:rsidRPr="00456691">
              <w:t>55</w:t>
            </w:r>
          </w:p>
        </w:tc>
      </w:tr>
      <w:tr w:rsidR="00456691" w:rsidRPr="00456691" w:rsidTr="00456691">
        <w:trPr>
          <w:trHeight w:val="300"/>
        </w:trPr>
        <w:tc>
          <w:tcPr>
            <w:tcW w:w="5000" w:type="pct"/>
            <w:gridSpan w:val="10"/>
            <w:noWrap/>
          </w:tcPr>
          <w:p w:rsidR="00456691" w:rsidRPr="00275E28" w:rsidRDefault="00456691" w:rsidP="00275E28">
            <w:pPr>
              <w:pStyle w:val="6"/>
              <w:rPr>
                <w:b/>
              </w:rPr>
            </w:pPr>
            <w:r w:rsidRPr="00275E28">
              <w:rPr>
                <w:b/>
              </w:rPr>
              <w:t>Для зданий строительства после 2010г.</w:t>
            </w:r>
          </w:p>
        </w:tc>
      </w:tr>
      <w:tr w:rsidR="00456691" w:rsidRPr="00456691" w:rsidTr="00456691">
        <w:trPr>
          <w:trHeight w:val="300"/>
        </w:trPr>
        <w:tc>
          <w:tcPr>
            <w:tcW w:w="2513" w:type="pct"/>
            <w:noWrap/>
          </w:tcPr>
          <w:p w:rsidR="00456691" w:rsidRPr="00456691" w:rsidRDefault="00456691" w:rsidP="00B17E11">
            <w:pPr>
              <w:pStyle w:val="6"/>
              <w:jc w:val="left"/>
            </w:pPr>
            <w:r w:rsidRPr="00456691">
              <w:lastRenderedPageBreak/>
              <w:t>1-3-этажные одноквартирные отдельностоящие</w:t>
            </w:r>
          </w:p>
        </w:tc>
        <w:tc>
          <w:tcPr>
            <w:tcW w:w="276" w:type="pct"/>
          </w:tcPr>
          <w:p w:rsidR="00456691" w:rsidRPr="00456691" w:rsidRDefault="00456691" w:rsidP="00B27C9C">
            <w:pPr>
              <w:pStyle w:val="6"/>
            </w:pPr>
            <w:r w:rsidRPr="00456691">
              <w:t>65</w:t>
            </w:r>
          </w:p>
        </w:tc>
        <w:tc>
          <w:tcPr>
            <w:tcW w:w="276" w:type="pct"/>
          </w:tcPr>
          <w:p w:rsidR="00456691" w:rsidRPr="00456691" w:rsidRDefault="00456691" w:rsidP="00B27C9C">
            <w:pPr>
              <w:pStyle w:val="6"/>
            </w:pPr>
            <w:r w:rsidRPr="00456691">
              <w:t>66</w:t>
            </w:r>
          </w:p>
        </w:tc>
        <w:tc>
          <w:tcPr>
            <w:tcW w:w="276" w:type="pct"/>
          </w:tcPr>
          <w:p w:rsidR="00456691" w:rsidRPr="00456691" w:rsidRDefault="00456691" w:rsidP="00B27C9C">
            <w:pPr>
              <w:pStyle w:val="6"/>
            </w:pPr>
            <w:r w:rsidRPr="00456691">
              <w:t>67</w:t>
            </w:r>
          </w:p>
        </w:tc>
        <w:tc>
          <w:tcPr>
            <w:tcW w:w="276" w:type="pct"/>
          </w:tcPr>
          <w:p w:rsidR="00456691" w:rsidRPr="00456691" w:rsidRDefault="00456691" w:rsidP="00B27C9C">
            <w:pPr>
              <w:pStyle w:val="6"/>
            </w:pPr>
            <w:r w:rsidRPr="00456691">
              <w:t>70</w:t>
            </w:r>
          </w:p>
        </w:tc>
        <w:tc>
          <w:tcPr>
            <w:tcW w:w="276" w:type="pct"/>
            <w:tcBorders>
              <w:bottom w:val="single" w:sz="4" w:space="0" w:color="auto"/>
            </w:tcBorders>
            <w:noWrap/>
            <w:vAlign w:val="center"/>
          </w:tcPr>
          <w:p w:rsidR="00456691" w:rsidRPr="00456691" w:rsidRDefault="00456691" w:rsidP="00B27C9C">
            <w:pPr>
              <w:pStyle w:val="6"/>
            </w:pPr>
            <w:r w:rsidRPr="00456691">
              <w:t>73</w:t>
            </w:r>
          </w:p>
        </w:tc>
        <w:tc>
          <w:tcPr>
            <w:tcW w:w="276" w:type="pct"/>
            <w:noWrap/>
            <w:vAlign w:val="center"/>
          </w:tcPr>
          <w:p w:rsidR="00456691" w:rsidRPr="00456691" w:rsidRDefault="00456691" w:rsidP="00B27C9C">
            <w:pPr>
              <w:pStyle w:val="6"/>
            </w:pPr>
            <w:r w:rsidRPr="00456691">
              <w:t>78</w:t>
            </w:r>
          </w:p>
        </w:tc>
        <w:tc>
          <w:tcPr>
            <w:tcW w:w="276" w:type="pct"/>
            <w:noWrap/>
            <w:vAlign w:val="center"/>
          </w:tcPr>
          <w:p w:rsidR="00456691" w:rsidRPr="00456691" w:rsidRDefault="00456691" w:rsidP="00B27C9C">
            <w:pPr>
              <w:pStyle w:val="6"/>
            </w:pPr>
            <w:r w:rsidRPr="00456691">
              <w:t>83</w:t>
            </w:r>
          </w:p>
        </w:tc>
        <w:tc>
          <w:tcPr>
            <w:tcW w:w="276" w:type="pct"/>
            <w:noWrap/>
            <w:vAlign w:val="center"/>
          </w:tcPr>
          <w:p w:rsidR="00456691" w:rsidRPr="00456691" w:rsidRDefault="00456691" w:rsidP="00B27C9C">
            <w:pPr>
              <w:pStyle w:val="6"/>
            </w:pPr>
            <w:r w:rsidRPr="00456691">
              <w:t>87</w:t>
            </w:r>
          </w:p>
        </w:tc>
        <w:tc>
          <w:tcPr>
            <w:tcW w:w="276" w:type="pct"/>
            <w:noWrap/>
            <w:vAlign w:val="center"/>
          </w:tcPr>
          <w:p w:rsidR="00456691" w:rsidRPr="00456691" w:rsidRDefault="00456691" w:rsidP="00B27C9C">
            <w:pPr>
              <w:pStyle w:val="6"/>
            </w:pPr>
            <w:r w:rsidRPr="00456691">
              <w:t>91</w:t>
            </w:r>
          </w:p>
        </w:tc>
      </w:tr>
      <w:tr w:rsidR="00456691" w:rsidRPr="00456691" w:rsidTr="00456691">
        <w:trPr>
          <w:trHeight w:val="300"/>
        </w:trPr>
        <w:tc>
          <w:tcPr>
            <w:tcW w:w="2513" w:type="pct"/>
            <w:noWrap/>
          </w:tcPr>
          <w:p w:rsidR="00456691" w:rsidRPr="00456691" w:rsidRDefault="00456691" w:rsidP="00B17E11">
            <w:pPr>
              <w:pStyle w:val="6"/>
              <w:jc w:val="left"/>
            </w:pPr>
            <w:r w:rsidRPr="00456691">
              <w:t>2-3-этажные одноквартирные блокированные</w:t>
            </w:r>
          </w:p>
        </w:tc>
        <w:tc>
          <w:tcPr>
            <w:tcW w:w="276" w:type="pct"/>
          </w:tcPr>
          <w:p w:rsidR="00456691" w:rsidRPr="00456691" w:rsidRDefault="00456691" w:rsidP="00B27C9C">
            <w:pPr>
              <w:pStyle w:val="6"/>
            </w:pPr>
            <w:r w:rsidRPr="00456691">
              <w:t>49</w:t>
            </w:r>
          </w:p>
        </w:tc>
        <w:tc>
          <w:tcPr>
            <w:tcW w:w="276" w:type="pct"/>
          </w:tcPr>
          <w:p w:rsidR="00456691" w:rsidRPr="00456691" w:rsidRDefault="00456691" w:rsidP="00B27C9C">
            <w:pPr>
              <w:pStyle w:val="6"/>
            </w:pPr>
            <w:r w:rsidRPr="00456691">
              <w:t>49</w:t>
            </w:r>
          </w:p>
        </w:tc>
        <w:tc>
          <w:tcPr>
            <w:tcW w:w="276" w:type="pct"/>
          </w:tcPr>
          <w:p w:rsidR="00456691" w:rsidRPr="00456691" w:rsidRDefault="00456691" w:rsidP="00B27C9C">
            <w:pPr>
              <w:pStyle w:val="6"/>
            </w:pPr>
            <w:r w:rsidRPr="00456691">
              <w:t>50</w:t>
            </w:r>
          </w:p>
        </w:tc>
        <w:tc>
          <w:tcPr>
            <w:tcW w:w="276" w:type="pct"/>
          </w:tcPr>
          <w:p w:rsidR="00456691" w:rsidRPr="00456691" w:rsidRDefault="00456691" w:rsidP="00B27C9C">
            <w:pPr>
              <w:pStyle w:val="6"/>
            </w:pPr>
            <w:r w:rsidRPr="00456691">
              <w:t>52</w:t>
            </w:r>
          </w:p>
        </w:tc>
        <w:tc>
          <w:tcPr>
            <w:tcW w:w="276" w:type="pct"/>
            <w:tcBorders>
              <w:bottom w:val="single" w:sz="4" w:space="0" w:color="auto"/>
            </w:tcBorders>
            <w:noWrap/>
            <w:vAlign w:val="center"/>
          </w:tcPr>
          <w:p w:rsidR="00456691" w:rsidRPr="00456691" w:rsidRDefault="00456691" w:rsidP="00B27C9C">
            <w:pPr>
              <w:pStyle w:val="6"/>
            </w:pPr>
            <w:r w:rsidRPr="00456691">
              <w:t>58</w:t>
            </w:r>
          </w:p>
        </w:tc>
        <w:tc>
          <w:tcPr>
            <w:tcW w:w="276" w:type="pct"/>
            <w:noWrap/>
            <w:vAlign w:val="center"/>
          </w:tcPr>
          <w:p w:rsidR="00456691" w:rsidRPr="00456691" w:rsidRDefault="00456691" w:rsidP="00B27C9C">
            <w:pPr>
              <w:pStyle w:val="6"/>
            </w:pPr>
            <w:r w:rsidRPr="00456691">
              <w:t>64</w:t>
            </w:r>
          </w:p>
        </w:tc>
        <w:tc>
          <w:tcPr>
            <w:tcW w:w="276" w:type="pct"/>
            <w:noWrap/>
            <w:vAlign w:val="center"/>
          </w:tcPr>
          <w:p w:rsidR="00456691" w:rsidRPr="00456691" w:rsidRDefault="00456691" w:rsidP="00B27C9C">
            <w:pPr>
              <w:pStyle w:val="6"/>
            </w:pPr>
            <w:r w:rsidRPr="00456691">
              <w:t>69</w:t>
            </w:r>
          </w:p>
        </w:tc>
        <w:tc>
          <w:tcPr>
            <w:tcW w:w="276" w:type="pct"/>
            <w:noWrap/>
            <w:vAlign w:val="center"/>
          </w:tcPr>
          <w:p w:rsidR="00456691" w:rsidRPr="00456691" w:rsidRDefault="00456691" w:rsidP="00B27C9C">
            <w:pPr>
              <w:pStyle w:val="6"/>
            </w:pPr>
            <w:r w:rsidRPr="00456691">
              <w:t>73</w:t>
            </w:r>
          </w:p>
        </w:tc>
        <w:tc>
          <w:tcPr>
            <w:tcW w:w="276" w:type="pct"/>
            <w:noWrap/>
            <w:vAlign w:val="center"/>
          </w:tcPr>
          <w:p w:rsidR="00456691" w:rsidRPr="00456691" w:rsidRDefault="00456691" w:rsidP="00B27C9C">
            <w:pPr>
              <w:pStyle w:val="6"/>
            </w:pPr>
            <w:r w:rsidRPr="00456691">
              <w:t>77</w:t>
            </w:r>
          </w:p>
        </w:tc>
      </w:tr>
      <w:tr w:rsidR="00456691" w:rsidRPr="00456691" w:rsidTr="00456691">
        <w:trPr>
          <w:trHeight w:val="300"/>
        </w:trPr>
        <w:tc>
          <w:tcPr>
            <w:tcW w:w="2513" w:type="pct"/>
            <w:noWrap/>
          </w:tcPr>
          <w:p w:rsidR="00456691" w:rsidRPr="00456691" w:rsidRDefault="00456691" w:rsidP="00B17E11">
            <w:pPr>
              <w:pStyle w:val="6"/>
              <w:jc w:val="left"/>
            </w:pPr>
            <w:r w:rsidRPr="00456691">
              <w:t>4-6-этажные</w:t>
            </w:r>
          </w:p>
        </w:tc>
        <w:tc>
          <w:tcPr>
            <w:tcW w:w="276" w:type="pct"/>
          </w:tcPr>
          <w:p w:rsidR="00456691" w:rsidRPr="00456691" w:rsidRDefault="00456691" w:rsidP="00B27C9C">
            <w:pPr>
              <w:pStyle w:val="6"/>
            </w:pPr>
            <w:r w:rsidRPr="00456691">
              <w:t>40</w:t>
            </w:r>
          </w:p>
        </w:tc>
        <w:tc>
          <w:tcPr>
            <w:tcW w:w="276" w:type="pct"/>
          </w:tcPr>
          <w:p w:rsidR="00456691" w:rsidRPr="00456691" w:rsidRDefault="00456691" w:rsidP="00B27C9C">
            <w:pPr>
              <w:pStyle w:val="6"/>
            </w:pPr>
            <w:r w:rsidRPr="00456691">
              <w:t>41</w:t>
            </w:r>
          </w:p>
        </w:tc>
        <w:tc>
          <w:tcPr>
            <w:tcW w:w="276" w:type="pct"/>
          </w:tcPr>
          <w:p w:rsidR="00456691" w:rsidRPr="00456691" w:rsidRDefault="00456691" w:rsidP="00B27C9C">
            <w:pPr>
              <w:pStyle w:val="6"/>
            </w:pPr>
            <w:r w:rsidRPr="00456691">
              <w:t>42</w:t>
            </w:r>
          </w:p>
        </w:tc>
        <w:tc>
          <w:tcPr>
            <w:tcW w:w="276" w:type="pct"/>
          </w:tcPr>
          <w:p w:rsidR="00456691" w:rsidRPr="00456691" w:rsidRDefault="00456691" w:rsidP="00B27C9C">
            <w:pPr>
              <w:pStyle w:val="6"/>
            </w:pPr>
            <w:r w:rsidRPr="00456691">
              <w:t>44</w:t>
            </w:r>
          </w:p>
        </w:tc>
        <w:tc>
          <w:tcPr>
            <w:tcW w:w="276" w:type="pct"/>
            <w:tcBorders>
              <w:bottom w:val="single" w:sz="4" w:space="0" w:color="auto"/>
            </w:tcBorders>
            <w:noWrap/>
            <w:vAlign w:val="center"/>
          </w:tcPr>
          <w:p w:rsidR="00456691" w:rsidRPr="00456691" w:rsidRDefault="00456691" w:rsidP="00B27C9C">
            <w:pPr>
              <w:pStyle w:val="6"/>
            </w:pPr>
            <w:r w:rsidRPr="00456691">
              <w:t>49</w:t>
            </w:r>
          </w:p>
        </w:tc>
        <w:tc>
          <w:tcPr>
            <w:tcW w:w="276" w:type="pct"/>
            <w:noWrap/>
            <w:vAlign w:val="center"/>
          </w:tcPr>
          <w:p w:rsidR="00456691" w:rsidRPr="00456691" w:rsidRDefault="00456691" w:rsidP="00B27C9C">
            <w:pPr>
              <w:pStyle w:val="6"/>
            </w:pPr>
            <w:r w:rsidRPr="00456691">
              <w:t>55</w:t>
            </w:r>
          </w:p>
        </w:tc>
        <w:tc>
          <w:tcPr>
            <w:tcW w:w="276" w:type="pct"/>
            <w:noWrap/>
            <w:vAlign w:val="center"/>
          </w:tcPr>
          <w:p w:rsidR="00456691" w:rsidRPr="00456691" w:rsidRDefault="00456691" w:rsidP="00B27C9C">
            <w:pPr>
              <w:pStyle w:val="6"/>
            </w:pPr>
            <w:r w:rsidRPr="00456691">
              <w:t>59</w:t>
            </w:r>
          </w:p>
        </w:tc>
        <w:tc>
          <w:tcPr>
            <w:tcW w:w="276" w:type="pct"/>
            <w:noWrap/>
            <w:vAlign w:val="center"/>
          </w:tcPr>
          <w:p w:rsidR="00456691" w:rsidRPr="00456691" w:rsidRDefault="00456691" w:rsidP="00B27C9C">
            <w:pPr>
              <w:pStyle w:val="6"/>
            </w:pPr>
            <w:r w:rsidRPr="00456691">
              <w:t>64</w:t>
            </w:r>
          </w:p>
        </w:tc>
        <w:tc>
          <w:tcPr>
            <w:tcW w:w="276" w:type="pct"/>
            <w:noWrap/>
            <w:vAlign w:val="center"/>
          </w:tcPr>
          <w:p w:rsidR="00456691" w:rsidRPr="00456691" w:rsidRDefault="00456691" w:rsidP="00B27C9C">
            <w:pPr>
              <w:pStyle w:val="6"/>
            </w:pPr>
            <w:r w:rsidRPr="00456691">
              <w:t>67</w:t>
            </w:r>
          </w:p>
        </w:tc>
      </w:tr>
      <w:tr w:rsidR="00456691" w:rsidRPr="00456691" w:rsidTr="00456691">
        <w:trPr>
          <w:trHeight w:val="300"/>
        </w:trPr>
        <w:tc>
          <w:tcPr>
            <w:tcW w:w="2513" w:type="pct"/>
            <w:noWrap/>
          </w:tcPr>
          <w:p w:rsidR="00456691" w:rsidRPr="00456691" w:rsidRDefault="00456691" w:rsidP="00B17E11">
            <w:pPr>
              <w:pStyle w:val="6"/>
              <w:jc w:val="left"/>
            </w:pPr>
            <w:r w:rsidRPr="00456691">
              <w:t>7-10-этажные</w:t>
            </w:r>
          </w:p>
        </w:tc>
        <w:tc>
          <w:tcPr>
            <w:tcW w:w="276" w:type="pct"/>
          </w:tcPr>
          <w:p w:rsidR="00456691" w:rsidRPr="00456691" w:rsidRDefault="00456691" w:rsidP="00B27C9C">
            <w:pPr>
              <w:pStyle w:val="6"/>
            </w:pPr>
            <w:r w:rsidRPr="00456691">
              <w:t>36</w:t>
            </w:r>
          </w:p>
        </w:tc>
        <w:tc>
          <w:tcPr>
            <w:tcW w:w="276" w:type="pct"/>
          </w:tcPr>
          <w:p w:rsidR="00456691" w:rsidRPr="00456691" w:rsidRDefault="00456691" w:rsidP="00B27C9C">
            <w:pPr>
              <w:pStyle w:val="6"/>
            </w:pPr>
            <w:r w:rsidRPr="00456691">
              <w:t>37</w:t>
            </w:r>
          </w:p>
        </w:tc>
        <w:tc>
          <w:tcPr>
            <w:tcW w:w="276" w:type="pct"/>
          </w:tcPr>
          <w:p w:rsidR="00456691" w:rsidRPr="00456691" w:rsidRDefault="00456691" w:rsidP="00B27C9C">
            <w:pPr>
              <w:pStyle w:val="6"/>
            </w:pPr>
            <w:r w:rsidRPr="00456691">
              <w:t>38</w:t>
            </w:r>
          </w:p>
        </w:tc>
        <w:tc>
          <w:tcPr>
            <w:tcW w:w="276" w:type="pct"/>
          </w:tcPr>
          <w:p w:rsidR="00456691" w:rsidRPr="00456691" w:rsidRDefault="00456691" w:rsidP="00B27C9C">
            <w:pPr>
              <w:pStyle w:val="6"/>
            </w:pPr>
            <w:r w:rsidRPr="00456691">
              <w:t>40</w:t>
            </w:r>
          </w:p>
        </w:tc>
        <w:tc>
          <w:tcPr>
            <w:tcW w:w="276" w:type="pct"/>
            <w:tcBorders>
              <w:bottom w:val="single" w:sz="4" w:space="0" w:color="auto"/>
            </w:tcBorders>
            <w:noWrap/>
            <w:vAlign w:val="center"/>
          </w:tcPr>
          <w:p w:rsidR="00456691" w:rsidRPr="00456691" w:rsidRDefault="00456691" w:rsidP="00B27C9C">
            <w:pPr>
              <w:pStyle w:val="6"/>
            </w:pPr>
            <w:r w:rsidRPr="00456691">
              <w:t>43</w:t>
            </w:r>
          </w:p>
        </w:tc>
        <w:tc>
          <w:tcPr>
            <w:tcW w:w="276" w:type="pct"/>
            <w:noWrap/>
            <w:vAlign w:val="center"/>
          </w:tcPr>
          <w:p w:rsidR="00456691" w:rsidRPr="00456691" w:rsidRDefault="00456691" w:rsidP="00B27C9C">
            <w:pPr>
              <w:pStyle w:val="6"/>
            </w:pPr>
            <w:r w:rsidRPr="00456691">
              <w:t>48</w:t>
            </w:r>
          </w:p>
        </w:tc>
        <w:tc>
          <w:tcPr>
            <w:tcW w:w="276" w:type="pct"/>
            <w:noWrap/>
            <w:vAlign w:val="center"/>
          </w:tcPr>
          <w:p w:rsidR="00456691" w:rsidRPr="00456691" w:rsidRDefault="00456691" w:rsidP="00B27C9C">
            <w:pPr>
              <w:pStyle w:val="6"/>
            </w:pPr>
            <w:r w:rsidRPr="00456691">
              <w:t>50</w:t>
            </w:r>
          </w:p>
        </w:tc>
        <w:tc>
          <w:tcPr>
            <w:tcW w:w="276" w:type="pct"/>
            <w:noWrap/>
            <w:vAlign w:val="center"/>
          </w:tcPr>
          <w:p w:rsidR="00456691" w:rsidRPr="00456691" w:rsidRDefault="00456691" w:rsidP="00B27C9C">
            <w:pPr>
              <w:pStyle w:val="6"/>
            </w:pPr>
            <w:r w:rsidRPr="00456691">
              <w:t>57</w:t>
            </w:r>
          </w:p>
        </w:tc>
        <w:tc>
          <w:tcPr>
            <w:tcW w:w="276" w:type="pct"/>
            <w:noWrap/>
            <w:vAlign w:val="center"/>
          </w:tcPr>
          <w:p w:rsidR="00456691" w:rsidRPr="00456691" w:rsidRDefault="00456691" w:rsidP="00B27C9C">
            <w:pPr>
              <w:pStyle w:val="6"/>
            </w:pPr>
            <w:r w:rsidRPr="00456691">
              <w:t>60</w:t>
            </w:r>
          </w:p>
        </w:tc>
      </w:tr>
      <w:tr w:rsidR="00456691" w:rsidRPr="00456691" w:rsidTr="00456691">
        <w:trPr>
          <w:trHeight w:val="300"/>
        </w:trPr>
        <w:tc>
          <w:tcPr>
            <w:tcW w:w="2513" w:type="pct"/>
            <w:noWrap/>
          </w:tcPr>
          <w:p w:rsidR="00456691" w:rsidRPr="00456691" w:rsidRDefault="00456691" w:rsidP="00B17E11">
            <w:pPr>
              <w:pStyle w:val="6"/>
              <w:jc w:val="left"/>
            </w:pPr>
            <w:r w:rsidRPr="00456691">
              <w:t>11-14-этажные</w:t>
            </w:r>
          </w:p>
        </w:tc>
        <w:tc>
          <w:tcPr>
            <w:tcW w:w="276" w:type="pct"/>
          </w:tcPr>
          <w:p w:rsidR="00456691" w:rsidRPr="00456691" w:rsidRDefault="00456691" w:rsidP="00B27C9C">
            <w:pPr>
              <w:pStyle w:val="6"/>
            </w:pPr>
            <w:r w:rsidRPr="00456691">
              <w:t>34</w:t>
            </w:r>
          </w:p>
        </w:tc>
        <w:tc>
          <w:tcPr>
            <w:tcW w:w="276" w:type="pct"/>
          </w:tcPr>
          <w:p w:rsidR="00456691" w:rsidRPr="00456691" w:rsidRDefault="00456691" w:rsidP="00B27C9C">
            <w:pPr>
              <w:pStyle w:val="6"/>
            </w:pPr>
            <w:r w:rsidRPr="00456691">
              <w:t>35</w:t>
            </w:r>
          </w:p>
        </w:tc>
        <w:tc>
          <w:tcPr>
            <w:tcW w:w="276" w:type="pct"/>
          </w:tcPr>
          <w:p w:rsidR="00456691" w:rsidRPr="00456691" w:rsidRDefault="00456691" w:rsidP="00B27C9C">
            <w:pPr>
              <w:pStyle w:val="6"/>
            </w:pPr>
            <w:r w:rsidRPr="00456691">
              <w:t>36</w:t>
            </w:r>
          </w:p>
        </w:tc>
        <w:tc>
          <w:tcPr>
            <w:tcW w:w="276" w:type="pct"/>
          </w:tcPr>
          <w:p w:rsidR="00456691" w:rsidRPr="00456691" w:rsidRDefault="00456691" w:rsidP="00B27C9C">
            <w:pPr>
              <w:pStyle w:val="6"/>
            </w:pPr>
            <w:r w:rsidRPr="00456691">
              <w:t>37</w:t>
            </w:r>
          </w:p>
        </w:tc>
        <w:tc>
          <w:tcPr>
            <w:tcW w:w="276" w:type="pct"/>
            <w:tcBorders>
              <w:bottom w:val="single" w:sz="4" w:space="0" w:color="auto"/>
            </w:tcBorders>
            <w:noWrap/>
            <w:vAlign w:val="center"/>
          </w:tcPr>
          <w:p w:rsidR="00456691" w:rsidRPr="00456691" w:rsidRDefault="00456691" w:rsidP="00B27C9C">
            <w:pPr>
              <w:pStyle w:val="6"/>
            </w:pPr>
            <w:r w:rsidRPr="00456691">
              <w:t>41</w:t>
            </w:r>
          </w:p>
        </w:tc>
        <w:tc>
          <w:tcPr>
            <w:tcW w:w="276" w:type="pct"/>
            <w:noWrap/>
            <w:vAlign w:val="center"/>
          </w:tcPr>
          <w:p w:rsidR="00456691" w:rsidRPr="00456691" w:rsidRDefault="00456691" w:rsidP="00B27C9C">
            <w:pPr>
              <w:pStyle w:val="6"/>
            </w:pPr>
            <w:r w:rsidRPr="00456691">
              <w:t>45</w:t>
            </w:r>
          </w:p>
        </w:tc>
        <w:tc>
          <w:tcPr>
            <w:tcW w:w="276" w:type="pct"/>
            <w:noWrap/>
            <w:vAlign w:val="center"/>
          </w:tcPr>
          <w:p w:rsidR="00456691" w:rsidRPr="00456691" w:rsidRDefault="00456691" w:rsidP="00B27C9C">
            <w:pPr>
              <w:pStyle w:val="6"/>
            </w:pPr>
            <w:r w:rsidRPr="00456691">
              <w:t>50</w:t>
            </w:r>
          </w:p>
        </w:tc>
        <w:tc>
          <w:tcPr>
            <w:tcW w:w="276" w:type="pct"/>
            <w:noWrap/>
            <w:vAlign w:val="center"/>
          </w:tcPr>
          <w:p w:rsidR="00456691" w:rsidRPr="00456691" w:rsidRDefault="00456691" w:rsidP="00B27C9C">
            <w:pPr>
              <w:pStyle w:val="6"/>
            </w:pPr>
            <w:r w:rsidRPr="00456691">
              <w:t>53</w:t>
            </w:r>
          </w:p>
        </w:tc>
        <w:tc>
          <w:tcPr>
            <w:tcW w:w="276" w:type="pct"/>
            <w:noWrap/>
            <w:vAlign w:val="center"/>
          </w:tcPr>
          <w:p w:rsidR="00456691" w:rsidRPr="00456691" w:rsidRDefault="00456691" w:rsidP="00B27C9C">
            <w:pPr>
              <w:pStyle w:val="6"/>
            </w:pPr>
            <w:r w:rsidRPr="00456691">
              <w:t>56</w:t>
            </w:r>
          </w:p>
        </w:tc>
      </w:tr>
      <w:tr w:rsidR="00456691" w:rsidRPr="00456691" w:rsidTr="00456691">
        <w:trPr>
          <w:trHeight w:val="300"/>
        </w:trPr>
        <w:tc>
          <w:tcPr>
            <w:tcW w:w="2513" w:type="pct"/>
            <w:noWrap/>
          </w:tcPr>
          <w:p w:rsidR="00456691" w:rsidRPr="00456691" w:rsidRDefault="00456691" w:rsidP="00B17E11">
            <w:pPr>
              <w:pStyle w:val="6"/>
              <w:jc w:val="left"/>
            </w:pPr>
            <w:r w:rsidRPr="00456691">
              <w:t>Более 15 этажей</w:t>
            </w:r>
          </w:p>
        </w:tc>
        <w:tc>
          <w:tcPr>
            <w:tcW w:w="276" w:type="pct"/>
          </w:tcPr>
          <w:p w:rsidR="00456691" w:rsidRPr="00456691" w:rsidRDefault="00456691" w:rsidP="00B27C9C">
            <w:pPr>
              <w:pStyle w:val="6"/>
            </w:pPr>
            <w:r w:rsidRPr="00456691">
              <w:t>31</w:t>
            </w:r>
          </w:p>
        </w:tc>
        <w:tc>
          <w:tcPr>
            <w:tcW w:w="276" w:type="pct"/>
          </w:tcPr>
          <w:p w:rsidR="00456691" w:rsidRPr="00456691" w:rsidRDefault="00456691" w:rsidP="00B27C9C">
            <w:pPr>
              <w:pStyle w:val="6"/>
            </w:pPr>
            <w:r w:rsidRPr="00456691">
              <w:t>32</w:t>
            </w:r>
          </w:p>
        </w:tc>
        <w:tc>
          <w:tcPr>
            <w:tcW w:w="276" w:type="pct"/>
          </w:tcPr>
          <w:p w:rsidR="00456691" w:rsidRPr="00456691" w:rsidRDefault="00456691" w:rsidP="00B27C9C">
            <w:pPr>
              <w:pStyle w:val="6"/>
            </w:pPr>
            <w:r w:rsidRPr="00456691">
              <w:t>34</w:t>
            </w:r>
          </w:p>
        </w:tc>
        <w:tc>
          <w:tcPr>
            <w:tcW w:w="276" w:type="pct"/>
          </w:tcPr>
          <w:p w:rsidR="00456691" w:rsidRPr="00456691" w:rsidRDefault="00456691" w:rsidP="00B27C9C">
            <w:pPr>
              <w:pStyle w:val="6"/>
            </w:pPr>
            <w:r w:rsidRPr="00456691">
              <w:t>35</w:t>
            </w:r>
          </w:p>
        </w:tc>
        <w:tc>
          <w:tcPr>
            <w:tcW w:w="276" w:type="pct"/>
            <w:tcBorders>
              <w:bottom w:val="single" w:sz="4" w:space="0" w:color="auto"/>
            </w:tcBorders>
            <w:noWrap/>
            <w:vAlign w:val="center"/>
          </w:tcPr>
          <w:p w:rsidR="00456691" w:rsidRPr="00456691" w:rsidRDefault="00456691" w:rsidP="00B27C9C">
            <w:pPr>
              <w:pStyle w:val="6"/>
            </w:pPr>
            <w:r w:rsidRPr="00456691">
              <w:t>38</w:t>
            </w:r>
          </w:p>
        </w:tc>
        <w:tc>
          <w:tcPr>
            <w:tcW w:w="276" w:type="pct"/>
            <w:noWrap/>
            <w:vAlign w:val="center"/>
          </w:tcPr>
          <w:p w:rsidR="00456691" w:rsidRPr="00456691" w:rsidRDefault="00456691" w:rsidP="00B27C9C">
            <w:pPr>
              <w:pStyle w:val="6"/>
            </w:pPr>
            <w:r w:rsidRPr="00456691">
              <w:t>43</w:t>
            </w:r>
          </w:p>
        </w:tc>
        <w:tc>
          <w:tcPr>
            <w:tcW w:w="276" w:type="pct"/>
            <w:noWrap/>
            <w:vAlign w:val="center"/>
          </w:tcPr>
          <w:p w:rsidR="00456691" w:rsidRPr="00456691" w:rsidRDefault="00456691" w:rsidP="00B27C9C">
            <w:pPr>
              <w:pStyle w:val="6"/>
            </w:pPr>
            <w:r w:rsidRPr="00456691">
              <w:t>47</w:t>
            </w:r>
          </w:p>
        </w:tc>
        <w:tc>
          <w:tcPr>
            <w:tcW w:w="276" w:type="pct"/>
            <w:noWrap/>
            <w:vAlign w:val="center"/>
          </w:tcPr>
          <w:p w:rsidR="00456691" w:rsidRPr="00456691" w:rsidRDefault="00456691" w:rsidP="00B27C9C">
            <w:pPr>
              <w:pStyle w:val="6"/>
            </w:pPr>
            <w:r w:rsidRPr="00456691">
              <w:t>50</w:t>
            </w:r>
          </w:p>
        </w:tc>
        <w:tc>
          <w:tcPr>
            <w:tcW w:w="276" w:type="pct"/>
            <w:noWrap/>
            <w:vAlign w:val="center"/>
          </w:tcPr>
          <w:p w:rsidR="00456691" w:rsidRPr="00456691" w:rsidRDefault="00456691" w:rsidP="00B27C9C">
            <w:pPr>
              <w:pStyle w:val="6"/>
            </w:pPr>
            <w:r w:rsidRPr="00456691">
              <w:t>53</w:t>
            </w:r>
          </w:p>
        </w:tc>
      </w:tr>
      <w:tr w:rsidR="00456691" w:rsidRPr="00456691" w:rsidTr="00456691">
        <w:trPr>
          <w:trHeight w:val="300"/>
        </w:trPr>
        <w:tc>
          <w:tcPr>
            <w:tcW w:w="5000" w:type="pct"/>
            <w:gridSpan w:val="10"/>
            <w:noWrap/>
          </w:tcPr>
          <w:p w:rsidR="00456691" w:rsidRPr="00275E28" w:rsidRDefault="00456691" w:rsidP="00275E28">
            <w:pPr>
              <w:pStyle w:val="6"/>
              <w:rPr>
                <w:b/>
              </w:rPr>
            </w:pPr>
            <w:r w:rsidRPr="00275E28">
              <w:rPr>
                <w:b/>
              </w:rPr>
              <w:t>Для зданий строительства после 2015г.</w:t>
            </w:r>
          </w:p>
        </w:tc>
      </w:tr>
      <w:tr w:rsidR="00456691" w:rsidRPr="00456691" w:rsidTr="00456691">
        <w:trPr>
          <w:trHeight w:val="300"/>
        </w:trPr>
        <w:tc>
          <w:tcPr>
            <w:tcW w:w="2513" w:type="pct"/>
            <w:noWrap/>
          </w:tcPr>
          <w:p w:rsidR="00456691" w:rsidRPr="00456691" w:rsidRDefault="00456691" w:rsidP="00B17E11">
            <w:pPr>
              <w:pStyle w:val="6"/>
              <w:jc w:val="left"/>
            </w:pPr>
            <w:r w:rsidRPr="00456691">
              <w:t>1-3-этажные одноквартирные отдельностоящие</w:t>
            </w:r>
          </w:p>
        </w:tc>
        <w:tc>
          <w:tcPr>
            <w:tcW w:w="276" w:type="pct"/>
          </w:tcPr>
          <w:p w:rsidR="00456691" w:rsidRPr="00456691" w:rsidRDefault="00456691" w:rsidP="00B27C9C">
            <w:pPr>
              <w:pStyle w:val="6"/>
            </w:pPr>
            <w:r w:rsidRPr="00456691">
              <w:t>60</w:t>
            </w:r>
          </w:p>
        </w:tc>
        <w:tc>
          <w:tcPr>
            <w:tcW w:w="276" w:type="pct"/>
          </w:tcPr>
          <w:p w:rsidR="00456691" w:rsidRPr="00456691" w:rsidRDefault="00456691" w:rsidP="00B27C9C">
            <w:pPr>
              <w:pStyle w:val="6"/>
            </w:pPr>
            <w:r w:rsidRPr="00456691">
              <w:t>61</w:t>
            </w:r>
          </w:p>
        </w:tc>
        <w:tc>
          <w:tcPr>
            <w:tcW w:w="276" w:type="pct"/>
          </w:tcPr>
          <w:p w:rsidR="00456691" w:rsidRPr="00456691" w:rsidRDefault="00456691" w:rsidP="00B27C9C">
            <w:pPr>
              <w:pStyle w:val="6"/>
            </w:pPr>
            <w:r w:rsidRPr="00456691">
              <w:t>62</w:t>
            </w:r>
          </w:p>
        </w:tc>
        <w:tc>
          <w:tcPr>
            <w:tcW w:w="276" w:type="pct"/>
          </w:tcPr>
          <w:p w:rsidR="00456691" w:rsidRPr="00456691" w:rsidRDefault="00456691" w:rsidP="00B27C9C">
            <w:pPr>
              <w:pStyle w:val="6"/>
            </w:pPr>
            <w:r w:rsidRPr="00456691">
              <w:t>64</w:t>
            </w:r>
          </w:p>
        </w:tc>
        <w:tc>
          <w:tcPr>
            <w:tcW w:w="276" w:type="pct"/>
            <w:tcBorders>
              <w:bottom w:val="single" w:sz="4" w:space="0" w:color="auto"/>
            </w:tcBorders>
            <w:noWrap/>
            <w:vAlign w:val="center"/>
          </w:tcPr>
          <w:p w:rsidR="00456691" w:rsidRPr="00456691" w:rsidRDefault="00456691" w:rsidP="00B27C9C">
            <w:pPr>
              <w:pStyle w:val="6"/>
            </w:pPr>
            <w:r w:rsidRPr="00456691">
              <w:t>67</w:t>
            </w:r>
          </w:p>
        </w:tc>
        <w:tc>
          <w:tcPr>
            <w:tcW w:w="276" w:type="pct"/>
            <w:noWrap/>
            <w:vAlign w:val="center"/>
          </w:tcPr>
          <w:p w:rsidR="00456691" w:rsidRPr="00456691" w:rsidRDefault="00456691" w:rsidP="00B27C9C">
            <w:pPr>
              <w:pStyle w:val="6"/>
            </w:pPr>
            <w:r w:rsidRPr="00456691">
              <w:t>72</w:t>
            </w:r>
          </w:p>
        </w:tc>
        <w:tc>
          <w:tcPr>
            <w:tcW w:w="276" w:type="pct"/>
            <w:noWrap/>
            <w:vAlign w:val="center"/>
          </w:tcPr>
          <w:p w:rsidR="00456691" w:rsidRPr="00456691" w:rsidRDefault="00456691" w:rsidP="00B27C9C">
            <w:pPr>
              <w:pStyle w:val="6"/>
            </w:pPr>
            <w:r w:rsidRPr="00456691">
              <w:t>77</w:t>
            </w:r>
          </w:p>
        </w:tc>
        <w:tc>
          <w:tcPr>
            <w:tcW w:w="276" w:type="pct"/>
            <w:noWrap/>
            <w:vAlign w:val="center"/>
          </w:tcPr>
          <w:p w:rsidR="00456691" w:rsidRPr="00456691" w:rsidRDefault="00456691" w:rsidP="00B27C9C">
            <w:pPr>
              <w:pStyle w:val="6"/>
            </w:pPr>
            <w:r w:rsidRPr="00456691">
              <w:t>81</w:t>
            </w:r>
          </w:p>
        </w:tc>
        <w:tc>
          <w:tcPr>
            <w:tcW w:w="276" w:type="pct"/>
            <w:noWrap/>
            <w:vAlign w:val="center"/>
          </w:tcPr>
          <w:p w:rsidR="00456691" w:rsidRPr="00456691" w:rsidRDefault="00456691" w:rsidP="00B27C9C">
            <w:pPr>
              <w:pStyle w:val="6"/>
            </w:pPr>
            <w:r w:rsidRPr="00456691">
              <w:t>84</w:t>
            </w:r>
          </w:p>
        </w:tc>
      </w:tr>
      <w:tr w:rsidR="00456691" w:rsidRPr="00456691" w:rsidTr="00456691">
        <w:trPr>
          <w:trHeight w:val="300"/>
        </w:trPr>
        <w:tc>
          <w:tcPr>
            <w:tcW w:w="2513" w:type="pct"/>
            <w:noWrap/>
          </w:tcPr>
          <w:p w:rsidR="00456691" w:rsidRPr="00456691" w:rsidRDefault="00456691" w:rsidP="00B17E11">
            <w:pPr>
              <w:pStyle w:val="6"/>
              <w:jc w:val="left"/>
            </w:pPr>
            <w:r w:rsidRPr="00456691">
              <w:t>2-3-этажные одноквартирные блокированные</w:t>
            </w:r>
          </w:p>
        </w:tc>
        <w:tc>
          <w:tcPr>
            <w:tcW w:w="276" w:type="pct"/>
          </w:tcPr>
          <w:p w:rsidR="00456691" w:rsidRPr="00456691" w:rsidRDefault="00456691" w:rsidP="00B27C9C">
            <w:pPr>
              <w:pStyle w:val="6"/>
            </w:pPr>
            <w:r w:rsidRPr="00456691">
              <w:t>47</w:t>
            </w:r>
          </w:p>
        </w:tc>
        <w:tc>
          <w:tcPr>
            <w:tcW w:w="276" w:type="pct"/>
          </w:tcPr>
          <w:p w:rsidR="00456691" w:rsidRPr="00456691" w:rsidRDefault="00456691" w:rsidP="00B27C9C">
            <w:pPr>
              <w:pStyle w:val="6"/>
            </w:pPr>
            <w:r w:rsidRPr="00456691">
              <w:t>48</w:t>
            </w:r>
          </w:p>
        </w:tc>
        <w:tc>
          <w:tcPr>
            <w:tcW w:w="276" w:type="pct"/>
          </w:tcPr>
          <w:p w:rsidR="00456691" w:rsidRPr="00456691" w:rsidRDefault="00456691" w:rsidP="00B27C9C">
            <w:pPr>
              <w:pStyle w:val="6"/>
            </w:pPr>
            <w:r w:rsidRPr="00456691">
              <w:t>49</w:t>
            </w:r>
          </w:p>
        </w:tc>
        <w:tc>
          <w:tcPr>
            <w:tcW w:w="276" w:type="pct"/>
            <w:tcBorders>
              <w:right w:val="single" w:sz="4" w:space="0" w:color="auto"/>
            </w:tcBorders>
          </w:tcPr>
          <w:p w:rsidR="00456691" w:rsidRPr="00456691" w:rsidRDefault="00456691" w:rsidP="00B27C9C">
            <w:pPr>
              <w:pStyle w:val="6"/>
            </w:pPr>
            <w:r w:rsidRPr="00456691">
              <w:t>51</w:t>
            </w:r>
          </w:p>
        </w:tc>
        <w:tc>
          <w:tcPr>
            <w:tcW w:w="276" w:type="pct"/>
            <w:tcBorders>
              <w:top w:val="single" w:sz="4" w:space="0" w:color="auto"/>
              <w:left w:val="single" w:sz="4" w:space="0" w:color="auto"/>
              <w:bottom w:val="single" w:sz="4" w:space="0" w:color="auto"/>
              <w:right w:val="single" w:sz="4" w:space="0" w:color="auto"/>
            </w:tcBorders>
            <w:noWrap/>
            <w:vAlign w:val="center"/>
          </w:tcPr>
          <w:p w:rsidR="00456691" w:rsidRPr="00456691" w:rsidRDefault="00456691" w:rsidP="00B27C9C">
            <w:pPr>
              <w:pStyle w:val="6"/>
            </w:pPr>
            <w:r w:rsidRPr="00456691">
              <w:t>55</w:t>
            </w:r>
          </w:p>
        </w:tc>
        <w:tc>
          <w:tcPr>
            <w:tcW w:w="276" w:type="pct"/>
            <w:tcBorders>
              <w:left w:val="single" w:sz="4" w:space="0" w:color="auto"/>
            </w:tcBorders>
            <w:noWrap/>
            <w:vAlign w:val="center"/>
          </w:tcPr>
          <w:p w:rsidR="00456691" w:rsidRPr="00456691" w:rsidRDefault="00456691" w:rsidP="00B27C9C">
            <w:pPr>
              <w:pStyle w:val="6"/>
            </w:pPr>
            <w:r w:rsidRPr="00456691">
              <w:t>59</w:t>
            </w:r>
          </w:p>
        </w:tc>
        <w:tc>
          <w:tcPr>
            <w:tcW w:w="276" w:type="pct"/>
            <w:noWrap/>
            <w:vAlign w:val="center"/>
          </w:tcPr>
          <w:p w:rsidR="00456691" w:rsidRPr="00456691" w:rsidRDefault="00456691" w:rsidP="00B27C9C">
            <w:pPr>
              <w:pStyle w:val="6"/>
            </w:pPr>
            <w:r w:rsidRPr="00456691">
              <w:t>64</w:t>
            </w:r>
          </w:p>
        </w:tc>
        <w:tc>
          <w:tcPr>
            <w:tcW w:w="276" w:type="pct"/>
            <w:noWrap/>
            <w:vAlign w:val="center"/>
          </w:tcPr>
          <w:p w:rsidR="00456691" w:rsidRPr="00456691" w:rsidRDefault="00456691" w:rsidP="00B27C9C">
            <w:pPr>
              <w:pStyle w:val="6"/>
            </w:pPr>
            <w:r w:rsidRPr="00456691">
              <w:t>67</w:t>
            </w:r>
          </w:p>
        </w:tc>
        <w:tc>
          <w:tcPr>
            <w:tcW w:w="276" w:type="pct"/>
            <w:noWrap/>
            <w:vAlign w:val="center"/>
          </w:tcPr>
          <w:p w:rsidR="00456691" w:rsidRPr="00456691" w:rsidRDefault="00456691" w:rsidP="00B27C9C">
            <w:pPr>
              <w:pStyle w:val="6"/>
            </w:pPr>
            <w:r w:rsidRPr="00456691">
              <w:t>71</w:t>
            </w:r>
          </w:p>
        </w:tc>
      </w:tr>
      <w:tr w:rsidR="00456691" w:rsidRPr="00456691" w:rsidTr="00456691">
        <w:trPr>
          <w:trHeight w:val="70"/>
        </w:trPr>
        <w:tc>
          <w:tcPr>
            <w:tcW w:w="2513" w:type="pct"/>
            <w:noWrap/>
          </w:tcPr>
          <w:p w:rsidR="00456691" w:rsidRPr="00456691" w:rsidRDefault="00456691" w:rsidP="00B17E11">
            <w:pPr>
              <w:pStyle w:val="6"/>
              <w:jc w:val="left"/>
            </w:pPr>
            <w:r w:rsidRPr="00456691">
              <w:t>4-6-этажные</w:t>
            </w:r>
          </w:p>
        </w:tc>
        <w:tc>
          <w:tcPr>
            <w:tcW w:w="276" w:type="pct"/>
          </w:tcPr>
          <w:p w:rsidR="00456691" w:rsidRPr="00456691" w:rsidRDefault="00456691" w:rsidP="00B27C9C">
            <w:pPr>
              <w:pStyle w:val="6"/>
            </w:pPr>
            <w:r w:rsidRPr="00456691">
              <w:t>37</w:t>
            </w:r>
          </w:p>
        </w:tc>
        <w:tc>
          <w:tcPr>
            <w:tcW w:w="276" w:type="pct"/>
          </w:tcPr>
          <w:p w:rsidR="00456691" w:rsidRPr="00456691" w:rsidRDefault="00456691" w:rsidP="00B27C9C">
            <w:pPr>
              <w:pStyle w:val="6"/>
            </w:pPr>
            <w:r w:rsidRPr="00456691">
              <w:t>38</w:t>
            </w:r>
          </w:p>
        </w:tc>
        <w:tc>
          <w:tcPr>
            <w:tcW w:w="276" w:type="pct"/>
          </w:tcPr>
          <w:p w:rsidR="00456691" w:rsidRPr="00456691" w:rsidRDefault="00456691" w:rsidP="00B27C9C">
            <w:pPr>
              <w:pStyle w:val="6"/>
            </w:pPr>
            <w:r w:rsidRPr="00456691">
              <w:t>40</w:t>
            </w:r>
          </w:p>
        </w:tc>
        <w:tc>
          <w:tcPr>
            <w:tcW w:w="276" w:type="pct"/>
          </w:tcPr>
          <w:p w:rsidR="00456691" w:rsidRPr="00456691" w:rsidRDefault="00456691" w:rsidP="00B27C9C">
            <w:pPr>
              <w:pStyle w:val="6"/>
            </w:pPr>
            <w:r w:rsidRPr="00456691">
              <w:t>42</w:t>
            </w:r>
          </w:p>
        </w:tc>
        <w:tc>
          <w:tcPr>
            <w:tcW w:w="276" w:type="pct"/>
            <w:tcBorders>
              <w:top w:val="single" w:sz="4" w:space="0" w:color="auto"/>
            </w:tcBorders>
            <w:noWrap/>
            <w:vAlign w:val="center"/>
          </w:tcPr>
          <w:p w:rsidR="00456691" w:rsidRPr="00456691" w:rsidRDefault="00456691" w:rsidP="00B27C9C">
            <w:pPr>
              <w:pStyle w:val="6"/>
            </w:pPr>
            <w:r w:rsidRPr="00456691">
              <w:t>45</w:t>
            </w:r>
          </w:p>
        </w:tc>
        <w:tc>
          <w:tcPr>
            <w:tcW w:w="276" w:type="pct"/>
            <w:noWrap/>
            <w:vAlign w:val="center"/>
          </w:tcPr>
          <w:p w:rsidR="00456691" w:rsidRPr="00456691" w:rsidRDefault="00456691" w:rsidP="00B27C9C">
            <w:pPr>
              <w:pStyle w:val="6"/>
            </w:pPr>
            <w:r w:rsidRPr="00456691">
              <w:t>49</w:t>
            </w:r>
          </w:p>
        </w:tc>
        <w:tc>
          <w:tcPr>
            <w:tcW w:w="276" w:type="pct"/>
            <w:noWrap/>
            <w:vAlign w:val="center"/>
          </w:tcPr>
          <w:p w:rsidR="00456691" w:rsidRPr="00456691" w:rsidRDefault="00456691" w:rsidP="00B27C9C">
            <w:pPr>
              <w:pStyle w:val="6"/>
            </w:pPr>
            <w:r w:rsidRPr="00456691">
              <w:t>55</w:t>
            </w:r>
          </w:p>
        </w:tc>
        <w:tc>
          <w:tcPr>
            <w:tcW w:w="276" w:type="pct"/>
            <w:noWrap/>
            <w:vAlign w:val="center"/>
          </w:tcPr>
          <w:p w:rsidR="00456691" w:rsidRPr="00456691" w:rsidRDefault="00456691" w:rsidP="00B27C9C">
            <w:pPr>
              <w:pStyle w:val="6"/>
            </w:pPr>
            <w:r w:rsidRPr="00456691">
              <w:t>59</w:t>
            </w:r>
          </w:p>
        </w:tc>
        <w:tc>
          <w:tcPr>
            <w:tcW w:w="276" w:type="pct"/>
            <w:noWrap/>
            <w:vAlign w:val="center"/>
          </w:tcPr>
          <w:p w:rsidR="00456691" w:rsidRPr="00456691" w:rsidRDefault="00456691" w:rsidP="00B27C9C">
            <w:pPr>
              <w:pStyle w:val="6"/>
            </w:pPr>
            <w:r w:rsidRPr="00456691">
              <w:t>64</w:t>
            </w:r>
          </w:p>
        </w:tc>
      </w:tr>
      <w:tr w:rsidR="00456691" w:rsidRPr="00456691" w:rsidTr="00456691">
        <w:trPr>
          <w:trHeight w:val="70"/>
        </w:trPr>
        <w:tc>
          <w:tcPr>
            <w:tcW w:w="2513" w:type="pct"/>
            <w:noWrap/>
          </w:tcPr>
          <w:p w:rsidR="00456691" w:rsidRPr="00456691" w:rsidRDefault="00456691" w:rsidP="00B17E11">
            <w:pPr>
              <w:pStyle w:val="6"/>
              <w:jc w:val="left"/>
            </w:pPr>
            <w:r w:rsidRPr="00456691">
              <w:t>7-10-этажные</w:t>
            </w:r>
          </w:p>
        </w:tc>
        <w:tc>
          <w:tcPr>
            <w:tcW w:w="276" w:type="pct"/>
          </w:tcPr>
          <w:p w:rsidR="00456691" w:rsidRPr="00456691" w:rsidRDefault="00456691" w:rsidP="00B27C9C">
            <w:pPr>
              <w:pStyle w:val="6"/>
            </w:pPr>
            <w:r w:rsidRPr="00456691">
              <w:t>34</w:t>
            </w:r>
          </w:p>
        </w:tc>
        <w:tc>
          <w:tcPr>
            <w:tcW w:w="276" w:type="pct"/>
          </w:tcPr>
          <w:p w:rsidR="00456691" w:rsidRPr="00456691" w:rsidRDefault="00456691" w:rsidP="00B27C9C">
            <w:pPr>
              <w:pStyle w:val="6"/>
            </w:pPr>
            <w:r w:rsidRPr="00456691">
              <w:t>35</w:t>
            </w:r>
          </w:p>
        </w:tc>
        <w:tc>
          <w:tcPr>
            <w:tcW w:w="276" w:type="pct"/>
          </w:tcPr>
          <w:p w:rsidR="00456691" w:rsidRPr="00456691" w:rsidRDefault="00456691" w:rsidP="00B27C9C">
            <w:pPr>
              <w:pStyle w:val="6"/>
            </w:pPr>
            <w:r w:rsidRPr="00456691">
              <w:t>36</w:t>
            </w:r>
          </w:p>
        </w:tc>
        <w:tc>
          <w:tcPr>
            <w:tcW w:w="276" w:type="pct"/>
          </w:tcPr>
          <w:p w:rsidR="00456691" w:rsidRPr="00456691" w:rsidRDefault="00456691" w:rsidP="00B27C9C">
            <w:pPr>
              <w:pStyle w:val="6"/>
            </w:pPr>
            <w:r w:rsidRPr="00456691">
              <w:t>37</w:t>
            </w:r>
          </w:p>
        </w:tc>
        <w:tc>
          <w:tcPr>
            <w:tcW w:w="276" w:type="pct"/>
            <w:noWrap/>
            <w:vAlign w:val="center"/>
          </w:tcPr>
          <w:p w:rsidR="00456691" w:rsidRPr="00456691" w:rsidRDefault="00456691" w:rsidP="00B27C9C">
            <w:pPr>
              <w:pStyle w:val="6"/>
            </w:pPr>
            <w:r w:rsidRPr="00456691">
              <w:t>40</w:t>
            </w:r>
          </w:p>
        </w:tc>
        <w:tc>
          <w:tcPr>
            <w:tcW w:w="276" w:type="pct"/>
            <w:noWrap/>
            <w:vAlign w:val="center"/>
          </w:tcPr>
          <w:p w:rsidR="00456691" w:rsidRPr="00456691" w:rsidRDefault="00456691" w:rsidP="00B27C9C">
            <w:pPr>
              <w:pStyle w:val="6"/>
            </w:pPr>
            <w:r w:rsidRPr="00456691">
              <w:t>42</w:t>
            </w:r>
          </w:p>
        </w:tc>
        <w:tc>
          <w:tcPr>
            <w:tcW w:w="276" w:type="pct"/>
            <w:noWrap/>
            <w:vAlign w:val="center"/>
          </w:tcPr>
          <w:p w:rsidR="00456691" w:rsidRPr="00456691" w:rsidRDefault="00456691" w:rsidP="00B27C9C">
            <w:pPr>
              <w:pStyle w:val="6"/>
            </w:pPr>
            <w:r w:rsidRPr="00456691">
              <w:t>48</w:t>
            </w:r>
          </w:p>
        </w:tc>
        <w:tc>
          <w:tcPr>
            <w:tcW w:w="276" w:type="pct"/>
            <w:noWrap/>
            <w:vAlign w:val="center"/>
          </w:tcPr>
          <w:p w:rsidR="00456691" w:rsidRPr="00456691" w:rsidRDefault="00456691" w:rsidP="00B27C9C">
            <w:pPr>
              <w:pStyle w:val="6"/>
            </w:pPr>
            <w:r w:rsidRPr="00456691">
              <w:t>52</w:t>
            </w:r>
          </w:p>
        </w:tc>
        <w:tc>
          <w:tcPr>
            <w:tcW w:w="276" w:type="pct"/>
            <w:noWrap/>
            <w:vAlign w:val="center"/>
          </w:tcPr>
          <w:p w:rsidR="00456691" w:rsidRPr="00456691" w:rsidRDefault="00456691" w:rsidP="00B27C9C">
            <w:pPr>
              <w:pStyle w:val="6"/>
            </w:pPr>
            <w:r w:rsidRPr="00456691">
              <w:t>56</w:t>
            </w:r>
          </w:p>
        </w:tc>
      </w:tr>
      <w:tr w:rsidR="00456691" w:rsidRPr="00456691" w:rsidTr="00456691">
        <w:trPr>
          <w:trHeight w:val="70"/>
        </w:trPr>
        <w:tc>
          <w:tcPr>
            <w:tcW w:w="2513" w:type="pct"/>
            <w:noWrap/>
          </w:tcPr>
          <w:p w:rsidR="00456691" w:rsidRPr="00456691" w:rsidRDefault="00166CD7" w:rsidP="00B17E11">
            <w:pPr>
              <w:pStyle w:val="6"/>
              <w:jc w:val="left"/>
            </w:pPr>
            <w:r>
              <w:t>11-</w:t>
            </w:r>
            <w:r w:rsidR="00456691" w:rsidRPr="00456691">
              <w:t>14-этажные</w:t>
            </w:r>
          </w:p>
        </w:tc>
        <w:tc>
          <w:tcPr>
            <w:tcW w:w="276" w:type="pct"/>
          </w:tcPr>
          <w:p w:rsidR="00456691" w:rsidRPr="00456691" w:rsidRDefault="00456691" w:rsidP="00B27C9C">
            <w:pPr>
              <w:pStyle w:val="6"/>
            </w:pPr>
            <w:r w:rsidRPr="00456691">
              <w:t>31</w:t>
            </w:r>
          </w:p>
        </w:tc>
        <w:tc>
          <w:tcPr>
            <w:tcW w:w="276" w:type="pct"/>
          </w:tcPr>
          <w:p w:rsidR="00456691" w:rsidRPr="00456691" w:rsidRDefault="00456691" w:rsidP="00B27C9C">
            <w:pPr>
              <w:pStyle w:val="6"/>
            </w:pPr>
            <w:r w:rsidRPr="00456691">
              <w:t>32</w:t>
            </w:r>
          </w:p>
        </w:tc>
        <w:tc>
          <w:tcPr>
            <w:tcW w:w="276" w:type="pct"/>
          </w:tcPr>
          <w:p w:rsidR="00456691" w:rsidRPr="00456691" w:rsidRDefault="00456691" w:rsidP="00B27C9C">
            <w:pPr>
              <w:pStyle w:val="6"/>
            </w:pPr>
            <w:r w:rsidRPr="00456691">
              <w:t>33</w:t>
            </w:r>
          </w:p>
        </w:tc>
        <w:tc>
          <w:tcPr>
            <w:tcW w:w="276" w:type="pct"/>
          </w:tcPr>
          <w:p w:rsidR="00456691" w:rsidRPr="00456691" w:rsidRDefault="00456691" w:rsidP="00B27C9C">
            <w:pPr>
              <w:pStyle w:val="6"/>
            </w:pPr>
            <w:r w:rsidRPr="00456691">
              <w:t>35</w:t>
            </w:r>
          </w:p>
        </w:tc>
        <w:tc>
          <w:tcPr>
            <w:tcW w:w="276" w:type="pct"/>
            <w:noWrap/>
            <w:vAlign w:val="center"/>
          </w:tcPr>
          <w:p w:rsidR="00456691" w:rsidRPr="00456691" w:rsidRDefault="00456691" w:rsidP="00B27C9C">
            <w:pPr>
              <w:pStyle w:val="6"/>
            </w:pPr>
            <w:r w:rsidRPr="00456691">
              <w:t>37</w:t>
            </w:r>
          </w:p>
        </w:tc>
        <w:tc>
          <w:tcPr>
            <w:tcW w:w="276" w:type="pct"/>
            <w:noWrap/>
            <w:vAlign w:val="center"/>
          </w:tcPr>
          <w:p w:rsidR="00456691" w:rsidRPr="00456691" w:rsidRDefault="00456691" w:rsidP="00B27C9C">
            <w:pPr>
              <w:pStyle w:val="6"/>
            </w:pPr>
            <w:r w:rsidRPr="00456691">
              <w:t>41</w:t>
            </w:r>
          </w:p>
        </w:tc>
        <w:tc>
          <w:tcPr>
            <w:tcW w:w="276" w:type="pct"/>
            <w:noWrap/>
            <w:vAlign w:val="center"/>
          </w:tcPr>
          <w:p w:rsidR="00456691" w:rsidRPr="00456691" w:rsidRDefault="00456691" w:rsidP="00B27C9C">
            <w:pPr>
              <w:pStyle w:val="6"/>
            </w:pPr>
            <w:r w:rsidRPr="00456691">
              <w:t>45</w:t>
            </w:r>
          </w:p>
        </w:tc>
        <w:tc>
          <w:tcPr>
            <w:tcW w:w="276" w:type="pct"/>
            <w:noWrap/>
            <w:vAlign w:val="center"/>
          </w:tcPr>
          <w:p w:rsidR="00456691" w:rsidRPr="00456691" w:rsidRDefault="00456691" w:rsidP="00B27C9C">
            <w:pPr>
              <w:pStyle w:val="6"/>
            </w:pPr>
            <w:r w:rsidRPr="00456691">
              <w:t>49</w:t>
            </w:r>
          </w:p>
        </w:tc>
        <w:tc>
          <w:tcPr>
            <w:tcW w:w="276" w:type="pct"/>
            <w:noWrap/>
            <w:vAlign w:val="center"/>
          </w:tcPr>
          <w:p w:rsidR="00456691" w:rsidRPr="00456691" w:rsidRDefault="00456691" w:rsidP="00B27C9C">
            <w:pPr>
              <w:pStyle w:val="6"/>
            </w:pPr>
            <w:r w:rsidRPr="00456691">
              <w:t>52</w:t>
            </w:r>
          </w:p>
        </w:tc>
      </w:tr>
      <w:tr w:rsidR="00456691" w:rsidRPr="00456691" w:rsidTr="00456691">
        <w:trPr>
          <w:trHeight w:val="70"/>
        </w:trPr>
        <w:tc>
          <w:tcPr>
            <w:tcW w:w="2513" w:type="pct"/>
            <w:noWrap/>
          </w:tcPr>
          <w:p w:rsidR="00456691" w:rsidRPr="00456691" w:rsidRDefault="00456691" w:rsidP="00B17E11">
            <w:pPr>
              <w:pStyle w:val="6"/>
              <w:jc w:val="left"/>
            </w:pPr>
            <w:r w:rsidRPr="00456691">
              <w:t>Более 15 этажей</w:t>
            </w:r>
          </w:p>
        </w:tc>
        <w:tc>
          <w:tcPr>
            <w:tcW w:w="276" w:type="pct"/>
          </w:tcPr>
          <w:p w:rsidR="00456691" w:rsidRPr="00456691" w:rsidRDefault="00456691" w:rsidP="00B27C9C">
            <w:pPr>
              <w:pStyle w:val="6"/>
            </w:pPr>
            <w:r w:rsidRPr="00456691">
              <w:t>30</w:t>
            </w:r>
          </w:p>
        </w:tc>
        <w:tc>
          <w:tcPr>
            <w:tcW w:w="276" w:type="pct"/>
          </w:tcPr>
          <w:p w:rsidR="00456691" w:rsidRPr="00456691" w:rsidRDefault="00456691" w:rsidP="00B27C9C">
            <w:pPr>
              <w:pStyle w:val="6"/>
            </w:pPr>
            <w:r w:rsidRPr="00456691">
              <w:t>31</w:t>
            </w:r>
          </w:p>
        </w:tc>
        <w:tc>
          <w:tcPr>
            <w:tcW w:w="276" w:type="pct"/>
          </w:tcPr>
          <w:p w:rsidR="00456691" w:rsidRPr="00456691" w:rsidRDefault="00456691" w:rsidP="00B27C9C">
            <w:pPr>
              <w:pStyle w:val="6"/>
            </w:pPr>
            <w:r w:rsidRPr="00456691">
              <w:t>32</w:t>
            </w:r>
          </w:p>
        </w:tc>
        <w:tc>
          <w:tcPr>
            <w:tcW w:w="276" w:type="pct"/>
          </w:tcPr>
          <w:p w:rsidR="00456691" w:rsidRPr="00456691" w:rsidRDefault="00456691" w:rsidP="00B27C9C">
            <w:pPr>
              <w:pStyle w:val="6"/>
            </w:pPr>
            <w:r w:rsidRPr="00456691">
              <w:t>33</w:t>
            </w:r>
          </w:p>
        </w:tc>
        <w:tc>
          <w:tcPr>
            <w:tcW w:w="276" w:type="pct"/>
            <w:noWrap/>
            <w:vAlign w:val="center"/>
          </w:tcPr>
          <w:p w:rsidR="00456691" w:rsidRPr="00456691" w:rsidRDefault="00456691" w:rsidP="00B27C9C">
            <w:pPr>
              <w:pStyle w:val="6"/>
            </w:pPr>
            <w:r w:rsidRPr="00456691">
              <w:t>36</w:t>
            </w:r>
          </w:p>
        </w:tc>
        <w:tc>
          <w:tcPr>
            <w:tcW w:w="276" w:type="pct"/>
            <w:noWrap/>
            <w:vAlign w:val="center"/>
          </w:tcPr>
          <w:p w:rsidR="00456691" w:rsidRPr="00456691" w:rsidRDefault="00456691" w:rsidP="00B27C9C">
            <w:pPr>
              <w:pStyle w:val="6"/>
            </w:pPr>
            <w:r w:rsidRPr="00456691">
              <w:t>40</w:t>
            </w:r>
          </w:p>
        </w:tc>
        <w:tc>
          <w:tcPr>
            <w:tcW w:w="276" w:type="pct"/>
            <w:noWrap/>
            <w:vAlign w:val="center"/>
          </w:tcPr>
          <w:p w:rsidR="00456691" w:rsidRPr="00456691" w:rsidRDefault="00456691" w:rsidP="00B27C9C">
            <w:pPr>
              <w:pStyle w:val="6"/>
            </w:pPr>
            <w:r w:rsidRPr="00456691">
              <w:t>43</w:t>
            </w:r>
          </w:p>
        </w:tc>
        <w:tc>
          <w:tcPr>
            <w:tcW w:w="276" w:type="pct"/>
            <w:noWrap/>
            <w:vAlign w:val="center"/>
          </w:tcPr>
          <w:p w:rsidR="00456691" w:rsidRPr="00456691" w:rsidRDefault="00456691" w:rsidP="00B27C9C">
            <w:pPr>
              <w:pStyle w:val="6"/>
            </w:pPr>
            <w:r w:rsidRPr="00456691">
              <w:t>47</w:t>
            </w:r>
          </w:p>
        </w:tc>
        <w:tc>
          <w:tcPr>
            <w:tcW w:w="276" w:type="pct"/>
            <w:noWrap/>
            <w:vAlign w:val="center"/>
          </w:tcPr>
          <w:p w:rsidR="00456691" w:rsidRPr="00456691" w:rsidRDefault="00456691" w:rsidP="00B27C9C">
            <w:pPr>
              <w:pStyle w:val="6"/>
            </w:pPr>
            <w:r w:rsidRPr="00456691">
              <w:t>50</w:t>
            </w:r>
          </w:p>
        </w:tc>
      </w:tr>
    </w:tbl>
    <w:p w:rsidR="00071593" w:rsidRDefault="00071593" w:rsidP="005F111A"/>
    <w:p w:rsidR="000C11AE" w:rsidRPr="000C11AE" w:rsidRDefault="000C11AE" w:rsidP="000C11AE">
      <w:r>
        <w:t xml:space="preserve">6. </w:t>
      </w:r>
      <w:r w:rsidRPr="000C11AE">
        <w:t xml:space="preserve">Удельный показатель тепловой  нагрузки на горячее водоснабжение определяется по удельной величине тепловой энергии, отнесенной к площади жилых, административных и общественных  зданий согласно </w:t>
      </w:r>
      <w:r>
        <w:t>СП 124.13330.2012 «</w:t>
      </w:r>
      <w:r w:rsidRPr="000C11AE">
        <w:t>Тепловые сети</w:t>
      </w:r>
      <w:r>
        <w:t>»</w:t>
      </w:r>
      <w:r w:rsidRPr="000C11AE">
        <w:t>, приложения Г.</w:t>
      </w:r>
    </w:p>
    <w:p w:rsidR="00071593" w:rsidRDefault="00A97802" w:rsidP="005F111A">
      <w:r w:rsidRPr="00A97802">
        <w:t>7</w:t>
      </w:r>
      <w:r>
        <w:t xml:space="preserve">. </w:t>
      </w:r>
      <w:r w:rsidR="00071593" w:rsidRPr="00071593">
        <w:t xml:space="preserve">Максимально допустимый уровень территориальной доступности объектов теплоснабжения для населения </w:t>
      </w:r>
      <w:r w:rsidR="007F1D3E">
        <w:t>городского округа город Михайловка</w:t>
      </w:r>
      <w:r w:rsidR="00940F5F">
        <w:t xml:space="preserve"> Волгоградской области</w:t>
      </w:r>
      <w:r w:rsidR="00071593" w:rsidRPr="00071593">
        <w:t xml:space="preserve"> не нормируется.</w:t>
      </w:r>
    </w:p>
    <w:p w:rsidR="00052822" w:rsidRDefault="004332CD" w:rsidP="009355D3">
      <w:pPr>
        <w:pStyle w:val="2"/>
      </w:pPr>
      <w:bookmarkStart w:id="9" w:name="_Toc468701459"/>
      <w:r>
        <w:t>2</w:t>
      </w:r>
      <w:r w:rsidR="00CC7FC2">
        <w:t xml:space="preserve">. </w:t>
      </w:r>
      <w:r w:rsidR="00052822" w:rsidRPr="00052822">
        <w:t>Предельные</w:t>
      </w:r>
      <w:r w:rsidR="00940F5F">
        <w:t xml:space="preserve"> </w:t>
      </w:r>
      <w:r w:rsidR="00052822" w:rsidRPr="00052822">
        <w:t>значения</w:t>
      </w:r>
      <w:r w:rsidR="00940F5F">
        <w:t xml:space="preserve"> </w:t>
      </w:r>
      <w:r w:rsidR="00052822" w:rsidRPr="00052822">
        <w:t>расчетных</w:t>
      </w:r>
      <w:r w:rsidR="00940F5F">
        <w:t xml:space="preserve"> </w:t>
      </w:r>
      <w:r w:rsidR="00052822" w:rsidRPr="00052822">
        <w:t>показателей</w:t>
      </w:r>
      <w:r w:rsidR="00940F5F">
        <w:t xml:space="preserve"> </w:t>
      </w:r>
      <w:r w:rsidR="00052822" w:rsidRPr="00052822">
        <w:t>минимально</w:t>
      </w:r>
      <w:r w:rsidR="00940F5F">
        <w:t xml:space="preserve"> </w:t>
      </w:r>
      <w:r w:rsidR="00052822" w:rsidRPr="00052822">
        <w:t xml:space="preserve">допустимого уровня обеспеченности объектами </w:t>
      </w:r>
      <w:r w:rsidR="00052822" w:rsidRPr="003C7072">
        <w:t>водоснабжения</w:t>
      </w:r>
      <w:r w:rsidR="00052822">
        <w:t xml:space="preserve"> населения</w:t>
      </w:r>
      <w:r w:rsidR="00052822" w:rsidRPr="00052822">
        <w:t xml:space="preserve"> и максимально допустимого уровня их территориальной доступности</w:t>
      </w:r>
      <w:bookmarkEnd w:id="9"/>
    </w:p>
    <w:p w:rsidR="006213FC" w:rsidRDefault="00433DE9" w:rsidP="005F111A">
      <w:r w:rsidRPr="00433DE9">
        <w:t>1</w:t>
      </w:r>
      <w:r>
        <w:t xml:space="preserve">. </w:t>
      </w:r>
      <w:r w:rsidR="006213FC" w:rsidRPr="006213FC">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6213FC" w:rsidRDefault="00433DE9" w:rsidP="005F111A">
      <w:r>
        <w:t xml:space="preserve">2. </w:t>
      </w:r>
      <w:r w:rsidR="006213FC" w:rsidRPr="00E45BC4">
        <w:t>При проектировании систем водоснабжения предельные значения расчетных показателей минимально допустимого уровня обеспеченности – удельные среднесуточные (за год) нормы водопотребления на хозяйственно-питьевые нужды населения следует принимать в соответствии с</w:t>
      </w:r>
      <w:r w:rsidR="00940F5F">
        <w:t xml:space="preserve"> </w:t>
      </w:r>
      <w:r w:rsidR="008B148D">
        <w:fldChar w:fldCharType="begin"/>
      </w:r>
      <w:r w:rsidR="006213FC">
        <w:instrText xml:space="preserve"> REF _Ref462234392 \h </w:instrText>
      </w:r>
      <w:r w:rsidR="008B148D">
        <w:fldChar w:fldCharType="separate"/>
      </w:r>
      <w:r w:rsidR="004F056A">
        <w:t>Таблице</w:t>
      </w:r>
      <w:r w:rsidR="00077723">
        <w:t xml:space="preserve"> </w:t>
      </w:r>
      <w:r w:rsidR="00077723">
        <w:rPr>
          <w:noProof/>
        </w:rPr>
        <w:t>3</w:t>
      </w:r>
      <w:r w:rsidR="008B148D">
        <w:fldChar w:fldCharType="end"/>
      </w:r>
      <w:r w:rsidR="006213FC">
        <w:t>.</w:t>
      </w:r>
    </w:p>
    <w:p w:rsidR="006213FC" w:rsidRDefault="006213FC" w:rsidP="00E315ED">
      <w:pPr>
        <w:pStyle w:val="a7"/>
      </w:pPr>
      <w:bookmarkStart w:id="10" w:name="_Ref462234392"/>
      <w:r>
        <w:t xml:space="preserve">Таблица </w:t>
      </w:r>
      <w:fldSimple w:instr=" SEQ Таблица \* ARABIC ">
        <w:r w:rsidR="00077723">
          <w:rPr>
            <w:noProof/>
          </w:rPr>
          <w:t>3</w:t>
        </w:r>
      </w:fldSimple>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3"/>
        <w:gridCol w:w="6908"/>
      </w:tblGrid>
      <w:tr w:rsidR="006213FC" w:rsidRPr="00C66735" w:rsidTr="005E46E7">
        <w:tc>
          <w:tcPr>
            <w:tcW w:w="0" w:type="auto"/>
            <w:tcBorders>
              <w:top w:val="single" w:sz="4" w:space="0" w:color="auto"/>
              <w:left w:val="single" w:sz="4" w:space="0" w:color="auto"/>
              <w:bottom w:val="single" w:sz="4" w:space="0" w:color="auto"/>
              <w:right w:val="single" w:sz="4" w:space="0" w:color="auto"/>
            </w:tcBorders>
            <w:vAlign w:val="center"/>
            <w:hideMark/>
          </w:tcPr>
          <w:p w:rsidR="006213FC" w:rsidRPr="005E46E7" w:rsidRDefault="006213FC" w:rsidP="005E46E7">
            <w:pPr>
              <w:pStyle w:val="13"/>
              <w:rPr>
                <w:b/>
              </w:rPr>
            </w:pPr>
            <w:r w:rsidRPr="005E46E7">
              <w:rPr>
                <w:b/>
              </w:rPr>
              <w:t>Степень благоустройства</w:t>
            </w:r>
          </w:p>
          <w:p w:rsidR="006213FC" w:rsidRPr="005E46E7" w:rsidRDefault="006213FC" w:rsidP="005E46E7">
            <w:pPr>
              <w:pStyle w:val="13"/>
              <w:rPr>
                <w:b/>
              </w:rPr>
            </w:pPr>
            <w:r w:rsidRPr="005E46E7">
              <w:rPr>
                <w:b/>
              </w:rPr>
              <w:t>районов жилой застройки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6213FC" w:rsidRPr="005E46E7" w:rsidRDefault="006213FC" w:rsidP="005E46E7">
            <w:pPr>
              <w:pStyle w:val="13"/>
              <w:rPr>
                <w:b/>
              </w:rPr>
            </w:pPr>
            <w:r w:rsidRPr="005E46E7">
              <w:rPr>
                <w:b/>
              </w:rPr>
              <w:t>Нормативное (минимальное) хозяйственно</w:t>
            </w:r>
            <w:r w:rsidR="00A77EB4" w:rsidRPr="005E46E7">
              <w:rPr>
                <w:b/>
              </w:rPr>
              <w:t>-</w:t>
            </w:r>
            <w:r w:rsidRPr="005E46E7">
              <w:rPr>
                <w:b/>
              </w:rPr>
              <w:t>питьевое водопотребление в населенных пунктах на одного жителя среднесуточное (за год), л/сут.</w:t>
            </w:r>
          </w:p>
        </w:tc>
      </w:tr>
      <w:tr w:rsidR="006213FC" w:rsidRPr="00C66735" w:rsidTr="005E46E7">
        <w:tc>
          <w:tcPr>
            <w:tcW w:w="0" w:type="auto"/>
            <w:gridSpan w:val="2"/>
            <w:tcBorders>
              <w:top w:val="single" w:sz="4" w:space="0" w:color="auto"/>
              <w:left w:val="single" w:sz="4" w:space="0" w:color="auto"/>
              <w:bottom w:val="single" w:sz="4" w:space="0" w:color="auto"/>
              <w:right w:val="single" w:sz="4" w:space="0" w:color="auto"/>
            </w:tcBorders>
            <w:vAlign w:val="center"/>
          </w:tcPr>
          <w:p w:rsidR="006213FC" w:rsidRPr="00F87379" w:rsidRDefault="006213FC" w:rsidP="005E46E7">
            <w:pPr>
              <w:pStyle w:val="13"/>
            </w:pPr>
            <w:r w:rsidRPr="00C66735">
              <w:t>Застройка зданиями, оборудованными внутренним водопроводом и канализацией:</w:t>
            </w:r>
          </w:p>
        </w:tc>
      </w:tr>
      <w:tr w:rsidR="006213FC" w:rsidRPr="00C66735" w:rsidTr="005E46E7">
        <w:tc>
          <w:tcPr>
            <w:tcW w:w="0" w:type="auto"/>
            <w:tcBorders>
              <w:top w:val="single" w:sz="4" w:space="0" w:color="auto"/>
              <w:left w:val="single" w:sz="4" w:space="0" w:color="auto"/>
              <w:bottom w:val="single" w:sz="4" w:space="0" w:color="auto"/>
              <w:right w:val="single" w:sz="4" w:space="0" w:color="auto"/>
            </w:tcBorders>
            <w:hideMark/>
          </w:tcPr>
          <w:p w:rsidR="006213FC" w:rsidRPr="00C66735" w:rsidRDefault="00C47B22" w:rsidP="005E46E7">
            <w:pPr>
              <w:pStyle w:val="13"/>
              <w:jc w:val="left"/>
            </w:pPr>
            <w:r>
              <w:t xml:space="preserve">- </w:t>
            </w:r>
            <w:r w:rsidR="006213FC" w:rsidRPr="00C66735">
              <w:t>без ванн</w:t>
            </w:r>
          </w:p>
        </w:tc>
        <w:tc>
          <w:tcPr>
            <w:tcW w:w="0" w:type="auto"/>
            <w:tcBorders>
              <w:top w:val="single" w:sz="4" w:space="0" w:color="auto"/>
              <w:left w:val="single" w:sz="4" w:space="0" w:color="auto"/>
              <w:bottom w:val="single" w:sz="4" w:space="0" w:color="auto"/>
              <w:right w:val="single" w:sz="4" w:space="0" w:color="auto"/>
            </w:tcBorders>
            <w:vAlign w:val="center"/>
          </w:tcPr>
          <w:p w:rsidR="006213FC" w:rsidRPr="00C66735" w:rsidRDefault="006213FC" w:rsidP="005E46E7">
            <w:pPr>
              <w:pStyle w:val="13"/>
            </w:pPr>
            <w:r w:rsidRPr="00C66735">
              <w:t>125</w:t>
            </w:r>
            <w:r w:rsidR="005E46E7">
              <w:t>-160</w:t>
            </w:r>
          </w:p>
        </w:tc>
      </w:tr>
      <w:tr w:rsidR="006213FC" w:rsidRPr="00C66735" w:rsidTr="005E46E7">
        <w:tc>
          <w:tcPr>
            <w:tcW w:w="0" w:type="auto"/>
            <w:tcBorders>
              <w:top w:val="single" w:sz="4" w:space="0" w:color="auto"/>
              <w:left w:val="single" w:sz="4" w:space="0" w:color="auto"/>
              <w:bottom w:val="single" w:sz="4" w:space="0" w:color="auto"/>
              <w:right w:val="single" w:sz="4" w:space="0" w:color="auto"/>
            </w:tcBorders>
            <w:hideMark/>
          </w:tcPr>
          <w:p w:rsidR="006213FC" w:rsidRPr="00C66735" w:rsidRDefault="00C47B22" w:rsidP="005E46E7">
            <w:pPr>
              <w:pStyle w:val="13"/>
              <w:jc w:val="left"/>
            </w:pPr>
            <w:r>
              <w:t xml:space="preserve">- </w:t>
            </w:r>
            <w:r w:rsidR="006213FC" w:rsidRPr="00C66735">
              <w:t>с ванными и местными водонагревателями</w:t>
            </w:r>
          </w:p>
        </w:tc>
        <w:tc>
          <w:tcPr>
            <w:tcW w:w="0" w:type="auto"/>
            <w:tcBorders>
              <w:top w:val="single" w:sz="4" w:space="0" w:color="auto"/>
              <w:left w:val="single" w:sz="4" w:space="0" w:color="auto"/>
              <w:bottom w:val="single" w:sz="4" w:space="0" w:color="auto"/>
              <w:right w:val="single" w:sz="4" w:space="0" w:color="auto"/>
            </w:tcBorders>
            <w:vAlign w:val="center"/>
            <w:hideMark/>
          </w:tcPr>
          <w:p w:rsidR="006213FC" w:rsidRPr="00C66735" w:rsidRDefault="006213FC" w:rsidP="005E46E7">
            <w:pPr>
              <w:pStyle w:val="13"/>
            </w:pPr>
            <w:r w:rsidRPr="00C66735">
              <w:t>160</w:t>
            </w:r>
            <w:r w:rsidR="005E46E7">
              <w:t>-230</w:t>
            </w:r>
          </w:p>
        </w:tc>
      </w:tr>
      <w:tr w:rsidR="006213FC" w:rsidRPr="00C66735" w:rsidTr="005E46E7">
        <w:tc>
          <w:tcPr>
            <w:tcW w:w="0" w:type="auto"/>
            <w:tcBorders>
              <w:top w:val="single" w:sz="4" w:space="0" w:color="auto"/>
              <w:left w:val="single" w:sz="4" w:space="0" w:color="auto"/>
              <w:bottom w:val="single" w:sz="4" w:space="0" w:color="auto"/>
              <w:right w:val="single" w:sz="4" w:space="0" w:color="auto"/>
            </w:tcBorders>
            <w:hideMark/>
          </w:tcPr>
          <w:p w:rsidR="006213FC" w:rsidRPr="00C66735" w:rsidRDefault="00C47B22" w:rsidP="005E46E7">
            <w:pPr>
              <w:pStyle w:val="13"/>
              <w:jc w:val="left"/>
            </w:pPr>
            <w:r>
              <w:lastRenderedPageBreak/>
              <w:t xml:space="preserve">- </w:t>
            </w:r>
            <w:r w:rsidR="006213FC" w:rsidRPr="00C66735">
              <w:t>с централизованным горячим водоснабжением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6213FC" w:rsidRPr="00C66735" w:rsidRDefault="006213FC" w:rsidP="005E46E7">
            <w:pPr>
              <w:pStyle w:val="13"/>
            </w:pPr>
            <w:r w:rsidRPr="00C66735">
              <w:t>220</w:t>
            </w:r>
            <w:r w:rsidR="005E46E7">
              <w:t>-280</w:t>
            </w:r>
          </w:p>
        </w:tc>
      </w:tr>
    </w:tbl>
    <w:p w:rsidR="006213FC" w:rsidRDefault="006213FC" w:rsidP="00667551">
      <w:pPr>
        <w:pStyle w:val="a3"/>
      </w:pPr>
      <w:r>
        <w:t>Примечания:</w:t>
      </w:r>
    </w:p>
    <w:p w:rsidR="006213FC" w:rsidRDefault="006213FC" w:rsidP="00667551">
      <w:pPr>
        <w:pStyle w:val="a3"/>
      </w:pPr>
      <w:r>
        <w:t>1.</w:t>
      </w:r>
      <w:r w:rsidR="00BE7158">
        <w:t> </w:t>
      </w:r>
      <w:r w:rsidRPr="00E45BC4">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6213FC" w:rsidRDefault="006213FC" w:rsidP="00667551">
      <w:pPr>
        <w:pStyle w:val="a3"/>
      </w:pPr>
      <w:r>
        <w:t>2.</w:t>
      </w:r>
      <w:r w:rsidR="00BE7158">
        <w:t> </w:t>
      </w:r>
      <w:r w:rsidRPr="00E45BC4">
        <w:t xml:space="preserve">Удельное водопотребление включает расходы воды на хозяйственно-питьевые и бытовые нужды в общественных зданиях (по классификации, принятой в </w:t>
      </w:r>
      <w:r w:rsidR="005E46E7" w:rsidRPr="005E46E7">
        <w:t xml:space="preserve">СП 44.13330.2011 </w:t>
      </w:r>
      <w:r w:rsidR="005E46E7">
        <w:t>«</w:t>
      </w:r>
      <w:r w:rsidR="005E46E7" w:rsidRPr="005E46E7">
        <w:t>Административные и бытовые здания</w:t>
      </w:r>
      <w:r w:rsidR="005E46E7">
        <w:t>»</w:t>
      </w:r>
      <w:r w:rsidRPr="005E46E7">
        <w:t>)</w:t>
      </w:r>
      <w:r w:rsidRPr="00E45BC4">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r w:rsidR="005E46E7" w:rsidRPr="005E46E7">
        <w:t xml:space="preserve">СП 30.13330.2012 </w:t>
      </w:r>
      <w:r w:rsidR="005E46E7">
        <w:t>«</w:t>
      </w:r>
      <w:r w:rsidR="005E46E7" w:rsidRPr="005E46E7">
        <w:t>Внутренний водопровод и канализация зданий</w:t>
      </w:r>
      <w:r w:rsidR="005E46E7">
        <w:t xml:space="preserve">» </w:t>
      </w:r>
      <w:r w:rsidRPr="00E45BC4">
        <w:t>и технологическим данным.</w:t>
      </w:r>
    </w:p>
    <w:p w:rsidR="006213FC" w:rsidRDefault="006213FC" w:rsidP="00667551">
      <w:pPr>
        <w:pStyle w:val="a3"/>
      </w:pPr>
      <w:r>
        <w:t>3.</w:t>
      </w:r>
      <w:r w:rsidR="00BE7158">
        <w:t> </w:t>
      </w:r>
      <w:r w:rsidRPr="00E45BC4">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6213FC" w:rsidRDefault="006213FC" w:rsidP="00667551">
      <w:pPr>
        <w:pStyle w:val="a3"/>
      </w:pPr>
      <w:r>
        <w:t>4.</w:t>
      </w:r>
      <w:r w:rsidR="00BE7158">
        <w:t> </w:t>
      </w:r>
      <w:r w:rsidRPr="00E45BC4">
        <w:t xml:space="preserve">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w:t>
      </w:r>
      <w:r w:rsidR="00166CD7">
        <w:t>–</w:t>
      </w:r>
      <w:r w:rsidRPr="00E45BC4">
        <w:t xml:space="preserve"> 55% этого расхода. При смешанной застройке следует исходить из численности населения, проживающего в указанных зданиях.</w:t>
      </w:r>
    </w:p>
    <w:p w:rsidR="00BE7158" w:rsidRDefault="00BE7158" w:rsidP="00667551">
      <w:pPr>
        <w:pStyle w:val="a3"/>
      </w:pPr>
      <w:r>
        <w:t>5. </w:t>
      </w:r>
      <w:r w:rsidRPr="00F97AC1">
        <w:t>Конкретное значение нормы удельного хозяйственно-питьевого водопотребления принимается на основании постановлений органов местной власти.</w:t>
      </w:r>
    </w:p>
    <w:p w:rsidR="006213FC" w:rsidRDefault="006213FC" w:rsidP="005F111A"/>
    <w:p w:rsidR="00252FE7" w:rsidRPr="00252FE7" w:rsidRDefault="005E46E7" w:rsidP="005F111A">
      <w:r>
        <w:t xml:space="preserve">3. </w:t>
      </w:r>
      <w:r w:rsidR="00252FE7" w:rsidRPr="00252FE7">
        <w:t>Расходы воды на содержание скота, птиц и зверей на животноводческих фермах и комплексах должны приниматься по ведомственным нормативным документам.</w:t>
      </w:r>
    </w:p>
    <w:p w:rsidR="00252FE7" w:rsidRPr="00252FE7" w:rsidRDefault="00252FE7" w:rsidP="005F111A">
      <w:r w:rsidRPr="00252FE7">
        <w:t>Расходы воды на производственные нужды промышленных и сельскохозяйственных предприятий должны определяться на основании технологических данных.</w:t>
      </w:r>
    </w:p>
    <w:p w:rsidR="00252FE7" w:rsidRDefault="00252FE7" w:rsidP="005F111A">
      <w:r w:rsidRPr="00252FE7">
        <w:t>Расходы воды на поливку в населенных пунктах и на территории промышленных предприятий должны приниматься в зависимости от покрытия территории, способа ее поливки, вида насаждений, климатических и других местных условий по</w:t>
      </w:r>
      <w:r w:rsidR="00940F5F">
        <w:t xml:space="preserve"> </w:t>
      </w:r>
      <w:r w:rsidR="008B148D">
        <w:fldChar w:fldCharType="begin"/>
      </w:r>
      <w:r>
        <w:instrText xml:space="preserve"> REF _Ref462235710 \h </w:instrText>
      </w:r>
      <w:r w:rsidR="008B148D">
        <w:fldChar w:fldCharType="separate"/>
      </w:r>
      <w:r w:rsidR="004F056A">
        <w:t>Таблице</w:t>
      </w:r>
      <w:r w:rsidR="00077723">
        <w:t xml:space="preserve"> </w:t>
      </w:r>
      <w:r w:rsidR="00077723">
        <w:rPr>
          <w:noProof/>
        </w:rPr>
        <w:t>4</w:t>
      </w:r>
      <w:r w:rsidR="008B148D">
        <w:fldChar w:fldCharType="end"/>
      </w:r>
      <w:r>
        <w:t>.</w:t>
      </w:r>
    </w:p>
    <w:p w:rsidR="00252FE7" w:rsidRDefault="00252FE7" w:rsidP="00E315ED">
      <w:pPr>
        <w:pStyle w:val="a7"/>
      </w:pPr>
      <w:bookmarkStart w:id="11" w:name="_Ref462235710"/>
      <w:r>
        <w:t xml:space="preserve">Таблица </w:t>
      </w:r>
      <w:fldSimple w:instr=" SEQ Таблица \* ARABIC ">
        <w:r w:rsidR="00077723">
          <w:rPr>
            <w:noProof/>
          </w:rPr>
          <w:t>4</w:t>
        </w:r>
      </w:fldSimple>
      <w:bookmarkEnd w:id="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22"/>
        <w:gridCol w:w="1928"/>
        <w:gridCol w:w="2171"/>
      </w:tblGrid>
      <w:tr w:rsidR="00252FE7" w:rsidRPr="00CE10D5" w:rsidTr="005E46E7">
        <w:trPr>
          <w:jc w:val="center"/>
        </w:trPr>
        <w:tc>
          <w:tcPr>
            <w:tcW w:w="0" w:type="auto"/>
          </w:tcPr>
          <w:p w:rsidR="00252FE7" w:rsidRPr="005E46E7" w:rsidRDefault="00252FE7" w:rsidP="005E46E7">
            <w:pPr>
              <w:pStyle w:val="13"/>
              <w:rPr>
                <w:b/>
              </w:rPr>
            </w:pPr>
            <w:r w:rsidRPr="005E46E7">
              <w:rPr>
                <w:b/>
              </w:rPr>
              <w:t>Назначение воды</w:t>
            </w:r>
          </w:p>
        </w:tc>
        <w:tc>
          <w:tcPr>
            <w:tcW w:w="0" w:type="auto"/>
          </w:tcPr>
          <w:p w:rsidR="00252FE7" w:rsidRPr="005E46E7" w:rsidRDefault="00252FE7" w:rsidP="005E46E7">
            <w:pPr>
              <w:pStyle w:val="13"/>
              <w:rPr>
                <w:b/>
              </w:rPr>
            </w:pPr>
            <w:r w:rsidRPr="005E46E7">
              <w:rPr>
                <w:b/>
              </w:rPr>
              <w:t>Единица измерения</w:t>
            </w:r>
          </w:p>
        </w:tc>
        <w:tc>
          <w:tcPr>
            <w:tcW w:w="0" w:type="auto"/>
          </w:tcPr>
          <w:p w:rsidR="00252FE7" w:rsidRPr="005E46E7" w:rsidRDefault="00252FE7" w:rsidP="005E46E7">
            <w:pPr>
              <w:pStyle w:val="13"/>
              <w:rPr>
                <w:b/>
              </w:rPr>
            </w:pPr>
            <w:r w:rsidRPr="005E46E7">
              <w:rPr>
                <w:b/>
              </w:rPr>
              <w:t>Расход воды на поливку, л/м</w:t>
            </w:r>
            <w:r w:rsidRPr="005E46E7">
              <w:rPr>
                <w:b/>
                <w:vertAlign w:val="superscript"/>
              </w:rPr>
              <w:t>2</w:t>
            </w:r>
          </w:p>
        </w:tc>
      </w:tr>
      <w:tr w:rsidR="00252FE7" w:rsidRPr="00CE10D5" w:rsidTr="005E46E7">
        <w:trPr>
          <w:jc w:val="center"/>
        </w:trPr>
        <w:tc>
          <w:tcPr>
            <w:tcW w:w="0" w:type="auto"/>
          </w:tcPr>
          <w:p w:rsidR="00252FE7" w:rsidRPr="00CE10D5" w:rsidRDefault="00252FE7" w:rsidP="005E46E7">
            <w:pPr>
              <w:pStyle w:val="13"/>
              <w:jc w:val="left"/>
            </w:pPr>
            <w:r w:rsidRPr="00CE10D5">
              <w:t>Механизированная мойка усовершенствованных покрытий проездов и площадей</w:t>
            </w:r>
          </w:p>
        </w:tc>
        <w:tc>
          <w:tcPr>
            <w:tcW w:w="0" w:type="auto"/>
          </w:tcPr>
          <w:p w:rsidR="00252FE7" w:rsidRPr="00CE10D5" w:rsidRDefault="00252FE7" w:rsidP="005E46E7">
            <w:pPr>
              <w:pStyle w:val="13"/>
            </w:pPr>
            <w:r w:rsidRPr="00CE10D5">
              <w:t>1 мойка</w:t>
            </w:r>
          </w:p>
        </w:tc>
        <w:tc>
          <w:tcPr>
            <w:tcW w:w="0" w:type="auto"/>
          </w:tcPr>
          <w:p w:rsidR="00252FE7" w:rsidRPr="00CE10D5" w:rsidRDefault="00252FE7" w:rsidP="005E46E7">
            <w:pPr>
              <w:pStyle w:val="13"/>
            </w:pPr>
            <w:r w:rsidRPr="00CE10D5">
              <w:t>1,2-1,5</w:t>
            </w:r>
          </w:p>
        </w:tc>
      </w:tr>
      <w:tr w:rsidR="00252FE7" w:rsidRPr="00CE10D5" w:rsidTr="005E46E7">
        <w:trPr>
          <w:jc w:val="center"/>
        </w:trPr>
        <w:tc>
          <w:tcPr>
            <w:tcW w:w="0" w:type="auto"/>
          </w:tcPr>
          <w:p w:rsidR="00252FE7" w:rsidRPr="00CE10D5" w:rsidRDefault="00252FE7" w:rsidP="005E46E7">
            <w:pPr>
              <w:pStyle w:val="13"/>
              <w:jc w:val="left"/>
            </w:pPr>
            <w:r w:rsidRPr="00CE10D5">
              <w:t>Механизированная поливка усовершенствованных покрытий проездов и площадей</w:t>
            </w:r>
          </w:p>
        </w:tc>
        <w:tc>
          <w:tcPr>
            <w:tcW w:w="0" w:type="auto"/>
          </w:tcPr>
          <w:p w:rsidR="00252FE7" w:rsidRPr="00CE10D5" w:rsidRDefault="00252FE7" w:rsidP="005E46E7">
            <w:pPr>
              <w:pStyle w:val="13"/>
            </w:pPr>
            <w:r w:rsidRPr="00CE10D5">
              <w:t>1 поливка</w:t>
            </w:r>
          </w:p>
        </w:tc>
        <w:tc>
          <w:tcPr>
            <w:tcW w:w="0" w:type="auto"/>
          </w:tcPr>
          <w:p w:rsidR="00252FE7" w:rsidRPr="00CE10D5" w:rsidRDefault="00252FE7" w:rsidP="005E46E7">
            <w:pPr>
              <w:pStyle w:val="13"/>
            </w:pPr>
            <w:r w:rsidRPr="00CE10D5">
              <w:t>0,3-0,4</w:t>
            </w:r>
          </w:p>
        </w:tc>
      </w:tr>
      <w:tr w:rsidR="00252FE7" w:rsidRPr="00CE10D5" w:rsidTr="005E46E7">
        <w:trPr>
          <w:jc w:val="center"/>
        </w:trPr>
        <w:tc>
          <w:tcPr>
            <w:tcW w:w="0" w:type="auto"/>
          </w:tcPr>
          <w:p w:rsidR="00252FE7" w:rsidRPr="00CE10D5" w:rsidRDefault="00252FE7" w:rsidP="005E46E7">
            <w:pPr>
              <w:pStyle w:val="13"/>
              <w:jc w:val="left"/>
            </w:pPr>
            <w:r w:rsidRPr="00CE10D5">
              <w:t>Поливка вручную (из шлангов) усовершенствованных покрытий тротуаров и проездов</w:t>
            </w:r>
          </w:p>
        </w:tc>
        <w:tc>
          <w:tcPr>
            <w:tcW w:w="0" w:type="auto"/>
          </w:tcPr>
          <w:p w:rsidR="00252FE7" w:rsidRPr="00CE10D5" w:rsidRDefault="00252FE7" w:rsidP="005E46E7">
            <w:pPr>
              <w:pStyle w:val="13"/>
            </w:pPr>
            <w:r w:rsidRPr="00CE10D5">
              <w:t>1 поливка</w:t>
            </w:r>
          </w:p>
        </w:tc>
        <w:tc>
          <w:tcPr>
            <w:tcW w:w="0" w:type="auto"/>
          </w:tcPr>
          <w:p w:rsidR="00252FE7" w:rsidRPr="00CE10D5" w:rsidRDefault="00252FE7" w:rsidP="005E46E7">
            <w:pPr>
              <w:pStyle w:val="13"/>
            </w:pPr>
            <w:r w:rsidRPr="00CE10D5">
              <w:t>0,4-0,5</w:t>
            </w:r>
          </w:p>
        </w:tc>
      </w:tr>
      <w:tr w:rsidR="00252FE7" w:rsidRPr="00CE10D5" w:rsidTr="005E46E7">
        <w:trPr>
          <w:jc w:val="center"/>
        </w:trPr>
        <w:tc>
          <w:tcPr>
            <w:tcW w:w="0" w:type="auto"/>
          </w:tcPr>
          <w:p w:rsidR="00252FE7" w:rsidRPr="00CE10D5" w:rsidRDefault="00252FE7" w:rsidP="005E46E7">
            <w:pPr>
              <w:pStyle w:val="13"/>
              <w:jc w:val="left"/>
            </w:pPr>
            <w:r w:rsidRPr="00CE10D5">
              <w:t>Поливка городских зеленых насаждений</w:t>
            </w:r>
          </w:p>
        </w:tc>
        <w:tc>
          <w:tcPr>
            <w:tcW w:w="0" w:type="auto"/>
          </w:tcPr>
          <w:p w:rsidR="00252FE7" w:rsidRPr="00CE10D5" w:rsidRDefault="00252FE7" w:rsidP="005E46E7">
            <w:pPr>
              <w:pStyle w:val="13"/>
            </w:pPr>
            <w:r w:rsidRPr="00CE10D5">
              <w:t>1 поливка</w:t>
            </w:r>
          </w:p>
        </w:tc>
        <w:tc>
          <w:tcPr>
            <w:tcW w:w="0" w:type="auto"/>
          </w:tcPr>
          <w:p w:rsidR="00252FE7" w:rsidRPr="00CE10D5" w:rsidRDefault="00252FE7" w:rsidP="005E46E7">
            <w:pPr>
              <w:pStyle w:val="13"/>
            </w:pPr>
            <w:r w:rsidRPr="00CE10D5">
              <w:t>3-4</w:t>
            </w:r>
          </w:p>
        </w:tc>
      </w:tr>
      <w:tr w:rsidR="00252FE7" w:rsidRPr="00CE10D5" w:rsidTr="005E46E7">
        <w:trPr>
          <w:jc w:val="center"/>
        </w:trPr>
        <w:tc>
          <w:tcPr>
            <w:tcW w:w="0" w:type="auto"/>
          </w:tcPr>
          <w:p w:rsidR="00252FE7" w:rsidRPr="00CE10D5" w:rsidRDefault="00252FE7" w:rsidP="005E46E7">
            <w:pPr>
              <w:pStyle w:val="13"/>
              <w:jc w:val="left"/>
            </w:pPr>
            <w:r w:rsidRPr="00CE10D5">
              <w:t>Поливка газонов и цветников</w:t>
            </w:r>
          </w:p>
        </w:tc>
        <w:tc>
          <w:tcPr>
            <w:tcW w:w="0" w:type="auto"/>
          </w:tcPr>
          <w:p w:rsidR="00252FE7" w:rsidRPr="00CE10D5" w:rsidRDefault="00252FE7" w:rsidP="005E46E7">
            <w:pPr>
              <w:pStyle w:val="13"/>
            </w:pPr>
            <w:r w:rsidRPr="00CE10D5">
              <w:t>1 поливка</w:t>
            </w:r>
          </w:p>
        </w:tc>
        <w:tc>
          <w:tcPr>
            <w:tcW w:w="0" w:type="auto"/>
          </w:tcPr>
          <w:p w:rsidR="00252FE7" w:rsidRPr="00CE10D5" w:rsidRDefault="00252FE7" w:rsidP="005E46E7">
            <w:pPr>
              <w:pStyle w:val="13"/>
            </w:pPr>
            <w:r w:rsidRPr="00CE10D5">
              <w:t>4-6</w:t>
            </w:r>
          </w:p>
        </w:tc>
      </w:tr>
      <w:tr w:rsidR="00252FE7" w:rsidRPr="00CE10D5" w:rsidTr="005E46E7">
        <w:trPr>
          <w:jc w:val="center"/>
        </w:trPr>
        <w:tc>
          <w:tcPr>
            <w:tcW w:w="0" w:type="auto"/>
          </w:tcPr>
          <w:p w:rsidR="00252FE7" w:rsidRPr="00CE10D5" w:rsidRDefault="00252FE7" w:rsidP="005E46E7">
            <w:pPr>
              <w:pStyle w:val="13"/>
              <w:jc w:val="left"/>
            </w:pPr>
            <w:r w:rsidRPr="00CE10D5">
              <w:t>Поливка посадок в грунтовых зимних теплицах</w:t>
            </w:r>
          </w:p>
        </w:tc>
        <w:tc>
          <w:tcPr>
            <w:tcW w:w="0" w:type="auto"/>
          </w:tcPr>
          <w:p w:rsidR="00252FE7" w:rsidRPr="00CE10D5" w:rsidRDefault="00252FE7" w:rsidP="005E46E7">
            <w:pPr>
              <w:pStyle w:val="13"/>
            </w:pPr>
            <w:r w:rsidRPr="00CE10D5">
              <w:t>1 сут</w:t>
            </w:r>
            <w:r w:rsidR="0027754F">
              <w:t>.</w:t>
            </w:r>
          </w:p>
        </w:tc>
        <w:tc>
          <w:tcPr>
            <w:tcW w:w="0" w:type="auto"/>
          </w:tcPr>
          <w:p w:rsidR="00252FE7" w:rsidRPr="00CE10D5" w:rsidRDefault="00252FE7" w:rsidP="005E46E7">
            <w:pPr>
              <w:pStyle w:val="13"/>
            </w:pPr>
            <w:r w:rsidRPr="00CE10D5">
              <w:t>15</w:t>
            </w:r>
          </w:p>
        </w:tc>
      </w:tr>
      <w:tr w:rsidR="00252FE7" w:rsidRPr="00CE10D5" w:rsidTr="005E46E7">
        <w:trPr>
          <w:jc w:val="center"/>
        </w:trPr>
        <w:tc>
          <w:tcPr>
            <w:tcW w:w="0" w:type="auto"/>
          </w:tcPr>
          <w:p w:rsidR="00252FE7" w:rsidRPr="00CE10D5" w:rsidRDefault="00252FE7" w:rsidP="005E46E7">
            <w:pPr>
              <w:pStyle w:val="13"/>
              <w:jc w:val="left"/>
            </w:pPr>
            <w:r w:rsidRPr="00CE10D5">
              <w:t xml:space="preserve">Поливка посадок в стеллажных зимних и грунтовых весенних теплицах, парниках всех </w:t>
            </w:r>
            <w:r w:rsidRPr="00CE10D5">
              <w:lastRenderedPageBreak/>
              <w:t>типов, утепленном грунте</w:t>
            </w:r>
          </w:p>
        </w:tc>
        <w:tc>
          <w:tcPr>
            <w:tcW w:w="0" w:type="auto"/>
          </w:tcPr>
          <w:p w:rsidR="00252FE7" w:rsidRPr="00CE10D5" w:rsidRDefault="00252FE7" w:rsidP="005E46E7">
            <w:pPr>
              <w:pStyle w:val="13"/>
            </w:pPr>
            <w:r w:rsidRPr="00CE10D5">
              <w:lastRenderedPageBreak/>
              <w:t>1 сут</w:t>
            </w:r>
            <w:r w:rsidR="0027754F">
              <w:t>.</w:t>
            </w:r>
          </w:p>
        </w:tc>
        <w:tc>
          <w:tcPr>
            <w:tcW w:w="0" w:type="auto"/>
          </w:tcPr>
          <w:p w:rsidR="00252FE7" w:rsidRPr="00CE10D5" w:rsidRDefault="00252FE7" w:rsidP="005E46E7">
            <w:pPr>
              <w:pStyle w:val="13"/>
            </w:pPr>
            <w:r w:rsidRPr="00CE10D5">
              <w:t>6</w:t>
            </w:r>
          </w:p>
        </w:tc>
      </w:tr>
      <w:tr w:rsidR="00252FE7" w:rsidRPr="00CE10D5" w:rsidTr="005E46E7">
        <w:trPr>
          <w:jc w:val="center"/>
        </w:trPr>
        <w:tc>
          <w:tcPr>
            <w:tcW w:w="0" w:type="auto"/>
          </w:tcPr>
          <w:p w:rsidR="00252FE7" w:rsidRPr="00CE10D5" w:rsidRDefault="00252FE7" w:rsidP="005E46E7">
            <w:pPr>
              <w:pStyle w:val="13"/>
              <w:jc w:val="left"/>
            </w:pPr>
            <w:r w:rsidRPr="00CE10D5">
              <w:lastRenderedPageBreak/>
              <w:t>Поливка посадок на приусадебных участках овощных культур</w:t>
            </w:r>
          </w:p>
        </w:tc>
        <w:tc>
          <w:tcPr>
            <w:tcW w:w="0" w:type="auto"/>
          </w:tcPr>
          <w:p w:rsidR="00252FE7" w:rsidRPr="00CE10D5" w:rsidRDefault="00252FE7" w:rsidP="005E46E7">
            <w:pPr>
              <w:pStyle w:val="13"/>
            </w:pPr>
            <w:r w:rsidRPr="00CE10D5">
              <w:t>1 сут</w:t>
            </w:r>
            <w:r w:rsidR="0027754F">
              <w:t>.</w:t>
            </w:r>
          </w:p>
        </w:tc>
        <w:tc>
          <w:tcPr>
            <w:tcW w:w="0" w:type="auto"/>
          </w:tcPr>
          <w:p w:rsidR="00252FE7" w:rsidRPr="00CE10D5" w:rsidRDefault="00252FE7" w:rsidP="005E46E7">
            <w:pPr>
              <w:pStyle w:val="13"/>
            </w:pPr>
            <w:r w:rsidRPr="00CE10D5">
              <w:t>3-15</w:t>
            </w:r>
          </w:p>
        </w:tc>
      </w:tr>
      <w:tr w:rsidR="00252FE7" w:rsidRPr="00CE10D5" w:rsidTr="005E46E7">
        <w:trPr>
          <w:jc w:val="center"/>
        </w:trPr>
        <w:tc>
          <w:tcPr>
            <w:tcW w:w="0" w:type="auto"/>
          </w:tcPr>
          <w:p w:rsidR="00252FE7" w:rsidRPr="00CE10D5" w:rsidRDefault="00252FE7" w:rsidP="005E46E7">
            <w:pPr>
              <w:pStyle w:val="13"/>
              <w:jc w:val="left"/>
            </w:pPr>
            <w:r w:rsidRPr="00CE10D5">
              <w:t>Поливка посадок на приусадебных участках плодовых деревьев</w:t>
            </w:r>
          </w:p>
        </w:tc>
        <w:tc>
          <w:tcPr>
            <w:tcW w:w="0" w:type="auto"/>
          </w:tcPr>
          <w:p w:rsidR="00252FE7" w:rsidRPr="00CE10D5" w:rsidRDefault="00252FE7" w:rsidP="005E46E7">
            <w:pPr>
              <w:pStyle w:val="13"/>
            </w:pPr>
            <w:r w:rsidRPr="00CE10D5">
              <w:t>1 сут</w:t>
            </w:r>
            <w:r w:rsidR="0027754F">
              <w:t>.</w:t>
            </w:r>
          </w:p>
        </w:tc>
        <w:tc>
          <w:tcPr>
            <w:tcW w:w="0" w:type="auto"/>
          </w:tcPr>
          <w:p w:rsidR="00252FE7" w:rsidRPr="00CE10D5" w:rsidRDefault="00252FE7" w:rsidP="005E46E7">
            <w:pPr>
              <w:pStyle w:val="13"/>
            </w:pPr>
            <w:r w:rsidRPr="00CE10D5">
              <w:t>10-15</w:t>
            </w:r>
          </w:p>
        </w:tc>
      </w:tr>
    </w:tbl>
    <w:p w:rsidR="002B3E78" w:rsidRPr="00C47B22" w:rsidRDefault="002B3E78" w:rsidP="00667551">
      <w:pPr>
        <w:pStyle w:val="a3"/>
      </w:pPr>
      <w:r w:rsidRPr="00C47B22">
        <w:t>Примечания:</w:t>
      </w:r>
    </w:p>
    <w:p w:rsidR="002B3E78" w:rsidRPr="00C47B22" w:rsidRDefault="002B3E78" w:rsidP="00667551">
      <w:pPr>
        <w:pStyle w:val="a3"/>
      </w:pPr>
      <w:r w:rsidRPr="00C47B22">
        <w:t>1.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50-90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2B3E78" w:rsidRPr="00C47B22" w:rsidRDefault="002B3E78" w:rsidP="00667551">
      <w:pPr>
        <w:pStyle w:val="a3"/>
      </w:pPr>
      <w:r w:rsidRPr="00C47B22">
        <w:t>2. Количество поливок следует принимать 1-2 в сутки в зависимости от климатических условий.</w:t>
      </w:r>
    </w:p>
    <w:p w:rsidR="006D0B1D" w:rsidRDefault="006D0B1D" w:rsidP="005F111A"/>
    <w:p w:rsidR="006D0B1D" w:rsidRDefault="006D0B1D" w:rsidP="005F111A">
      <w:r w:rsidRPr="006D0B1D">
        <w:t>4</w:t>
      </w:r>
      <w:r>
        <w:t xml:space="preserve">. </w:t>
      </w:r>
      <w:r w:rsidRPr="006D0B1D">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w:t>
      </w:r>
      <w:r>
        <w:t>:</w:t>
      </w:r>
    </w:p>
    <w:p w:rsidR="006D0B1D" w:rsidRDefault="006D0B1D" w:rsidP="005F111A">
      <w:r>
        <w:t xml:space="preserve">- </w:t>
      </w:r>
      <w:r w:rsidRPr="006D0B1D">
        <w:t>Техническому регламенту о требованиях пожарной безопасности (Федеральны</w:t>
      </w:r>
      <w:r>
        <w:t>й закон от 22.07.2008 № 123-ФЗ);</w:t>
      </w:r>
    </w:p>
    <w:p w:rsidR="006D0B1D" w:rsidRDefault="006D0B1D" w:rsidP="005F111A">
      <w:r>
        <w:t xml:space="preserve">- </w:t>
      </w:r>
      <w:r w:rsidRPr="006D0B1D">
        <w:t xml:space="preserve">СП 5.13130.2009 </w:t>
      </w:r>
      <w:r>
        <w:t>«</w:t>
      </w:r>
      <w:r w:rsidRPr="006D0B1D">
        <w:t>Системы противопожарной защиты. Установки пожарной сигнализации и пожаротушения автоматические. Нормы и правила проектирования</w:t>
      </w:r>
      <w:r>
        <w:t>»;</w:t>
      </w:r>
    </w:p>
    <w:p w:rsidR="006D0B1D" w:rsidRDefault="006D0B1D" w:rsidP="005F111A">
      <w:r>
        <w:t xml:space="preserve">- </w:t>
      </w:r>
      <w:r w:rsidRPr="006D0B1D">
        <w:t xml:space="preserve">СП 8.13130.2009 </w:t>
      </w:r>
      <w:r>
        <w:t>«</w:t>
      </w:r>
      <w:r w:rsidRPr="006D0B1D">
        <w:t>Системы противопожарной защиты. Источники наружного противопожарного водоснабжения. Требования пожарной безопасности</w:t>
      </w:r>
      <w:r>
        <w:t>»;</w:t>
      </w:r>
    </w:p>
    <w:p w:rsidR="008128EA" w:rsidRPr="002D58EA" w:rsidRDefault="006D0B1D" w:rsidP="005F111A">
      <w:r>
        <w:t xml:space="preserve">- </w:t>
      </w:r>
      <w:r w:rsidRPr="006D0B1D">
        <w:t xml:space="preserve">СП 10.13130.2009 </w:t>
      </w:r>
      <w:r>
        <w:t>«</w:t>
      </w:r>
      <w:r w:rsidRPr="006D0B1D">
        <w:t>Системы противопожарной защиты. Внутренний противопожарный водопровод. Требования пожарной безопасности</w:t>
      </w:r>
      <w:r>
        <w:t>»</w:t>
      </w:r>
      <w:r w:rsidR="002D58EA">
        <w:t>.</w:t>
      </w:r>
    </w:p>
    <w:p w:rsidR="006D0B1D" w:rsidRDefault="00127FDA" w:rsidP="005F111A">
      <w:r>
        <w:t xml:space="preserve">5. </w:t>
      </w:r>
      <w:r w:rsidRPr="00127FDA">
        <w:t>Предельные значения расчетных показателей максимально допустимого уровня территориальной доступности объектов водоснабжения не нормируются.</w:t>
      </w:r>
    </w:p>
    <w:p w:rsidR="00052822" w:rsidRDefault="00B903D0" w:rsidP="009355D3">
      <w:pPr>
        <w:pStyle w:val="2"/>
      </w:pPr>
      <w:bookmarkStart w:id="12" w:name="_Toc468701460"/>
      <w:r>
        <w:t>3</w:t>
      </w:r>
      <w:r w:rsidR="00127FDA">
        <w:t xml:space="preserve">. </w:t>
      </w:r>
      <w:r w:rsidR="00052822" w:rsidRPr="00052822">
        <w:t>Предельные</w:t>
      </w:r>
      <w:r w:rsidR="00940F5F">
        <w:t xml:space="preserve"> </w:t>
      </w:r>
      <w:r w:rsidR="00052822" w:rsidRPr="00052822">
        <w:t>значения</w:t>
      </w:r>
      <w:r w:rsidR="00940F5F">
        <w:t xml:space="preserve"> </w:t>
      </w:r>
      <w:r w:rsidR="00052822" w:rsidRPr="00052822">
        <w:t>расчетных</w:t>
      </w:r>
      <w:r w:rsidR="00940F5F">
        <w:t xml:space="preserve"> </w:t>
      </w:r>
      <w:r w:rsidR="00052822" w:rsidRPr="00052822">
        <w:t>показателей</w:t>
      </w:r>
      <w:r w:rsidR="00940F5F">
        <w:t xml:space="preserve"> </w:t>
      </w:r>
      <w:r w:rsidR="00052822" w:rsidRPr="00052822">
        <w:t>минимально</w:t>
      </w:r>
      <w:r w:rsidR="00940F5F">
        <w:t xml:space="preserve"> </w:t>
      </w:r>
      <w:r w:rsidR="00052822" w:rsidRPr="00052822">
        <w:t xml:space="preserve">допустимого уровня обеспеченности объектами </w:t>
      </w:r>
      <w:r w:rsidR="00052822">
        <w:t>водоотведения</w:t>
      </w:r>
      <w:r w:rsidR="00052822" w:rsidRPr="00052822">
        <w:t xml:space="preserve"> и максимально допустимого уровня их территориальной доступности</w:t>
      </w:r>
      <w:bookmarkEnd w:id="12"/>
    </w:p>
    <w:p w:rsidR="008128EA" w:rsidRPr="008128EA" w:rsidRDefault="00B903D0" w:rsidP="005F111A">
      <w:r>
        <w:t xml:space="preserve">1. </w:t>
      </w:r>
      <w:r w:rsidR="008128EA" w:rsidRPr="008128EA">
        <w:t>Предельные значения расчетных показателей минимально допустимого уровня обе</w:t>
      </w:r>
      <w:r w:rsidR="00C47B22">
        <w:t>спеченности объектами водо</w:t>
      </w:r>
      <w:r w:rsidR="008128EA" w:rsidRPr="008128EA">
        <w:t>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8128EA" w:rsidRPr="008128EA" w:rsidRDefault="00B903D0" w:rsidP="005F111A">
      <w:r>
        <w:lastRenderedPageBreak/>
        <w:t xml:space="preserve">2. </w:t>
      </w:r>
      <w:r w:rsidR="008128EA" w:rsidRPr="008128EA">
        <w:t>Мощность объектов водоотведения определяется расчетным водопотреблением участков застройки с учетом особенностей рельефа.</w:t>
      </w:r>
    </w:p>
    <w:p w:rsidR="008128EA" w:rsidRPr="008128EA" w:rsidRDefault="00B903D0" w:rsidP="005F111A">
      <w:r>
        <w:t xml:space="preserve">3. </w:t>
      </w:r>
      <w:r w:rsidR="008128EA" w:rsidRPr="008128EA">
        <w:t>При наличии канализационных стоков должны быть предусмотрены очистные сооружения.</w:t>
      </w:r>
    </w:p>
    <w:p w:rsidR="008128EA" w:rsidRPr="008128EA" w:rsidRDefault="00B903D0" w:rsidP="005F111A">
      <w:r>
        <w:t xml:space="preserve">4. </w:t>
      </w:r>
      <w:r w:rsidR="008128EA" w:rsidRPr="008128EA">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8128EA" w:rsidRDefault="00B903D0" w:rsidP="005F111A">
      <w:r>
        <w:t xml:space="preserve">5. </w:t>
      </w:r>
      <w:r w:rsidR="008128EA" w:rsidRPr="008128EA">
        <w:t>Проектирование, строительство, реконструкция, ввод в эксплуатацию, эксплуатация хозяйственных и иных объектов в границах водоохранных зон допускаются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C26DFD" w:rsidRPr="00B903D0" w:rsidRDefault="00C26DFD" w:rsidP="00B903D0">
      <w:pPr>
        <w:pStyle w:val="010"/>
      </w:pPr>
      <w:r w:rsidRPr="00B903D0">
        <w:t>централизованные системы водоотведения (канализации), централизованные ливневые системы водоотведения;</w:t>
      </w:r>
    </w:p>
    <w:p w:rsidR="00C26DFD" w:rsidRPr="00B903D0" w:rsidRDefault="00C26DFD" w:rsidP="00B903D0">
      <w:pPr>
        <w:pStyle w:val="010"/>
      </w:pPr>
      <w:bookmarkStart w:id="13" w:name="dst100"/>
      <w:bookmarkEnd w:id="13"/>
      <w:r w:rsidRPr="00B903D0">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26DFD" w:rsidRPr="00B903D0" w:rsidRDefault="00C26DFD" w:rsidP="00B903D0">
      <w:pPr>
        <w:pStyle w:val="010"/>
      </w:pPr>
      <w:bookmarkStart w:id="14" w:name="dst101"/>
      <w:bookmarkEnd w:id="14"/>
      <w:r w:rsidRPr="00B903D0">
        <w:t xml:space="preserve">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законодательства;</w:t>
      </w:r>
    </w:p>
    <w:p w:rsidR="008128EA" w:rsidRPr="00B903D0" w:rsidRDefault="00C26DFD" w:rsidP="00B903D0">
      <w:pPr>
        <w:pStyle w:val="010"/>
      </w:pPr>
      <w:bookmarkStart w:id="15" w:name="dst102"/>
      <w:bookmarkEnd w:id="15"/>
      <w:r w:rsidRPr="00B903D0">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54E15" w:rsidRDefault="00B903D0" w:rsidP="00B903D0">
      <w:pPr>
        <w:sectPr w:rsidR="00054E15" w:rsidSect="00B4164A">
          <w:footerReference w:type="default" r:id="rId8"/>
          <w:pgSz w:w="11906" w:h="16838" w:code="9"/>
          <w:pgMar w:top="567" w:right="567" w:bottom="568" w:left="1134" w:header="709" w:footer="224" w:gutter="0"/>
          <w:pgNumType w:start="1"/>
          <w:cols w:space="708"/>
          <w:titlePg/>
          <w:docGrid w:linePitch="360"/>
        </w:sectPr>
      </w:pPr>
      <w:r>
        <w:t xml:space="preserve">6. </w:t>
      </w:r>
      <w:r w:rsidR="00E218C8" w:rsidRPr="00E218C8">
        <w:t>Предельные значения расчетных показателей максимально допустимого уровня территориальной доступности объектов водоснабжения и водоотведения не нормируются.</w:t>
      </w:r>
    </w:p>
    <w:p w:rsidR="006A692D" w:rsidRDefault="002072F6" w:rsidP="009355D3">
      <w:pPr>
        <w:pStyle w:val="2"/>
      </w:pPr>
      <w:bookmarkStart w:id="16" w:name="_Toc468701461"/>
      <w:r>
        <w:lastRenderedPageBreak/>
        <w:t>4</w:t>
      </w:r>
      <w:r w:rsidR="00DD0516">
        <w:t xml:space="preserve">. </w:t>
      </w:r>
      <w:r w:rsidR="006A692D" w:rsidRPr="00052822">
        <w:t>Предельные</w:t>
      </w:r>
      <w:r w:rsidR="00940F5F">
        <w:t xml:space="preserve"> </w:t>
      </w:r>
      <w:r w:rsidR="006A692D" w:rsidRPr="00052822">
        <w:t>значения</w:t>
      </w:r>
      <w:r w:rsidR="00940F5F">
        <w:t xml:space="preserve"> </w:t>
      </w:r>
      <w:r w:rsidR="006A692D" w:rsidRPr="00052822">
        <w:t>расчетных</w:t>
      </w:r>
      <w:r w:rsidR="00940F5F">
        <w:t xml:space="preserve"> </w:t>
      </w:r>
      <w:r w:rsidR="006A692D" w:rsidRPr="00052822">
        <w:t>показателей</w:t>
      </w:r>
      <w:r w:rsidR="00940F5F">
        <w:t xml:space="preserve"> </w:t>
      </w:r>
      <w:r w:rsidR="006A692D" w:rsidRPr="00052822">
        <w:t>минимально</w:t>
      </w:r>
      <w:r w:rsidR="00940F5F">
        <w:t xml:space="preserve"> </w:t>
      </w:r>
      <w:r w:rsidR="006A692D" w:rsidRPr="00052822">
        <w:t xml:space="preserve">допустимого уровня обеспеченности </w:t>
      </w:r>
      <w:r w:rsidR="006A692D">
        <w:t>объектами</w:t>
      </w:r>
      <w:r w:rsidR="006A692D" w:rsidRPr="006A692D">
        <w:t xml:space="preserve"> автомобильного транспорта</w:t>
      </w:r>
      <w:r w:rsidR="00100263">
        <w:t xml:space="preserve"> местного значения</w:t>
      </w:r>
      <w:r w:rsidR="006A692D" w:rsidRPr="00052822">
        <w:t xml:space="preserve"> и максимально допустимого уровня их территориальной доступности</w:t>
      </w:r>
      <w:bookmarkEnd w:id="16"/>
    </w:p>
    <w:p w:rsidR="00DD0516" w:rsidRDefault="00DD0516" w:rsidP="00DD0516">
      <w:r w:rsidRPr="00526CC7">
        <w:t>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представлены</w:t>
      </w:r>
      <w:r>
        <w:t xml:space="preserve"> в </w:t>
      </w:r>
      <w:r w:rsidR="008B148D">
        <w:fldChar w:fldCharType="begin"/>
      </w:r>
      <w:r>
        <w:instrText xml:space="preserve"> REF _Ref467944158 \h </w:instrText>
      </w:r>
      <w:r w:rsidR="008B148D">
        <w:fldChar w:fldCharType="separate"/>
      </w:r>
      <w:r w:rsidR="004F056A">
        <w:t>Таблице</w:t>
      </w:r>
      <w:r w:rsidR="00077723">
        <w:t xml:space="preserve"> </w:t>
      </w:r>
      <w:r w:rsidR="00077723">
        <w:rPr>
          <w:noProof/>
        </w:rPr>
        <w:t>5</w:t>
      </w:r>
      <w:r w:rsidR="008B148D">
        <w:fldChar w:fldCharType="end"/>
      </w:r>
      <w:r>
        <w:t>.</w:t>
      </w:r>
    </w:p>
    <w:p w:rsidR="00DD0516" w:rsidRDefault="00DD0516" w:rsidP="00DD0516">
      <w:pPr>
        <w:pStyle w:val="a7"/>
        <w:keepNext/>
      </w:pPr>
      <w:bookmarkStart w:id="17" w:name="_Ref467944158"/>
      <w:r>
        <w:t xml:space="preserve">Таблица </w:t>
      </w:r>
      <w:fldSimple w:instr=" SEQ Таблица \* ARABIC ">
        <w:r w:rsidR="00077723">
          <w:rPr>
            <w:noProof/>
          </w:rPr>
          <w:t>5</w:t>
        </w:r>
      </w:fldSimple>
      <w:bookmarkEnd w:id="17"/>
    </w:p>
    <w:tbl>
      <w:tblPr>
        <w:tblW w:w="0" w:type="auto"/>
        <w:tblCellMar>
          <w:left w:w="0" w:type="dxa"/>
          <w:right w:w="0" w:type="dxa"/>
        </w:tblCellMar>
        <w:tblLook w:val="04A0"/>
      </w:tblPr>
      <w:tblGrid>
        <w:gridCol w:w="769"/>
        <w:gridCol w:w="3046"/>
        <w:gridCol w:w="4261"/>
        <w:gridCol w:w="1549"/>
        <w:gridCol w:w="2503"/>
        <w:gridCol w:w="2740"/>
      </w:tblGrid>
      <w:tr w:rsidR="004C7FD5" w:rsidRPr="00495BA8" w:rsidTr="00AD6C28">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DD0516" w:rsidRPr="00495BA8" w:rsidRDefault="00DD0516" w:rsidP="00AD6C28">
            <w:pPr>
              <w:pStyle w:val="6"/>
              <w:rPr>
                <w:b/>
                <w:sz w:val="28"/>
              </w:rPr>
            </w:pPr>
            <w:r w:rsidRPr="00495BA8">
              <w:rPr>
                <w:b/>
                <w:sz w:val="28"/>
              </w:rPr>
              <w:t>№ п/п</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DD0516" w:rsidRPr="00495BA8" w:rsidRDefault="00DD0516" w:rsidP="00AD6C28">
            <w:pPr>
              <w:pStyle w:val="6"/>
              <w:rPr>
                <w:b/>
                <w:sz w:val="28"/>
              </w:rPr>
            </w:pPr>
            <w:r w:rsidRPr="00495BA8">
              <w:rPr>
                <w:b/>
                <w:sz w:val="28"/>
              </w:rPr>
              <w:t>Наименование объекта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D0516" w:rsidRPr="00495BA8" w:rsidRDefault="00DD0516" w:rsidP="00AD6C28">
            <w:pPr>
              <w:pStyle w:val="6"/>
              <w:rPr>
                <w:b/>
                <w:sz w:val="28"/>
              </w:rPr>
            </w:pPr>
            <w:r w:rsidRPr="00495BA8">
              <w:rPr>
                <w:b/>
                <w:sz w:val="28"/>
              </w:rPr>
              <w:t>Показатель минимально допустимого уровня обеспеченности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D0516" w:rsidRPr="00495BA8" w:rsidRDefault="00DD0516" w:rsidP="00AD6C28">
            <w:pPr>
              <w:pStyle w:val="6"/>
              <w:rPr>
                <w:b/>
                <w:sz w:val="28"/>
              </w:rPr>
            </w:pPr>
            <w:r w:rsidRPr="00495BA8">
              <w:rPr>
                <w:b/>
                <w:sz w:val="28"/>
              </w:rPr>
              <w:t>Показатель максимально допустимого уровня территориальной доступности</w:t>
            </w:r>
          </w:p>
        </w:tc>
      </w:tr>
      <w:tr w:rsidR="00597576" w:rsidRPr="00495BA8" w:rsidTr="00AD6C28">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D0516" w:rsidRPr="00495BA8" w:rsidRDefault="00DD0516" w:rsidP="00AD6C28">
            <w:pPr>
              <w:pStyle w:val="6"/>
              <w:rPr>
                <w:b/>
                <w:sz w:val="28"/>
              </w:rPr>
            </w:pP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D0516" w:rsidRPr="00495BA8" w:rsidRDefault="00DD0516" w:rsidP="00AD6C28">
            <w:pPr>
              <w:pStyle w:val="6"/>
              <w:rPr>
                <w:b/>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D0516" w:rsidRPr="00495BA8" w:rsidRDefault="00DD0516" w:rsidP="00AD6C28">
            <w:pPr>
              <w:pStyle w:val="6"/>
              <w:rPr>
                <w:b/>
                <w:sz w:val="28"/>
              </w:rPr>
            </w:pPr>
            <w:r w:rsidRPr="00495BA8">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D0516" w:rsidRPr="00495BA8" w:rsidRDefault="00DD0516" w:rsidP="00AD6C28">
            <w:pPr>
              <w:pStyle w:val="6"/>
              <w:rPr>
                <w:b/>
                <w:sz w:val="28"/>
              </w:rPr>
            </w:pPr>
            <w:r w:rsidRPr="00495BA8">
              <w:rPr>
                <w:b/>
                <w:sz w:val="28"/>
              </w:rPr>
              <w:t>Величина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D0516" w:rsidRPr="00495BA8" w:rsidRDefault="00DD0516" w:rsidP="00AD6C28">
            <w:pPr>
              <w:pStyle w:val="6"/>
              <w:rPr>
                <w:b/>
                <w:sz w:val="28"/>
              </w:rPr>
            </w:pPr>
            <w:r w:rsidRPr="00495BA8">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DD0516" w:rsidRPr="00495BA8" w:rsidRDefault="00DD0516" w:rsidP="00AD6C28">
            <w:pPr>
              <w:pStyle w:val="6"/>
              <w:rPr>
                <w:b/>
                <w:sz w:val="28"/>
              </w:rPr>
            </w:pPr>
            <w:r w:rsidRPr="00495BA8">
              <w:rPr>
                <w:b/>
                <w:sz w:val="28"/>
              </w:rPr>
              <w:t>Величина</w:t>
            </w:r>
          </w:p>
        </w:tc>
      </w:tr>
      <w:tr w:rsidR="004C7FD5" w:rsidRPr="00495BA8" w:rsidTr="00AD6C28">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0516" w:rsidRPr="00495BA8" w:rsidRDefault="00DD0516" w:rsidP="00AD6C28">
            <w:pPr>
              <w:pStyle w:val="6"/>
              <w:rPr>
                <w:sz w:val="28"/>
              </w:rPr>
            </w:pPr>
            <w:r w:rsidRPr="00495BA8">
              <w:rPr>
                <w:sz w:val="2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0516" w:rsidRPr="00495BA8" w:rsidRDefault="00DD0516" w:rsidP="00AD6C28">
            <w:pPr>
              <w:pStyle w:val="6"/>
              <w:jc w:val="left"/>
              <w:rPr>
                <w:sz w:val="28"/>
              </w:rPr>
            </w:pPr>
            <w:r w:rsidRPr="00DD0516">
              <w:rPr>
                <w:sz w:val="28"/>
              </w:rPr>
              <w:t>Автомобильные дороги местного значения</w:t>
            </w:r>
          </w:p>
        </w:tc>
        <w:tc>
          <w:tcPr>
            <w:tcW w:w="0" w:type="auto"/>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DD0516" w:rsidRPr="00DD0516" w:rsidRDefault="00DD0516" w:rsidP="00AD6C28">
            <w:pPr>
              <w:pStyle w:val="6"/>
              <w:rPr>
                <w:sz w:val="28"/>
                <w:vertAlign w:val="superscript"/>
              </w:rPr>
            </w:pPr>
            <w:r>
              <w:rPr>
                <w:sz w:val="28"/>
              </w:rPr>
              <w:t>п</w:t>
            </w:r>
            <w:r w:rsidRPr="00DD0516">
              <w:rPr>
                <w:sz w:val="28"/>
              </w:rPr>
              <w:t>лотность сети автомобильных дорог</w:t>
            </w:r>
            <w:r>
              <w:rPr>
                <w:sz w:val="28"/>
              </w:rPr>
              <w:t xml:space="preserve"> км/км</w:t>
            </w:r>
            <w:r>
              <w:rPr>
                <w:sz w:val="28"/>
                <w:vertAlign w:val="superscript"/>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0516" w:rsidRPr="00495BA8" w:rsidRDefault="00DD0516" w:rsidP="00AD6C28">
            <w:pPr>
              <w:pStyle w:val="6"/>
              <w:rPr>
                <w:sz w:val="28"/>
              </w:rPr>
            </w:pPr>
            <w:r w:rsidRPr="00DD0516">
              <w:rPr>
                <w:sz w:val="28"/>
              </w:rPr>
              <w:t>0,242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0516" w:rsidRPr="00495BA8" w:rsidRDefault="00DD0516" w:rsidP="00AD6C28">
            <w:pPr>
              <w:pStyle w:val="13"/>
            </w:pPr>
            <w:r>
              <w:t>не нормируется</w:t>
            </w:r>
          </w:p>
        </w:tc>
      </w:tr>
      <w:tr w:rsidR="00597576" w:rsidRPr="00495BA8" w:rsidTr="00AD6C28">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0516" w:rsidRPr="00495BA8" w:rsidRDefault="00DD0516" w:rsidP="00AD6C28">
            <w:pPr>
              <w:pStyle w:val="6"/>
              <w:rPr>
                <w:sz w:val="28"/>
              </w:rPr>
            </w:pPr>
            <w:r w:rsidRPr="00495BA8">
              <w:rPr>
                <w:sz w:val="2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0516" w:rsidRPr="00495BA8" w:rsidRDefault="00DD0516" w:rsidP="00AD6C28">
            <w:pPr>
              <w:pStyle w:val="6"/>
              <w:jc w:val="left"/>
              <w:rPr>
                <w:sz w:val="28"/>
              </w:rPr>
            </w:pPr>
            <w:r w:rsidRPr="00DD0516">
              <w:rPr>
                <w:sz w:val="28"/>
              </w:rPr>
              <w:t>Пункты технического осмотра автомобилей</w:t>
            </w:r>
          </w:p>
        </w:tc>
        <w:tc>
          <w:tcPr>
            <w:tcW w:w="0" w:type="auto"/>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DD0516" w:rsidRPr="00495BA8" w:rsidRDefault="004C7FD5" w:rsidP="00AD6C28">
            <w:pPr>
              <w:pStyle w:val="6"/>
              <w:rPr>
                <w:sz w:val="28"/>
              </w:rPr>
            </w:pPr>
            <w:r>
              <w:rPr>
                <w:sz w:val="28"/>
              </w:rPr>
              <w:t>количество постов станций</w:t>
            </w:r>
            <w:r w:rsidRPr="004C7FD5">
              <w:rPr>
                <w:sz w:val="28"/>
              </w:rPr>
              <w:t xml:space="preserve"> технического обслуживания</w:t>
            </w:r>
            <w:r>
              <w:rPr>
                <w:sz w:val="28"/>
              </w:rPr>
              <w:t xml:space="preserve"> автомобилей на 1000 чел.</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0516" w:rsidRPr="00495BA8" w:rsidRDefault="004C7FD5" w:rsidP="00AD6C28">
            <w:pPr>
              <w:pStyle w:val="6"/>
              <w:rPr>
                <w:sz w:val="28"/>
              </w:rPr>
            </w:pPr>
            <w:r>
              <w:rPr>
                <w:sz w:val="28"/>
              </w:rPr>
              <w:t>1,75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0516" w:rsidRPr="00495BA8" w:rsidRDefault="00597576" w:rsidP="00597576">
            <w:pPr>
              <w:pStyle w:val="13"/>
            </w:pPr>
            <w:r>
              <w:t>транспортная доступность, час</w:t>
            </w:r>
            <w:r w:rsidR="00582924">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0516" w:rsidRDefault="00554AA7" w:rsidP="00554AA7">
            <w:pPr>
              <w:pStyle w:val="13"/>
            </w:pPr>
            <w:r>
              <w:t xml:space="preserve">0,5 – г. Михайловка, </w:t>
            </w:r>
            <w:r w:rsidR="004F056A">
              <w:t>р.п.</w:t>
            </w:r>
            <w:r>
              <w:t> Себрово</w:t>
            </w:r>
          </w:p>
          <w:p w:rsidR="00554AA7" w:rsidRDefault="00554AA7" w:rsidP="00554AA7">
            <w:pPr>
              <w:pStyle w:val="13"/>
            </w:pPr>
          </w:p>
          <w:p w:rsidR="00554AA7" w:rsidRPr="00667551" w:rsidRDefault="00554AA7" w:rsidP="00554AA7">
            <w:pPr>
              <w:pStyle w:val="13"/>
            </w:pPr>
            <w:r>
              <w:t>0,6 – сельские населенные пункты</w:t>
            </w:r>
          </w:p>
        </w:tc>
      </w:tr>
      <w:tr w:rsidR="00597576" w:rsidRPr="00495BA8" w:rsidTr="00DD0516">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0516" w:rsidRPr="00495BA8" w:rsidRDefault="00DD0516" w:rsidP="00AD6C28">
            <w:pPr>
              <w:pStyle w:val="6"/>
              <w:rPr>
                <w:sz w:val="28"/>
              </w:rPr>
            </w:pPr>
            <w:r>
              <w:rPr>
                <w:sz w:val="2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0516" w:rsidRPr="00495BA8" w:rsidRDefault="004C7FD5" w:rsidP="00AD6C28">
            <w:pPr>
              <w:pStyle w:val="6"/>
              <w:jc w:val="left"/>
              <w:rPr>
                <w:sz w:val="28"/>
              </w:rPr>
            </w:pPr>
            <w:r w:rsidRPr="004C7FD5">
              <w:rPr>
                <w:sz w:val="28"/>
              </w:rPr>
              <w:t>Автозаправочные станции (АЗС)</w:t>
            </w:r>
          </w:p>
        </w:tc>
        <w:tc>
          <w:tcPr>
            <w:tcW w:w="0" w:type="auto"/>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DD0516" w:rsidRPr="00495BA8" w:rsidRDefault="004C7FD5" w:rsidP="00AD6C28">
            <w:pPr>
              <w:pStyle w:val="6"/>
              <w:rPr>
                <w:sz w:val="28"/>
              </w:rPr>
            </w:pPr>
            <w:r>
              <w:rPr>
                <w:sz w:val="28"/>
              </w:rPr>
              <w:t>к</w:t>
            </w:r>
            <w:r w:rsidRPr="004C7FD5">
              <w:rPr>
                <w:sz w:val="28"/>
              </w:rPr>
              <w:t>оличество топливораздаточных колонок АЗС</w:t>
            </w:r>
            <w:r>
              <w:rPr>
                <w:sz w:val="28"/>
              </w:rPr>
              <w:t xml:space="preserve"> на 1000 чел.</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0516" w:rsidRDefault="004C7FD5" w:rsidP="00AD6C28">
            <w:pPr>
              <w:pStyle w:val="6"/>
              <w:rPr>
                <w:sz w:val="28"/>
              </w:rPr>
            </w:pPr>
            <w:r>
              <w:rPr>
                <w:sz w:val="28"/>
              </w:rPr>
              <w:t>0,3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D0516" w:rsidRPr="00495BA8" w:rsidRDefault="00597576" w:rsidP="00597576">
            <w:pPr>
              <w:pStyle w:val="13"/>
            </w:pPr>
            <w:r>
              <w:t>транспортная доступность, час</w:t>
            </w:r>
            <w:r w:rsidR="00582924">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54AA7" w:rsidRDefault="00554AA7" w:rsidP="004F056A">
            <w:pPr>
              <w:pStyle w:val="13"/>
            </w:pPr>
            <w:r>
              <w:t xml:space="preserve">0,5 – г. Михайловка, </w:t>
            </w:r>
            <w:r w:rsidR="004F056A">
              <w:t>р.п. Себрово</w:t>
            </w:r>
          </w:p>
          <w:p w:rsidR="00DD0516" w:rsidRDefault="00554AA7" w:rsidP="00554AA7">
            <w:pPr>
              <w:pStyle w:val="13"/>
            </w:pPr>
            <w:r>
              <w:t>0,6 – сельские населенные пункты</w:t>
            </w:r>
          </w:p>
        </w:tc>
      </w:tr>
      <w:tr w:rsidR="004C7FD5" w:rsidRPr="00495BA8" w:rsidTr="00AD6C28">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C7FD5" w:rsidRDefault="004C7FD5" w:rsidP="00AD6C28">
            <w:pPr>
              <w:pStyle w:val="6"/>
              <w:rPr>
                <w:sz w:val="28"/>
              </w:rPr>
            </w:pPr>
            <w:r>
              <w:rPr>
                <w:sz w:val="2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C7FD5" w:rsidRPr="00495BA8" w:rsidRDefault="004C7FD5" w:rsidP="00AD6C28">
            <w:pPr>
              <w:pStyle w:val="6"/>
              <w:jc w:val="left"/>
              <w:rPr>
                <w:sz w:val="28"/>
              </w:rPr>
            </w:pPr>
            <w:r w:rsidRPr="004C7FD5">
              <w:rPr>
                <w:sz w:val="28"/>
              </w:rPr>
              <w:t>Парковки (парковочные места)</w:t>
            </w:r>
          </w:p>
        </w:tc>
        <w:tc>
          <w:tcPr>
            <w:tcW w:w="0" w:type="auto"/>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4C7FD5" w:rsidRPr="00495BA8" w:rsidRDefault="004C7FD5" w:rsidP="00AD6C28">
            <w:pPr>
              <w:pStyle w:val="6"/>
              <w:rPr>
                <w:sz w:val="28"/>
              </w:rPr>
            </w:pPr>
            <w:r>
              <w:rPr>
                <w:sz w:val="28"/>
              </w:rPr>
              <w:t>к</w:t>
            </w:r>
            <w:r w:rsidRPr="004C7FD5">
              <w:rPr>
                <w:sz w:val="28"/>
              </w:rPr>
              <w:t>оличество машино-мест на 1000 чел.</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C7FD5" w:rsidRDefault="004C7FD5" w:rsidP="00AD6C28">
            <w:pPr>
              <w:pStyle w:val="6"/>
              <w:rPr>
                <w:sz w:val="28"/>
              </w:rPr>
            </w:pPr>
            <w:r>
              <w:rPr>
                <w:sz w:val="28"/>
              </w:rPr>
              <w:t>245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C7FD5" w:rsidRDefault="004C7FD5" w:rsidP="00AD6C28">
            <w:pPr>
              <w:pStyle w:val="13"/>
            </w:pPr>
            <w:r w:rsidRPr="004C7FD5">
              <w:t xml:space="preserve">по </w:t>
            </w:r>
            <w:fldSimple w:instr=" REF _Ref467944693 \h  \* MERGEFORMAT ">
              <w:r w:rsidR="004F056A">
                <w:t>Таблице</w:t>
              </w:r>
              <w:r w:rsidR="00077723">
                <w:t xml:space="preserve"> </w:t>
              </w:r>
              <w:r w:rsidR="00077723">
                <w:rPr>
                  <w:noProof/>
                </w:rPr>
                <w:t>6</w:t>
              </w:r>
            </w:fldSimple>
          </w:p>
        </w:tc>
      </w:tr>
    </w:tbl>
    <w:p w:rsidR="004C7FD5" w:rsidRDefault="004C7FD5" w:rsidP="004C7FD5">
      <w:pPr>
        <w:pStyle w:val="a7"/>
        <w:keepNext/>
      </w:pPr>
      <w:bookmarkStart w:id="18" w:name="_Ref467944693"/>
      <w:r>
        <w:lastRenderedPageBreak/>
        <w:t xml:space="preserve">Таблица </w:t>
      </w:r>
      <w:fldSimple w:instr=" SEQ Таблица \* ARABIC ">
        <w:r w:rsidR="00077723">
          <w:rPr>
            <w:noProof/>
          </w:rPr>
          <w:t>6</w:t>
        </w:r>
      </w:fldSimple>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3"/>
        <w:gridCol w:w="5115"/>
      </w:tblGrid>
      <w:tr w:rsidR="004C7FD5" w:rsidRPr="004D1C30" w:rsidTr="004C7FD5">
        <w:tc>
          <w:tcPr>
            <w:tcW w:w="0" w:type="auto"/>
            <w:vAlign w:val="center"/>
          </w:tcPr>
          <w:p w:rsidR="004C7FD5" w:rsidRPr="00C65827" w:rsidRDefault="004C7FD5" w:rsidP="00AD6C28">
            <w:pPr>
              <w:tabs>
                <w:tab w:val="left" w:pos="567"/>
              </w:tabs>
              <w:spacing w:before="100" w:beforeAutospacing="1" w:afterAutospacing="1" w:line="240" w:lineRule="auto"/>
              <w:ind w:firstLine="284"/>
              <w:contextualSpacing/>
              <w:jc w:val="center"/>
              <w:textAlignment w:val="center"/>
              <w:rPr>
                <w:b/>
                <w:bCs/>
              </w:rPr>
            </w:pPr>
            <w:r w:rsidRPr="00C65827">
              <w:rPr>
                <w:b/>
                <w:bCs/>
              </w:rPr>
              <w:t>Объекты</w:t>
            </w:r>
          </w:p>
        </w:tc>
        <w:tc>
          <w:tcPr>
            <w:tcW w:w="0" w:type="auto"/>
            <w:vAlign w:val="center"/>
          </w:tcPr>
          <w:p w:rsidR="004C7FD5" w:rsidRPr="00C65827" w:rsidRDefault="004C7FD5" w:rsidP="00AD6C28">
            <w:pPr>
              <w:spacing w:line="240" w:lineRule="auto"/>
              <w:ind w:firstLine="284"/>
              <w:jc w:val="center"/>
              <w:rPr>
                <w:b/>
                <w:bCs/>
              </w:rPr>
            </w:pPr>
            <w:r w:rsidRPr="00C65827">
              <w:rPr>
                <w:b/>
                <w:bCs/>
              </w:rPr>
              <w:t xml:space="preserve">Расстояние пешеходных подходов от стоянок </w:t>
            </w:r>
          </w:p>
          <w:p w:rsidR="004C7FD5" w:rsidRPr="00C65827" w:rsidRDefault="004C7FD5" w:rsidP="00AD6C28">
            <w:pPr>
              <w:spacing w:line="240" w:lineRule="auto"/>
              <w:ind w:firstLine="284"/>
              <w:jc w:val="center"/>
              <w:rPr>
                <w:b/>
                <w:bCs/>
              </w:rPr>
            </w:pPr>
            <w:r w:rsidRPr="00C65827">
              <w:rPr>
                <w:b/>
                <w:bCs/>
              </w:rPr>
              <w:t>для временного хранения легковых автомобилей</w:t>
            </w:r>
            <w:r>
              <w:rPr>
                <w:b/>
                <w:bCs/>
              </w:rPr>
              <w:t>, м</w:t>
            </w:r>
          </w:p>
        </w:tc>
      </w:tr>
      <w:tr w:rsidR="004C7FD5" w:rsidRPr="004D1C30" w:rsidTr="004C7FD5">
        <w:tc>
          <w:tcPr>
            <w:tcW w:w="0" w:type="auto"/>
            <w:vAlign w:val="center"/>
          </w:tcPr>
          <w:p w:rsidR="004C7FD5" w:rsidRPr="004D1C30" w:rsidRDefault="004C7FD5" w:rsidP="00AD6C28">
            <w:pPr>
              <w:pStyle w:val="13"/>
              <w:jc w:val="left"/>
            </w:pPr>
            <w:r w:rsidRPr="004D1C30">
              <w:t>до входов в жилые дома</w:t>
            </w:r>
          </w:p>
        </w:tc>
        <w:tc>
          <w:tcPr>
            <w:tcW w:w="0" w:type="auto"/>
            <w:vAlign w:val="center"/>
          </w:tcPr>
          <w:p w:rsidR="004C7FD5" w:rsidRPr="004D1C30" w:rsidRDefault="004C7FD5" w:rsidP="00AD6C28">
            <w:pPr>
              <w:spacing w:line="240" w:lineRule="auto"/>
              <w:ind w:firstLine="284"/>
              <w:jc w:val="center"/>
              <w:rPr>
                <w:bCs/>
              </w:rPr>
            </w:pPr>
            <w:r w:rsidRPr="004D1C30">
              <w:rPr>
                <w:bCs/>
              </w:rPr>
              <w:t>100</w:t>
            </w:r>
          </w:p>
        </w:tc>
      </w:tr>
      <w:tr w:rsidR="004C7FD5" w:rsidRPr="004D1C30" w:rsidTr="004C7FD5">
        <w:tc>
          <w:tcPr>
            <w:tcW w:w="0" w:type="auto"/>
            <w:vAlign w:val="center"/>
          </w:tcPr>
          <w:p w:rsidR="004C7FD5" w:rsidRPr="004D1C30" w:rsidRDefault="004C7FD5" w:rsidP="00AD6C28">
            <w:pPr>
              <w:pStyle w:val="13"/>
              <w:jc w:val="left"/>
            </w:pPr>
            <w:r w:rsidRPr="004D1C30">
              <w:t>пассажирских помещений вокзалов, входов в места крупных учреждений торговли и общественного питания</w:t>
            </w:r>
          </w:p>
        </w:tc>
        <w:tc>
          <w:tcPr>
            <w:tcW w:w="0" w:type="auto"/>
            <w:vAlign w:val="center"/>
          </w:tcPr>
          <w:p w:rsidR="004C7FD5" w:rsidRPr="004D1C30" w:rsidRDefault="004C7FD5" w:rsidP="00AD6C28">
            <w:pPr>
              <w:spacing w:line="240" w:lineRule="auto"/>
              <w:ind w:firstLine="284"/>
              <w:jc w:val="center"/>
              <w:rPr>
                <w:bCs/>
              </w:rPr>
            </w:pPr>
            <w:r w:rsidRPr="004D1C30">
              <w:rPr>
                <w:bCs/>
              </w:rPr>
              <w:t>150</w:t>
            </w:r>
          </w:p>
        </w:tc>
      </w:tr>
      <w:tr w:rsidR="004C7FD5" w:rsidRPr="004D1C30" w:rsidTr="004C7FD5">
        <w:tc>
          <w:tcPr>
            <w:tcW w:w="0" w:type="auto"/>
            <w:vAlign w:val="center"/>
          </w:tcPr>
          <w:p w:rsidR="004C7FD5" w:rsidRPr="004D1C30" w:rsidRDefault="004C7FD5" w:rsidP="00AD6C28">
            <w:pPr>
              <w:pStyle w:val="13"/>
              <w:jc w:val="left"/>
            </w:pPr>
            <w:r w:rsidRPr="004D1C30">
              <w:t>прочих учреждений и предприятий обслуживания населения и административных зданий</w:t>
            </w:r>
          </w:p>
        </w:tc>
        <w:tc>
          <w:tcPr>
            <w:tcW w:w="0" w:type="auto"/>
            <w:vAlign w:val="center"/>
          </w:tcPr>
          <w:p w:rsidR="004C7FD5" w:rsidRPr="004D1C30" w:rsidRDefault="004C7FD5" w:rsidP="00AD6C28">
            <w:pPr>
              <w:spacing w:line="240" w:lineRule="auto"/>
              <w:ind w:firstLine="284"/>
              <w:jc w:val="center"/>
              <w:rPr>
                <w:bCs/>
              </w:rPr>
            </w:pPr>
            <w:r w:rsidRPr="004D1C30">
              <w:rPr>
                <w:bCs/>
              </w:rPr>
              <w:t>250</w:t>
            </w:r>
          </w:p>
        </w:tc>
      </w:tr>
      <w:tr w:rsidR="004C7FD5" w:rsidRPr="004D1C30" w:rsidTr="004C7FD5">
        <w:tc>
          <w:tcPr>
            <w:tcW w:w="0" w:type="auto"/>
            <w:vAlign w:val="center"/>
          </w:tcPr>
          <w:p w:rsidR="004C7FD5" w:rsidRPr="004D1C30" w:rsidRDefault="004C7FD5" w:rsidP="00AD6C28">
            <w:pPr>
              <w:pStyle w:val="13"/>
              <w:jc w:val="left"/>
            </w:pPr>
            <w:r w:rsidRPr="004D1C30">
              <w:t>входов в парки, на выставки и стадионы</w:t>
            </w:r>
          </w:p>
        </w:tc>
        <w:tc>
          <w:tcPr>
            <w:tcW w:w="0" w:type="auto"/>
            <w:vAlign w:val="center"/>
          </w:tcPr>
          <w:p w:rsidR="004C7FD5" w:rsidRPr="004D1C30" w:rsidRDefault="004C7FD5" w:rsidP="00AD6C28">
            <w:pPr>
              <w:spacing w:line="240" w:lineRule="auto"/>
              <w:ind w:firstLine="284"/>
              <w:jc w:val="center"/>
              <w:rPr>
                <w:bCs/>
              </w:rPr>
            </w:pPr>
            <w:r w:rsidRPr="004D1C30">
              <w:rPr>
                <w:bCs/>
              </w:rPr>
              <w:t>400</w:t>
            </w:r>
          </w:p>
        </w:tc>
      </w:tr>
    </w:tbl>
    <w:p w:rsidR="004C7FD5" w:rsidRDefault="004C7FD5" w:rsidP="00DD0516"/>
    <w:p w:rsidR="004C7FD5" w:rsidRDefault="004C7FD5" w:rsidP="004C7FD5">
      <w:pPr>
        <w:pStyle w:val="08"/>
      </w:pPr>
      <w:r>
        <w:t>Объекты</w:t>
      </w:r>
      <w:r w:rsidRPr="00EE1982">
        <w:t xml:space="preserve"> транспортных услуг и транспортного обслуживания населения</w:t>
      </w:r>
    </w:p>
    <w:p w:rsidR="004C7FD5" w:rsidRDefault="004C7FD5" w:rsidP="004C7FD5">
      <w:r>
        <w:t xml:space="preserve">1. </w:t>
      </w:r>
      <w:r w:rsidRPr="00CE5477">
        <w:t>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w:t>
      </w:r>
      <w:r w:rsidRPr="004C7FD5">
        <w:rPr>
          <w:vertAlign w:val="superscript"/>
        </w:rPr>
        <w:t>2</w:t>
      </w:r>
      <w:r w:rsidRPr="00CE5477">
        <w:t xml:space="preserve"> свободной площади пола пассажирского салона для обычных видов наземного транспорта и 3 чел/м</w:t>
      </w:r>
      <w:r w:rsidRPr="004C7FD5">
        <w:rPr>
          <w:vertAlign w:val="superscript"/>
        </w:rPr>
        <w:t>2</w:t>
      </w:r>
      <w:r>
        <w:t>–</w:t>
      </w:r>
      <w:r w:rsidRPr="00CE5477">
        <w:t>для скоростного транспорта.</w:t>
      </w:r>
    </w:p>
    <w:p w:rsidR="004C7FD5" w:rsidRDefault="004C7FD5" w:rsidP="004C7FD5">
      <w:r>
        <w:t>2. Дальность пешеходных подходов до ближайшей остановки общественного пассажирского транспорта следует принимать не более 500 м.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4C7FD5" w:rsidRDefault="004C7FD5" w:rsidP="004C7FD5">
      <w: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4C7FD5" w:rsidRDefault="004C7FD5" w:rsidP="004C7FD5">
      <w:r w:rsidRPr="00CE5477">
        <w:t xml:space="preserve">В районах индивидуальной усадебной застройки дальность пешеходных подходов к ближайшей остановке общественного </w:t>
      </w:r>
      <w:r>
        <w:t xml:space="preserve">транспорта может быть увеличена </w:t>
      </w:r>
      <w:r w:rsidRPr="00CE5477">
        <w:t>до 800 м.</w:t>
      </w:r>
    </w:p>
    <w:p w:rsidR="004C7FD5" w:rsidRDefault="004C7FD5" w:rsidP="004C7FD5">
      <w:r>
        <w:lastRenderedPageBreak/>
        <w:t xml:space="preserve">3. </w:t>
      </w:r>
      <w:r w:rsidRPr="00CE5477">
        <w:t>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w:t>
      </w:r>
      <w:r>
        <w:t xml:space="preserve"> –</w:t>
      </w:r>
      <w:r w:rsidRPr="00CE5477">
        <w:t xml:space="preserve"> 400-600, экспресс-автобусов </w:t>
      </w:r>
      <w:r>
        <w:t>– 800-1200</w:t>
      </w:r>
      <w:r w:rsidRPr="00CE5477">
        <w:t>, электрифицированных железных дорог</w:t>
      </w:r>
      <w:r>
        <w:t xml:space="preserve"> – </w:t>
      </w:r>
      <w:r w:rsidRPr="00CE5477">
        <w:t>1500-2000.</w:t>
      </w:r>
    </w:p>
    <w:p w:rsidR="0088639D" w:rsidRDefault="002072F6" w:rsidP="009355D3">
      <w:pPr>
        <w:pStyle w:val="2"/>
      </w:pPr>
      <w:bookmarkStart w:id="19" w:name="_Toc468701462"/>
      <w:r>
        <w:t>5</w:t>
      </w:r>
      <w:r w:rsidR="00526CC7">
        <w:t xml:space="preserve">. </w:t>
      </w:r>
      <w:r w:rsidR="0088639D" w:rsidRPr="0088639D">
        <w:t xml:space="preserve">Предельные значения расчетных показателей минимально допустимого уровня обеспеченности объектами </w:t>
      </w:r>
      <w:r w:rsidR="003E1E15" w:rsidRPr="003E1E15">
        <w:t>образования местного значения</w:t>
      </w:r>
      <w:r w:rsidR="0088639D" w:rsidRPr="0088639D">
        <w:t xml:space="preserve"> и максимально допустимого уровня их территориальной доступности</w:t>
      </w:r>
      <w:bookmarkEnd w:id="19"/>
    </w:p>
    <w:p w:rsidR="00D46B59" w:rsidRDefault="00526CC7" w:rsidP="005F111A">
      <w:r w:rsidRPr="00230595">
        <w:t xml:space="preserve">Перечень объектов и расчетные показатели для объектов местного значения в области образования установлены в соответствии с полномочиями </w:t>
      </w:r>
      <w:r w:rsidR="007F1D3E" w:rsidRPr="00230595">
        <w:t>городского округа город Михайловка</w:t>
      </w:r>
      <w:r w:rsidRPr="00230595">
        <w:t xml:space="preserve"> в ука</w:t>
      </w:r>
      <w:r w:rsidR="0073211D" w:rsidRPr="00230595">
        <w:t>занной сфере, регламентируемыми п</w:t>
      </w:r>
      <w:r w:rsidRPr="00230595">
        <w:t>оложением о комитете образования и науки Волгоградской област</w:t>
      </w:r>
      <w:r w:rsidR="00B770C8" w:rsidRPr="00230595">
        <w:t>и, утвержденным постановлением г</w:t>
      </w:r>
      <w:r w:rsidRPr="00230595">
        <w:t xml:space="preserve">убернатора Волгоградской области от 24 ноября 2014 года </w:t>
      </w:r>
      <w:r w:rsidR="00663EDA" w:rsidRPr="00230595">
        <w:t>№</w:t>
      </w:r>
      <w:r w:rsidRPr="00230595">
        <w:t xml:space="preserve"> 145.</w:t>
      </w:r>
    </w:p>
    <w:p w:rsidR="00AD2E71" w:rsidRDefault="00526CC7" w:rsidP="004F056A">
      <w:r w:rsidRPr="00526CC7">
        <w:t>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представлены в</w:t>
      </w:r>
      <w:r w:rsidR="00AD2E71">
        <w:t xml:space="preserve"> </w:t>
      </w:r>
      <w:r w:rsidR="008B148D">
        <w:fldChar w:fldCharType="begin"/>
      </w:r>
      <w:r>
        <w:instrText xml:space="preserve"> REF _Ref462839228 \h </w:instrText>
      </w:r>
      <w:r w:rsidR="008B148D">
        <w:fldChar w:fldCharType="separate"/>
      </w:r>
      <w:r w:rsidR="00AD2E71">
        <w:t>Таблице</w:t>
      </w:r>
      <w:r w:rsidR="00077723">
        <w:t xml:space="preserve"> </w:t>
      </w:r>
      <w:r w:rsidR="00077723">
        <w:rPr>
          <w:noProof/>
        </w:rPr>
        <w:t>7</w:t>
      </w:r>
      <w:r w:rsidR="008B148D">
        <w:fldChar w:fldCharType="end"/>
      </w:r>
      <w:r>
        <w:t>.</w:t>
      </w:r>
    </w:p>
    <w:p w:rsidR="00526CC7" w:rsidRDefault="00526CC7" w:rsidP="00E315ED">
      <w:pPr>
        <w:pStyle w:val="a7"/>
      </w:pPr>
      <w:bookmarkStart w:id="20" w:name="_Ref462839228"/>
      <w:r>
        <w:t xml:space="preserve">Таблица </w:t>
      </w:r>
      <w:fldSimple w:instr=" SEQ Таблица \* ARABIC ">
        <w:r w:rsidR="00077723">
          <w:rPr>
            <w:noProof/>
          </w:rPr>
          <w:t>7</w:t>
        </w:r>
      </w:fldSimple>
      <w:bookmarkEnd w:id="20"/>
    </w:p>
    <w:tbl>
      <w:tblPr>
        <w:tblW w:w="0" w:type="auto"/>
        <w:tblCellMar>
          <w:left w:w="0" w:type="dxa"/>
          <w:right w:w="0" w:type="dxa"/>
        </w:tblCellMar>
        <w:tblLook w:val="04A0"/>
      </w:tblPr>
      <w:tblGrid>
        <w:gridCol w:w="776"/>
        <w:gridCol w:w="3305"/>
        <w:gridCol w:w="1905"/>
        <w:gridCol w:w="2574"/>
        <w:gridCol w:w="2517"/>
        <w:gridCol w:w="3791"/>
      </w:tblGrid>
      <w:tr w:rsidR="00F0021F" w:rsidRPr="00495BA8" w:rsidTr="00DD0516">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495BA8" w:rsidRPr="00495BA8" w:rsidRDefault="00495BA8" w:rsidP="00DD0516">
            <w:pPr>
              <w:pStyle w:val="6"/>
              <w:rPr>
                <w:b/>
                <w:sz w:val="28"/>
              </w:rPr>
            </w:pPr>
            <w:r w:rsidRPr="00495BA8">
              <w:rPr>
                <w:b/>
                <w:sz w:val="28"/>
              </w:rPr>
              <w:t>№ п/п</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495BA8" w:rsidRPr="00495BA8" w:rsidRDefault="00495BA8" w:rsidP="00DD0516">
            <w:pPr>
              <w:pStyle w:val="6"/>
              <w:rPr>
                <w:b/>
                <w:sz w:val="28"/>
              </w:rPr>
            </w:pPr>
            <w:r w:rsidRPr="00495BA8">
              <w:rPr>
                <w:b/>
                <w:sz w:val="28"/>
              </w:rPr>
              <w:t>Наименование объекта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95BA8" w:rsidRPr="00495BA8" w:rsidRDefault="00495BA8" w:rsidP="00DD0516">
            <w:pPr>
              <w:pStyle w:val="6"/>
              <w:rPr>
                <w:b/>
                <w:sz w:val="28"/>
              </w:rPr>
            </w:pPr>
            <w:r w:rsidRPr="00495BA8">
              <w:rPr>
                <w:b/>
                <w:sz w:val="28"/>
              </w:rPr>
              <w:t>Показатель минимально допустимого уровня обеспеченности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95BA8" w:rsidRPr="00495BA8" w:rsidRDefault="00495BA8" w:rsidP="00DD0516">
            <w:pPr>
              <w:pStyle w:val="6"/>
              <w:rPr>
                <w:b/>
                <w:sz w:val="28"/>
              </w:rPr>
            </w:pPr>
            <w:r w:rsidRPr="00495BA8">
              <w:rPr>
                <w:b/>
                <w:sz w:val="28"/>
              </w:rPr>
              <w:t>Показатель максимально допустимого уровня территориальной доступности</w:t>
            </w:r>
          </w:p>
        </w:tc>
      </w:tr>
      <w:tr w:rsidR="00F0021F" w:rsidRPr="00495BA8" w:rsidTr="00DD0516">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95BA8" w:rsidRPr="00495BA8" w:rsidRDefault="00495BA8" w:rsidP="00DD0516">
            <w:pPr>
              <w:pStyle w:val="6"/>
              <w:rPr>
                <w:b/>
                <w:sz w:val="28"/>
              </w:rPr>
            </w:pP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95BA8" w:rsidRPr="00495BA8" w:rsidRDefault="00495BA8" w:rsidP="00DD0516">
            <w:pPr>
              <w:pStyle w:val="6"/>
              <w:rPr>
                <w:b/>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95BA8" w:rsidRPr="00495BA8" w:rsidRDefault="00495BA8" w:rsidP="00DD0516">
            <w:pPr>
              <w:pStyle w:val="6"/>
              <w:rPr>
                <w:b/>
                <w:sz w:val="28"/>
              </w:rPr>
            </w:pPr>
            <w:r w:rsidRPr="00495BA8">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95BA8" w:rsidRPr="00495BA8" w:rsidRDefault="00495BA8" w:rsidP="00DD0516">
            <w:pPr>
              <w:pStyle w:val="6"/>
              <w:rPr>
                <w:b/>
                <w:sz w:val="28"/>
              </w:rPr>
            </w:pPr>
            <w:r w:rsidRPr="00495BA8">
              <w:rPr>
                <w:b/>
                <w:sz w:val="28"/>
              </w:rPr>
              <w:t>Величина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95BA8" w:rsidRPr="00495BA8" w:rsidRDefault="00495BA8" w:rsidP="00DD0516">
            <w:pPr>
              <w:pStyle w:val="6"/>
              <w:rPr>
                <w:b/>
                <w:sz w:val="28"/>
              </w:rPr>
            </w:pPr>
            <w:r w:rsidRPr="00495BA8">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495BA8" w:rsidRPr="00495BA8" w:rsidRDefault="00495BA8" w:rsidP="00DD0516">
            <w:pPr>
              <w:pStyle w:val="6"/>
              <w:rPr>
                <w:b/>
                <w:sz w:val="28"/>
              </w:rPr>
            </w:pPr>
            <w:r w:rsidRPr="00495BA8">
              <w:rPr>
                <w:b/>
                <w:sz w:val="28"/>
              </w:rPr>
              <w:t>Величина</w:t>
            </w:r>
          </w:p>
        </w:tc>
      </w:tr>
      <w:tr w:rsidR="00F0021F" w:rsidRPr="00495BA8" w:rsidTr="0096773F">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6CC7" w:rsidRPr="00495BA8" w:rsidRDefault="004332CD" w:rsidP="00495BA8">
            <w:pPr>
              <w:pStyle w:val="6"/>
              <w:rPr>
                <w:sz w:val="28"/>
              </w:rPr>
            </w:pPr>
            <w:r w:rsidRPr="00495BA8">
              <w:rPr>
                <w:sz w:val="28"/>
              </w:rPr>
              <w:t>1</w:t>
            </w:r>
            <w:r w:rsidR="00526CC7" w:rsidRPr="00495BA8">
              <w:rPr>
                <w:sz w:val="2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6CC7" w:rsidRPr="00495BA8" w:rsidRDefault="00526CC7" w:rsidP="00B40240">
            <w:pPr>
              <w:pStyle w:val="6"/>
              <w:jc w:val="left"/>
              <w:rPr>
                <w:sz w:val="28"/>
              </w:rPr>
            </w:pPr>
            <w:r w:rsidRPr="00495BA8">
              <w:rPr>
                <w:sz w:val="28"/>
              </w:rPr>
              <w:t>Детские дошкольные учреждения</w:t>
            </w:r>
          </w:p>
        </w:tc>
        <w:tc>
          <w:tcPr>
            <w:tcW w:w="0" w:type="auto"/>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26CC7" w:rsidRPr="00495BA8" w:rsidRDefault="00B416A7" w:rsidP="00B27C9C">
            <w:pPr>
              <w:pStyle w:val="6"/>
              <w:rPr>
                <w:sz w:val="28"/>
              </w:rPr>
            </w:pPr>
            <w:r w:rsidRPr="00495BA8">
              <w:rPr>
                <w:sz w:val="28"/>
              </w:rPr>
              <w:t>к</w:t>
            </w:r>
            <w:r w:rsidR="00526CC7" w:rsidRPr="00495BA8">
              <w:rPr>
                <w:sz w:val="28"/>
              </w:rPr>
              <w:t xml:space="preserve">оличество мест на </w:t>
            </w:r>
          </w:p>
          <w:p w:rsidR="00526CC7" w:rsidRPr="00495BA8" w:rsidRDefault="00526CC7" w:rsidP="00B27C9C">
            <w:pPr>
              <w:pStyle w:val="6"/>
              <w:rPr>
                <w:sz w:val="28"/>
              </w:rPr>
            </w:pPr>
            <w:r w:rsidRPr="00495BA8">
              <w:rPr>
                <w:sz w:val="28"/>
              </w:rPr>
              <w:t>1000 чел.</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A45F1" w:rsidRPr="00495BA8" w:rsidRDefault="00A25D9F" w:rsidP="00BA45F1">
            <w:pPr>
              <w:pStyle w:val="6"/>
              <w:rPr>
                <w:sz w:val="28"/>
              </w:rPr>
            </w:pPr>
            <w:r w:rsidRPr="00495BA8">
              <w:rPr>
                <w:sz w:val="28"/>
              </w:rPr>
              <w:t>58</w:t>
            </w:r>
          </w:p>
          <w:p w:rsidR="00A25D9F" w:rsidRPr="00495BA8" w:rsidRDefault="00A25D9F" w:rsidP="00A25D9F">
            <w:pPr>
              <w:pStyle w:val="6"/>
              <w:rPr>
                <w:sz w:val="28"/>
              </w:rPr>
            </w:pP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6CC7" w:rsidRPr="00495BA8" w:rsidRDefault="00B416A7" w:rsidP="00B27C9C">
            <w:pPr>
              <w:pStyle w:val="6"/>
              <w:rPr>
                <w:sz w:val="28"/>
              </w:rPr>
            </w:pPr>
            <w:r w:rsidRPr="00495BA8">
              <w:rPr>
                <w:sz w:val="28"/>
              </w:rPr>
              <w:t>р</w:t>
            </w:r>
            <w:r w:rsidR="006D1FA4" w:rsidRPr="00495BA8">
              <w:rPr>
                <w:sz w:val="28"/>
              </w:rPr>
              <w:t>адиус обслуживания, м</w:t>
            </w:r>
          </w:p>
          <w:p w:rsidR="006D1FA4" w:rsidRPr="00495BA8" w:rsidRDefault="006D1FA4" w:rsidP="005F111A"/>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6CC7" w:rsidRPr="00667551" w:rsidRDefault="00D349F7" w:rsidP="005F111A">
            <w:pPr>
              <w:pStyle w:val="13"/>
            </w:pPr>
            <w:r>
              <w:t xml:space="preserve">300 – </w:t>
            </w:r>
            <w:r w:rsidR="00495BA8" w:rsidRPr="00667551">
              <w:t>г.</w:t>
            </w:r>
            <w:r w:rsidR="00667551" w:rsidRPr="00667551">
              <w:t xml:space="preserve"> Михайловка</w:t>
            </w:r>
            <w:r w:rsidR="00A25D9F" w:rsidRPr="00667551">
              <w:t>,</w:t>
            </w:r>
          </w:p>
          <w:p w:rsidR="006D1FA4" w:rsidRPr="00495BA8" w:rsidRDefault="00D349F7" w:rsidP="005F111A">
            <w:pPr>
              <w:pStyle w:val="13"/>
            </w:pPr>
            <w:r>
              <w:t xml:space="preserve">500 – </w:t>
            </w:r>
            <w:r w:rsidR="004F056A">
              <w:t>р.п. Себрово</w:t>
            </w:r>
            <w:r w:rsidR="00667551" w:rsidRPr="00667551">
              <w:t xml:space="preserve"> и </w:t>
            </w:r>
            <w:r>
              <w:t>сельские населенные пункты</w:t>
            </w:r>
          </w:p>
        </w:tc>
      </w:tr>
      <w:tr w:rsidR="00F0021F" w:rsidRPr="00495BA8" w:rsidTr="00230595">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6CC7" w:rsidRPr="00495BA8" w:rsidRDefault="004332CD" w:rsidP="00495BA8">
            <w:pPr>
              <w:pStyle w:val="6"/>
              <w:rPr>
                <w:sz w:val="28"/>
              </w:rPr>
            </w:pPr>
            <w:r w:rsidRPr="00495BA8">
              <w:rPr>
                <w:sz w:val="28"/>
              </w:rPr>
              <w:t>2</w:t>
            </w:r>
            <w:r w:rsidR="00526CC7" w:rsidRPr="00495BA8">
              <w:rPr>
                <w:sz w:val="2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6CC7" w:rsidRPr="00495BA8" w:rsidRDefault="00526CC7" w:rsidP="00B40240">
            <w:pPr>
              <w:pStyle w:val="6"/>
              <w:jc w:val="left"/>
              <w:rPr>
                <w:sz w:val="28"/>
              </w:rPr>
            </w:pPr>
            <w:r w:rsidRPr="00495BA8">
              <w:rPr>
                <w:sz w:val="28"/>
              </w:rPr>
              <w:t>Общ</w:t>
            </w:r>
            <w:r w:rsidR="00495BA8">
              <w:rPr>
                <w:sz w:val="28"/>
              </w:rPr>
              <w:t>еобразовательные школы</w:t>
            </w:r>
          </w:p>
        </w:tc>
        <w:tc>
          <w:tcPr>
            <w:tcW w:w="0" w:type="auto"/>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526CC7" w:rsidRPr="00495BA8" w:rsidRDefault="00B416A7" w:rsidP="00B27C9C">
            <w:pPr>
              <w:pStyle w:val="6"/>
              <w:rPr>
                <w:sz w:val="28"/>
              </w:rPr>
            </w:pPr>
            <w:r w:rsidRPr="00495BA8">
              <w:rPr>
                <w:sz w:val="28"/>
              </w:rPr>
              <w:t>к</w:t>
            </w:r>
            <w:r w:rsidR="00526CC7" w:rsidRPr="00495BA8">
              <w:rPr>
                <w:sz w:val="28"/>
              </w:rPr>
              <w:t>оличество мест на</w:t>
            </w:r>
          </w:p>
          <w:p w:rsidR="00526CC7" w:rsidRPr="00495BA8" w:rsidRDefault="00526CC7" w:rsidP="00B27C9C">
            <w:pPr>
              <w:pStyle w:val="6"/>
              <w:rPr>
                <w:sz w:val="28"/>
              </w:rPr>
            </w:pPr>
            <w:r w:rsidRPr="00495BA8">
              <w:rPr>
                <w:sz w:val="28"/>
              </w:rPr>
              <w:t>1000 чел.</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F39ED" w:rsidRPr="00495BA8" w:rsidRDefault="00495BA8" w:rsidP="00B27C9C">
            <w:pPr>
              <w:pStyle w:val="6"/>
              <w:rPr>
                <w:sz w:val="28"/>
              </w:rPr>
            </w:pPr>
            <w:r>
              <w:rPr>
                <w:sz w:val="28"/>
              </w:rPr>
              <w:t>101</w:t>
            </w:r>
            <w:r w:rsidR="00526CC7" w:rsidRPr="00495BA8">
              <w:rPr>
                <w:sz w:val="28"/>
              </w:rPr>
              <w:t xml:space="preserve"> – для неполного среднего </w:t>
            </w:r>
            <w:r w:rsidR="00526CC7" w:rsidRPr="00495BA8">
              <w:rPr>
                <w:sz w:val="28"/>
              </w:rPr>
              <w:lastRenderedPageBreak/>
              <w:t xml:space="preserve">образования </w:t>
            </w:r>
          </w:p>
          <w:p w:rsidR="00526CC7" w:rsidRPr="00495BA8" w:rsidRDefault="00526CC7" w:rsidP="00B27C9C">
            <w:pPr>
              <w:pStyle w:val="6"/>
              <w:rPr>
                <w:sz w:val="28"/>
              </w:rPr>
            </w:pPr>
            <w:r w:rsidRPr="00495BA8">
              <w:rPr>
                <w:sz w:val="28"/>
              </w:rPr>
              <w:t>(I-IХ классы)</w:t>
            </w:r>
            <w:r w:rsidR="00495BA8">
              <w:rPr>
                <w:sz w:val="28"/>
              </w:rPr>
              <w:t>,</w:t>
            </w:r>
          </w:p>
          <w:p w:rsidR="00526CC7" w:rsidRPr="00495BA8" w:rsidRDefault="00BA779B" w:rsidP="00B27C9C">
            <w:pPr>
              <w:pStyle w:val="6"/>
              <w:rPr>
                <w:sz w:val="28"/>
              </w:rPr>
            </w:pPr>
            <w:r w:rsidRPr="00495BA8">
              <w:rPr>
                <w:sz w:val="28"/>
              </w:rPr>
              <w:t>15</w:t>
            </w:r>
            <w:r w:rsidR="00526CC7" w:rsidRPr="00495BA8">
              <w:rPr>
                <w:sz w:val="28"/>
              </w:rPr>
              <w:t xml:space="preserve"> – для среднего образования </w:t>
            </w:r>
          </w:p>
          <w:p w:rsidR="00526CC7" w:rsidRPr="00495BA8" w:rsidRDefault="00495BA8" w:rsidP="00495BA8">
            <w:pPr>
              <w:pStyle w:val="6"/>
              <w:rPr>
                <w:sz w:val="28"/>
              </w:rPr>
            </w:pPr>
            <w:r>
              <w:rPr>
                <w:sz w:val="28"/>
              </w:rPr>
              <w:t>(X-XI классы)</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6CC7" w:rsidRPr="00495BA8" w:rsidRDefault="00B416A7" w:rsidP="00B27C9C">
            <w:pPr>
              <w:pStyle w:val="6"/>
              <w:rPr>
                <w:sz w:val="28"/>
              </w:rPr>
            </w:pPr>
            <w:r w:rsidRPr="00495BA8">
              <w:rPr>
                <w:sz w:val="28"/>
              </w:rPr>
              <w:lastRenderedPageBreak/>
              <w:t>р</w:t>
            </w:r>
            <w:r w:rsidR="00526CC7" w:rsidRPr="00495BA8">
              <w:rPr>
                <w:sz w:val="28"/>
              </w:rPr>
              <w:t>адиус обслуживания</w:t>
            </w:r>
            <w:r w:rsidR="006D1FA4" w:rsidRPr="00495BA8">
              <w:rPr>
                <w:sz w:val="28"/>
              </w:rPr>
              <w:t>, м</w:t>
            </w:r>
          </w:p>
          <w:p w:rsidR="00D654C0" w:rsidRPr="00495BA8" w:rsidRDefault="00D654C0" w:rsidP="005F111A"/>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49F7" w:rsidRDefault="00D349F7" w:rsidP="005F111A">
            <w:pPr>
              <w:pStyle w:val="13"/>
            </w:pPr>
            <w:r>
              <w:t xml:space="preserve">500* – </w:t>
            </w:r>
            <w:r w:rsidR="005E519C">
              <w:t>г. Михайловка,</w:t>
            </w:r>
          </w:p>
          <w:p w:rsidR="006D1FA4" w:rsidRDefault="005E519C" w:rsidP="005F111A">
            <w:pPr>
              <w:pStyle w:val="13"/>
            </w:pPr>
            <w:r>
              <w:t xml:space="preserve"> </w:t>
            </w:r>
            <w:r w:rsidR="004F056A">
              <w:t>р.п. Себрово</w:t>
            </w:r>
            <w:r w:rsidR="00D349F7">
              <w:t>,</w:t>
            </w:r>
          </w:p>
          <w:p w:rsidR="00667551" w:rsidRPr="00667551" w:rsidRDefault="00667551" w:rsidP="005F111A">
            <w:pPr>
              <w:pStyle w:val="13"/>
            </w:pPr>
          </w:p>
          <w:p w:rsidR="00667551" w:rsidRDefault="00667551" w:rsidP="005F111A">
            <w:pPr>
              <w:pStyle w:val="13"/>
            </w:pPr>
            <w:r w:rsidRPr="00667551">
              <w:lastRenderedPageBreak/>
              <w:t>се</w:t>
            </w:r>
            <w:r>
              <w:t xml:space="preserve">льские </w:t>
            </w:r>
            <w:r w:rsidRPr="00667551">
              <w:t>населенные пункты</w:t>
            </w:r>
            <w:r>
              <w:t>:</w:t>
            </w:r>
          </w:p>
          <w:p w:rsidR="00667551" w:rsidRDefault="00667551" w:rsidP="005F111A">
            <w:pPr>
              <w:pStyle w:val="13"/>
            </w:pPr>
            <w:r>
              <w:rPr>
                <w:lang w:val="en-US"/>
              </w:rPr>
              <w:t>I</w:t>
            </w:r>
            <w:r w:rsidRPr="00667551">
              <w:t>-</w:t>
            </w:r>
            <w:r>
              <w:rPr>
                <w:lang w:val="en-US"/>
              </w:rPr>
              <w:t>IV</w:t>
            </w:r>
            <w:r>
              <w:t>классы – 2000, но не более 15 мин транспортной доступности в одну сторону;</w:t>
            </w:r>
          </w:p>
          <w:p w:rsidR="00667551" w:rsidRPr="00667551" w:rsidRDefault="00667551" w:rsidP="005F111A">
            <w:pPr>
              <w:pStyle w:val="13"/>
            </w:pPr>
            <w:r>
              <w:rPr>
                <w:lang w:val="en-US"/>
              </w:rPr>
              <w:t>V</w:t>
            </w:r>
            <w:r w:rsidRPr="00667551">
              <w:t>-</w:t>
            </w:r>
            <w:r>
              <w:rPr>
                <w:lang w:val="en-US"/>
              </w:rPr>
              <w:t>XI</w:t>
            </w:r>
            <w:r>
              <w:t>классы – 4000, но не более 30 мин транспортной доступности в одну сторону</w:t>
            </w:r>
          </w:p>
        </w:tc>
      </w:tr>
      <w:tr w:rsidR="00F0021F" w:rsidRPr="00495BA8" w:rsidTr="0096773F">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0595" w:rsidRPr="00495BA8" w:rsidRDefault="00230595" w:rsidP="00495BA8">
            <w:pPr>
              <w:pStyle w:val="6"/>
              <w:rPr>
                <w:sz w:val="28"/>
              </w:rPr>
            </w:pPr>
            <w:r>
              <w:rPr>
                <w:sz w:val="28"/>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0595" w:rsidRPr="00495BA8" w:rsidRDefault="0018156D" w:rsidP="009A7E7D">
            <w:pPr>
              <w:pStyle w:val="6"/>
              <w:jc w:val="left"/>
              <w:rPr>
                <w:sz w:val="28"/>
              </w:rPr>
            </w:pPr>
            <w:r>
              <w:rPr>
                <w:sz w:val="28"/>
              </w:rPr>
              <w:t>Внешкольные учреждения</w:t>
            </w:r>
          </w:p>
        </w:tc>
        <w:tc>
          <w:tcPr>
            <w:tcW w:w="0" w:type="auto"/>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230595" w:rsidRPr="00495BA8" w:rsidRDefault="00230595" w:rsidP="00230595">
            <w:pPr>
              <w:pStyle w:val="6"/>
              <w:rPr>
                <w:sz w:val="28"/>
              </w:rPr>
            </w:pPr>
            <w:r w:rsidRPr="00495BA8">
              <w:rPr>
                <w:sz w:val="28"/>
              </w:rPr>
              <w:t>количество мест на</w:t>
            </w:r>
          </w:p>
          <w:p w:rsidR="00230595" w:rsidRPr="00495BA8" w:rsidRDefault="00230595" w:rsidP="00230595">
            <w:pPr>
              <w:pStyle w:val="6"/>
              <w:rPr>
                <w:sz w:val="28"/>
              </w:rPr>
            </w:pPr>
            <w:r w:rsidRPr="00495BA8">
              <w:rPr>
                <w:sz w:val="28"/>
              </w:rPr>
              <w:t>1000 чел.</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0595" w:rsidRDefault="00F0021F" w:rsidP="00B27C9C">
            <w:pPr>
              <w:pStyle w:val="6"/>
              <w:rPr>
                <w:sz w:val="28"/>
              </w:rPr>
            </w:pPr>
            <w:r>
              <w:rPr>
                <w:sz w:val="2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30595" w:rsidRPr="00495BA8" w:rsidRDefault="00F0021F" w:rsidP="00F0021F">
            <w:pPr>
              <w:pStyle w:val="6"/>
              <w:rPr>
                <w:sz w:val="28"/>
              </w:rPr>
            </w:pPr>
            <w:r>
              <w:rPr>
                <w:sz w:val="28"/>
              </w:rPr>
              <w:t>транспортная доступность, ч</w:t>
            </w:r>
            <w:r w:rsidR="00582924">
              <w:rPr>
                <w:sz w:val="28"/>
              </w:rPr>
              <w:t>ас.</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49F7" w:rsidRDefault="00D349F7" w:rsidP="005F111A">
            <w:pPr>
              <w:pStyle w:val="13"/>
            </w:pPr>
            <w:r>
              <w:t xml:space="preserve">0,5 – </w:t>
            </w:r>
            <w:r w:rsidR="00F0021F">
              <w:t xml:space="preserve">г. Михайловка, </w:t>
            </w:r>
          </w:p>
          <w:p w:rsidR="00F0021F" w:rsidRDefault="004F056A" w:rsidP="005F111A">
            <w:pPr>
              <w:pStyle w:val="13"/>
            </w:pPr>
            <w:r>
              <w:t>р.п. Себрово</w:t>
            </w:r>
            <w:r w:rsidR="00F0021F">
              <w:t>,</w:t>
            </w:r>
          </w:p>
          <w:p w:rsidR="00F0021F" w:rsidRDefault="00F0021F" w:rsidP="005F111A">
            <w:pPr>
              <w:pStyle w:val="13"/>
            </w:pPr>
          </w:p>
          <w:p w:rsidR="00230595" w:rsidRDefault="00F0021F" w:rsidP="005F111A">
            <w:pPr>
              <w:pStyle w:val="13"/>
            </w:pPr>
            <w:r>
              <w:t>0,5 (</w:t>
            </w:r>
            <w:r w:rsidR="008B11B1">
              <w:t xml:space="preserve">радиус обслуживания </w:t>
            </w:r>
            <w:r>
              <w:t>не более4000 м)**</w:t>
            </w:r>
            <w:r w:rsidR="00D349F7">
              <w:t xml:space="preserve">– </w:t>
            </w:r>
            <w:r w:rsidR="00D349F7" w:rsidRPr="00667551">
              <w:t>се</w:t>
            </w:r>
            <w:r w:rsidR="00D349F7">
              <w:t xml:space="preserve">льские </w:t>
            </w:r>
            <w:r w:rsidR="00D349F7" w:rsidRPr="00667551">
              <w:t>населенные пункты</w:t>
            </w:r>
          </w:p>
        </w:tc>
      </w:tr>
    </w:tbl>
    <w:p w:rsidR="00AD2E71" w:rsidRDefault="00AD2E71" w:rsidP="00667551">
      <w:pPr>
        <w:pStyle w:val="a3"/>
      </w:pPr>
    </w:p>
    <w:p w:rsidR="00AD2E71" w:rsidRDefault="00AD2E71" w:rsidP="00667551">
      <w:pPr>
        <w:pStyle w:val="a3"/>
      </w:pPr>
    </w:p>
    <w:p w:rsidR="003F39ED" w:rsidRPr="00667551" w:rsidRDefault="003F39ED" w:rsidP="00667551">
      <w:pPr>
        <w:pStyle w:val="a3"/>
      </w:pPr>
      <w:r w:rsidRPr="00667551">
        <w:t>Примечания:</w:t>
      </w:r>
    </w:p>
    <w:p w:rsidR="00667551" w:rsidRDefault="00FA5D87" w:rsidP="00FA5D87">
      <w:pPr>
        <w:pStyle w:val="a3"/>
      </w:pPr>
      <w:r w:rsidRPr="00FA5D87">
        <w:t xml:space="preserve">* </w:t>
      </w:r>
      <w:r w:rsidR="00667551" w:rsidRPr="00FA5D87">
        <w:t xml:space="preserve">Для г. Михайловка и </w:t>
      </w:r>
      <w:r w:rsidR="00AD2E71">
        <w:t>р.п.</w:t>
      </w:r>
      <w:r w:rsidR="00667551" w:rsidRPr="00FA5D87">
        <w:t xml:space="preserve"> Себрово размещение общеобразовательных учреждений допускается на расстоянии транспортной доступности: для учащихся </w:t>
      </w:r>
      <w:r w:rsidR="00667551" w:rsidRPr="00FA5D87">
        <w:rPr>
          <w:lang w:val="en-US"/>
        </w:rPr>
        <w:t>I</w:t>
      </w:r>
      <w:r w:rsidR="00667551" w:rsidRPr="00FA5D87">
        <w:t>-</w:t>
      </w:r>
      <w:r w:rsidR="00667551" w:rsidRPr="00FA5D87">
        <w:rPr>
          <w:lang w:val="en-US"/>
        </w:rPr>
        <w:t>IV</w:t>
      </w:r>
      <w:r w:rsidR="00667551" w:rsidRPr="00FA5D87">
        <w:t xml:space="preserve"> классов – 15 мин (в одну сторону), для учащихся </w:t>
      </w:r>
      <w:r w:rsidR="00667551" w:rsidRPr="00FA5D87">
        <w:rPr>
          <w:lang w:val="en-US"/>
        </w:rPr>
        <w:t>V</w:t>
      </w:r>
      <w:r w:rsidR="00667551" w:rsidRPr="00FA5D87">
        <w:t>-</w:t>
      </w:r>
      <w:r w:rsidR="00667551" w:rsidRPr="00FA5D87">
        <w:rPr>
          <w:lang w:val="en-US"/>
        </w:rPr>
        <w:t>XI</w:t>
      </w:r>
      <w:r w:rsidR="00667551" w:rsidRPr="00FA5D87">
        <w:t xml:space="preserve"> классов – не более 50 мин (в одну сторону).</w:t>
      </w:r>
    </w:p>
    <w:p w:rsidR="00F0021F" w:rsidRPr="00AE111C" w:rsidRDefault="008B11B1" w:rsidP="008B11B1">
      <w:pPr>
        <w:pStyle w:val="a3"/>
      </w:pPr>
      <w:r>
        <w:t>** Р</w:t>
      </w:r>
      <w:r w:rsidR="00F0021F" w:rsidRPr="002D234B">
        <w:t>екомендуется предусматривать в з</w:t>
      </w:r>
      <w:r w:rsidR="00F0021F">
        <w:t>даниях общеобразовательных школ.</w:t>
      </w:r>
    </w:p>
    <w:p w:rsidR="002072F6" w:rsidRDefault="002072F6" w:rsidP="009355D3">
      <w:pPr>
        <w:pStyle w:val="2"/>
      </w:pPr>
      <w:bookmarkStart w:id="21" w:name="_Toc468701463"/>
      <w:r>
        <w:t xml:space="preserve">6. </w:t>
      </w:r>
      <w:r w:rsidRPr="00382152">
        <w:t xml:space="preserve">Предельные значения расчетных показателей минимально допустимого уровня обеспеченности </w:t>
      </w:r>
      <w:r w:rsidRPr="00FF6027">
        <w:t xml:space="preserve">объектами </w:t>
      </w:r>
      <w:r>
        <w:t>здравоохранения местного значения</w:t>
      </w:r>
      <w:r w:rsidR="00940F5F">
        <w:t xml:space="preserve"> </w:t>
      </w:r>
      <w:r w:rsidRPr="00382152">
        <w:t>и максимально допустимого уровня их территориальной доступности</w:t>
      </w:r>
      <w:bookmarkEnd w:id="21"/>
    </w:p>
    <w:p w:rsidR="00844066" w:rsidRDefault="00844066" w:rsidP="00844066">
      <w:r w:rsidRPr="00526CC7">
        <w:t xml:space="preserve">Расчетные показатели минимально допустимого уровня обеспеченности объектами местного значения в области </w:t>
      </w:r>
      <w:r>
        <w:t xml:space="preserve">здравоохранения </w:t>
      </w:r>
      <w:r w:rsidRPr="00526CC7">
        <w:t>и показатели максимально допустимого уровня территориальной доступности таких объектов представлены</w:t>
      </w:r>
      <w:r>
        <w:t xml:space="preserve"> в </w:t>
      </w:r>
      <w:r w:rsidR="008B148D">
        <w:fldChar w:fldCharType="begin"/>
      </w:r>
      <w:r>
        <w:instrText xml:space="preserve"> REF _Ref468442412 \h </w:instrText>
      </w:r>
      <w:r w:rsidR="008B148D">
        <w:fldChar w:fldCharType="separate"/>
      </w:r>
      <w:r w:rsidR="00AD2E71">
        <w:t>Таблице</w:t>
      </w:r>
      <w:r w:rsidR="00077723">
        <w:t xml:space="preserve"> </w:t>
      </w:r>
      <w:r w:rsidR="00077723">
        <w:rPr>
          <w:noProof/>
        </w:rPr>
        <w:t>8</w:t>
      </w:r>
      <w:r w:rsidR="008B148D">
        <w:fldChar w:fldCharType="end"/>
      </w:r>
      <w:r>
        <w:t>.</w:t>
      </w:r>
    </w:p>
    <w:p w:rsidR="00844066" w:rsidRPr="00844066" w:rsidRDefault="00844066" w:rsidP="00844066">
      <w:pPr>
        <w:rPr>
          <w:lang w:eastAsia="en-US"/>
        </w:rPr>
      </w:pPr>
    </w:p>
    <w:p w:rsidR="002072F6" w:rsidRDefault="002072F6" w:rsidP="002072F6">
      <w:pPr>
        <w:pStyle w:val="a7"/>
        <w:keepNext/>
      </w:pPr>
      <w:bookmarkStart w:id="22" w:name="_Ref468442412"/>
      <w:r>
        <w:lastRenderedPageBreak/>
        <w:t xml:space="preserve">Таблица </w:t>
      </w:r>
      <w:fldSimple w:instr=" SEQ Таблица \* ARABIC ">
        <w:r w:rsidR="00077723">
          <w:rPr>
            <w:noProof/>
          </w:rPr>
          <w:t>8</w:t>
        </w:r>
      </w:fldSimple>
      <w:bookmarkEnd w:id="22"/>
    </w:p>
    <w:tbl>
      <w:tblPr>
        <w:tblW w:w="0" w:type="auto"/>
        <w:tblInd w:w="149" w:type="dxa"/>
        <w:tblCellMar>
          <w:left w:w="0" w:type="dxa"/>
          <w:right w:w="0" w:type="dxa"/>
        </w:tblCellMar>
        <w:tblLook w:val="04A0"/>
      </w:tblPr>
      <w:tblGrid>
        <w:gridCol w:w="804"/>
        <w:gridCol w:w="3305"/>
        <w:gridCol w:w="2957"/>
        <w:gridCol w:w="1731"/>
        <w:gridCol w:w="2788"/>
        <w:gridCol w:w="3134"/>
      </w:tblGrid>
      <w:tr w:rsidR="002072F6" w:rsidRPr="00FB300C" w:rsidTr="002072F6">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2072F6" w:rsidRPr="00FB300C" w:rsidRDefault="002072F6" w:rsidP="002072F6">
            <w:pPr>
              <w:pStyle w:val="6"/>
              <w:rPr>
                <w:b/>
                <w:sz w:val="28"/>
              </w:rPr>
            </w:pPr>
            <w:r w:rsidRPr="00FB300C">
              <w:rPr>
                <w:b/>
                <w:sz w:val="28"/>
              </w:rPr>
              <w:t>№ п/п</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2072F6" w:rsidRPr="00FB300C" w:rsidRDefault="002072F6" w:rsidP="002072F6">
            <w:pPr>
              <w:pStyle w:val="6"/>
              <w:rPr>
                <w:b/>
                <w:sz w:val="28"/>
              </w:rPr>
            </w:pPr>
            <w:r w:rsidRPr="00FB300C">
              <w:rPr>
                <w:b/>
                <w:sz w:val="28"/>
              </w:rPr>
              <w:t>Наименование объекта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72F6" w:rsidRPr="00FB300C" w:rsidRDefault="002072F6" w:rsidP="002072F6">
            <w:pPr>
              <w:pStyle w:val="6"/>
              <w:rPr>
                <w:b/>
                <w:sz w:val="28"/>
              </w:rPr>
            </w:pPr>
            <w:r w:rsidRPr="00FB300C">
              <w:rPr>
                <w:b/>
                <w:sz w:val="28"/>
              </w:rPr>
              <w:t>Показатель минимально допустимого уровня обеспеченности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72F6" w:rsidRPr="00FB300C" w:rsidRDefault="002072F6" w:rsidP="002072F6">
            <w:pPr>
              <w:pStyle w:val="6"/>
              <w:rPr>
                <w:b/>
                <w:sz w:val="28"/>
              </w:rPr>
            </w:pPr>
            <w:r w:rsidRPr="00FB300C">
              <w:rPr>
                <w:b/>
                <w:sz w:val="28"/>
              </w:rPr>
              <w:t>Показатель максимально допустимого уровня территориальной доступности</w:t>
            </w:r>
          </w:p>
        </w:tc>
      </w:tr>
      <w:tr w:rsidR="002072F6" w:rsidRPr="00FB300C" w:rsidTr="002072F6">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72F6" w:rsidRPr="00FB300C" w:rsidRDefault="002072F6" w:rsidP="002072F6">
            <w:pPr>
              <w:pStyle w:val="6"/>
              <w:jc w:val="left"/>
              <w:rPr>
                <w:b/>
                <w:sz w:val="28"/>
              </w:rPr>
            </w:pP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72F6" w:rsidRPr="00FB300C" w:rsidRDefault="002072F6" w:rsidP="002072F6">
            <w:pPr>
              <w:pStyle w:val="6"/>
              <w:jc w:val="left"/>
              <w:rPr>
                <w:b/>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72F6" w:rsidRPr="00FB300C" w:rsidRDefault="002072F6" w:rsidP="002072F6">
            <w:pPr>
              <w:pStyle w:val="6"/>
              <w:rPr>
                <w:b/>
                <w:sz w:val="28"/>
              </w:rPr>
            </w:pPr>
            <w:r w:rsidRPr="00FB300C">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72F6" w:rsidRPr="00FB300C" w:rsidRDefault="002072F6" w:rsidP="002072F6">
            <w:pPr>
              <w:pStyle w:val="6"/>
              <w:rPr>
                <w:b/>
                <w:sz w:val="28"/>
              </w:rPr>
            </w:pPr>
            <w:r w:rsidRPr="00FB300C">
              <w:rPr>
                <w:b/>
                <w:sz w:val="28"/>
              </w:rPr>
              <w:t>Величина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72F6" w:rsidRPr="00FB300C" w:rsidRDefault="002072F6" w:rsidP="002072F6">
            <w:pPr>
              <w:pStyle w:val="6"/>
              <w:rPr>
                <w:b/>
                <w:sz w:val="28"/>
              </w:rPr>
            </w:pPr>
            <w:r w:rsidRPr="00FB300C">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072F6" w:rsidRPr="00FB300C" w:rsidRDefault="002072F6" w:rsidP="002072F6">
            <w:pPr>
              <w:pStyle w:val="6"/>
              <w:rPr>
                <w:b/>
                <w:sz w:val="28"/>
              </w:rPr>
            </w:pPr>
            <w:r w:rsidRPr="00FB300C">
              <w:rPr>
                <w:b/>
                <w:sz w:val="28"/>
              </w:rPr>
              <w:t>Величина</w:t>
            </w:r>
          </w:p>
        </w:tc>
      </w:tr>
      <w:tr w:rsidR="002072F6" w:rsidRPr="00FB300C" w:rsidTr="002072F6">
        <w:trPr>
          <w:trHeight w:val="176"/>
        </w:trPr>
        <w:tc>
          <w:tcPr>
            <w:tcW w:w="0" w:type="auto"/>
            <w:vMerge w:val="restart"/>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tcPr>
          <w:p w:rsidR="002072F6" w:rsidRPr="00FB300C" w:rsidRDefault="002072F6" w:rsidP="002072F6">
            <w:pPr>
              <w:pStyle w:val="6"/>
              <w:rPr>
                <w:sz w:val="28"/>
              </w:rPr>
            </w:pPr>
            <w:r>
              <w:rPr>
                <w:sz w:val="28"/>
              </w:rPr>
              <w:t>1.</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2072F6" w:rsidRDefault="002072F6" w:rsidP="002072F6">
            <w:pPr>
              <w:pStyle w:val="13"/>
              <w:jc w:val="left"/>
            </w:pPr>
            <w:r>
              <w:t>Аптеки</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2072F6" w:rsidRDefault="002072F6" w:rsidP="002072F6">
            <w:pPr>
              <w:pStyle w:val="13"/>
            </w:pP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2072F6" w:rsidRDefault="002072F6" w:rsidP="002072F6">
            <w:pPr>
              <w:pStyle w:val="13"/>
            </w:pP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2072F6" w:rsidRPr="00FB300C" w:rsidRDefault="002072F6" w:rsidP="002072F6">
            <w:pPr>
              <w:pStyle w:val="6"/>
              <w:rPr>
                <w:sz w:val="28"/>
              </w:rPr>
            </w:pP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2072F6" w:rsidRPr="00FB300C" w:rsidRDefault="002072F6" w:rsidP="002072F6">
            <w:pPr>
              <w:pStyle w:val="6"/>
              <w:rPr>
                <w:sz w:val="28"/>
              </w:rPr>
            </w:pPr>
          </w:p>
        </w:tc>
      </w:tr>
      <w:tr w:rsidR="002072F6" w:rsidRPr="00FB300C" w:rsidTr="002072F6">
        <w:trPr>
          <w:trHeight w:val="176"/>
        </w:trPr>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2072F6" w:rsidRPr="00FB300C" w:rsidRDefault="002072F6" w:rsidP="002072F6">
            <w:pPr>
              <w:pStyle w:val="6"/>
              <w:rPr>
                <w:sz w:val="28"/>
              </w:rPr>
            </w:pP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2072F6" w:rsidRDefault="002072F6" w:rsidP="002072F6">
            <w:pPr>
              <w:pStyle w:val="13"/>
              <w:ind w:left="179"/>
              <w:jc w:val="left"/>
            </w:pPr>
            <w:r>
              <w:t>на городской территории:</w:t>
            </w:r>
          </w:p>
        </w:tc>
        <w:tc>
          <w:tcPr>
            <w:tcW w:w="0" w:type="auto"/>
            <w:vMerge w:val="restart"/>
            <w:tcBorders>
              <w:top w:val="single" w:sz="4" w:space="0" w:color="auto"/>
              <w:left w:val="single" w:sz="6" w:space="0" w:color="000000"/>
              <w:right w:val="single" w:sz="6" w:space="0" w:color="000000"/>
            </w:tcBorders>
            <w:shd w:val="clear" w:color="auto" w:fill="auto"/>
            <w:tcMar>
              <w:top w:w="0" w:type="dxa"/>
              <w:left w:w="149" w:type="dxa"/>
              <w:bottom w:w="0" w:type="dxa"/>
              <w:right w:w="149" w:type="dxa"/>
            </w:tcMar>
          </w:tcPr>
          <w:p w:rsidR="002072F6" w:rsidRDefault="002072F6" w:rsidP="002072F6">
            <w:pPr>
              <w:pStyle w:val="13"/>
            </w:pPr>
            <w:r>
              <w:t>количество объектов на 2534 чел.</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2072F6" w:rsidRDefault="002072F6" w:rsidP="002072F6">
            <w:pPr>
              <w:pStyle w:val="13"/>
            </w:pPr>
            <w:r>
              <w:t>1</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2072F6" w:rsidRPr="00FB300C" w:rsidRDefault="002072F6" w:rsidP="002072F6">
            <w:pPr>
              <w:pStyle w:val="6"/>
              <w:rPr>
                <w:sz w:val="28"/>
              </w:rPr>
            </w:pPr>
            <w:r>
              <w:rPr>
                <w:sz w:val="28"/>
              </w:rPr>
              <w:t>радиус обслуживания, м</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2072F6" w:rsidRDefault="002072F6" w:rsidP="002072F6">
            <w:pPr>
              <w:pStyle w:val="6"/>
              <w:rPr>
                <w:sz w:val="28"/>
              </w:rPr>
            </w:pPr>
            <w:r>
              <w:rPr>
                <w:sz w:val="28"/>
              </w:rPr>
              <w:t>500 – при многоэтажной застройке;</w:t>
            </w:r>
          </w:p>
          <w:p w:rsidR="002072F6" w:rsidRDefault="002072F6" w:rsidP="002072F6">
            <w:pPr>
              <w:rPr>
                <w:lang w:eastAsia="en-US"/>
              </w:rPr>
            </w:pPr>
          </w:p>
          <w:p w:rsidR="002072F6" w:rsidRPr="00215F5B" w:rsidRDefault="002072F6" w:rsidP="002072F6">
            <w:pPr>
              <w:pStyle w:val="13"/>
              <w:rPr>
                <w:lang w:eastAsia="en-US"/>
              </w:rPr>
            </w:pPr>
            <w:r>
              <w:rPr>
                <w:lang w:eastAsia="en-US"/>
              </w:rPr>
              <w:t xml:space="preserve">800 – при </w:t>
            </w:r>
            <w:r w:rsidRPr="00215F5B">
              <w:rPr>
                <w:lang w:eastAsia="en-US"/>
              </w:rPr>
              <w:t>одно- и двухэтажной застройке</w:t>
            </w:r>
          </w:p>
        </w:tc>
      </w:tr>
      <w:tr w:rsidR="002072F6" w:rsidRPr="00FB300C" w:rsidTr="002072F6">
        <w:trPr>
          <w:trHeight w:val="176"/>
        </w:trPr>
        <w:tc>
          <w:tcPr>
            <w:tcW w:w="0" w:type="auto"/>
            <w:vMerge/>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2072F6" w:rsidRPr="00FB300C" w:rsidRDefault="002072F6" w:rsidP="002072F6">
            <w:pPr>
              <w:pStyle w:val="6"/>
              <w:rPr>
                <w:sz w:val="28"/>
              </w:rPr>
            </w:pP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2072F6" w:rsidRDefault="002072F6" w:rsidP="002072F6">
            <w:pPr>
              <w:pStyle w:val="13"/>
              <w:ind w:left="179"/>
              <w:jc w:val="left"/>
            </w:pPr>
            <w:r>
              <w:t>на территории сельских населенных пунктов:</w:t>
            </w:r>
          </w:p>
        </w:tc>
        <w:tc>
          <w:tcPr>
            <w:tcW w:w="0" w:type="auto"/>
            <w:vMerge/>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2072F6" w:rsidRDefault="002072F6" w:rsidP="002072F6">
            <w:pPr>
              <w:pStyle w:val="13"/>
            </w:pP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2072F6" w:rsidRDefault="002072F6" w:rsidP="002072F6">
            <w:pPr>
              <w:pStyle w:val="13"/>
            </w:pPr>
            <w:r>
              <w:t>1</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2072F6" w:rsidRPr="00FB300C" w:rsidRDefault="002072F6" w:rsidP="002072F6">
            <w:pPr>
              <w:pStyle w:val="6"/>
              <w:rPr>
                <w:sz w:val="28"/>
              </w:rPr>
            </w:pPr>
            <w:r>
              <w:rPr>
                <w:sz w:val="28"/>
              </w:rPr>
              <w:t>транспортная доступность, час.</w:t>
            </w: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2072F6" w:rsidRPr="00FB300C" w:rsidRDefault="002072F6" w:rsidP="002072F6">
            <w:pPr>
              <w:pStyle w:val="6"/>
              <w:rPr>
                <w:sz w:val="28"/>
              </w:rPr>
            </w:pPr>
            <w:r>
              <w:rPr>
                <w:sz w:val="28"/>
              </w:rPr>
              <w:t>0,5</w:t>
            </w:r>
          </w:p>
        </w:tc>
      </w:tr>
    </w:tbl>
    <w:p w:rsidR="00994267" w:rsidRDefault="002072F6" w:rsidP="009355D3">
      <w:pPr>
        <w:pStyle w:val="2"/>
      </w:pPr>
      <w:bookmarkStart w:id="23" w:name="_Toc468701464"/>
      <w:r>
        <w:t>7</w:t>
      </w:r>
      <w:r w:rsidR="000E2F28">
        <w:t xml:space="preserve">. </w:t>
      </w:r>
      <w:r w:rsidR="00994267" w:rsidRPr="0088639D">
        <w:t xml:space="preserve">Предельные значения расчетных показателей минимально допустимого уровня обеспеченности </w:t>
      </w:r>
      <w:r w:rsidR="00994267" w:rsidRPr="00994267">
        <w:t>объектами физической культуры и массового спорта местного значения</w:t>
      </w:r>
      <w:r w:rsidR="00994267" w:rsidRPr="0088639D">
        <w:t xml:space="preserve"> и максимально допустимого уровня их территориальной доступности</w:t>
      </w:r>
      <w:bookmarkEnd w:id="23"/>
    </w:p>
    <w:p w:rsidR="000E2F28" w:rsidRDefault="000E2F28" w:rsidP="005F111A">
      <w:r w:rsidRPr="00AD446A">
        <w:t xml:space="preserve">Перечень объектов и расчетные показатели для объектов местного значения в области физической культуры и спорта установлены в соответствии с полномочиями </w:t>
      </w:r>
      <w:r>
        <w:t>городского округа город Михайловка</w:t>
      </w:r>
      <w:r w:rsidRPr="00AD446A">
        <w:t xml:space="preserve"> в указанной сфере, регламентируемыми </w:t>
      </w:r>
      <w:r>
        <w:t>п</w:t>
      </w:r>
      <w:r w:rsidRPr="00AD446A">
        <w:t>оложением о комитете физической культуры и спорта Волгоградской област</w:t>
      </w:r>
      <w:r>
        <w:t>и, утвержденным постановлением г</w:t>
      </w:r>
      <w:r w:rsidRPr="00AD446A">
        <w:t xml:space="preserve">убернатора Волгоградской области от 24 ноября 2014 года </w:t>
      </w:r>
      <w:r>
        <w:t>№</w:t>
      </w:r>
      <w:r w:rsidRPr="00AD446A">
        <w:t xml:space="preserve"> 154. </w:t>
      </w:r>
    </w:p>
    <w:p w:rsidR="000E2F28" w:rsidRDefault="000E2F28" w:rsidP="005F111A">
      <w:r w:rsidRPr="00AD446A">
        <w:lastRenderedPageBreak/>
        <w:t>Расчетные показатели минимально допустимого уровня обеспеченности объектами местного значения в области физической культуры и спорта и показатели максимально допустимого уровня территориальной доступности таких объектов представлены в</w:t>
      </w:r>
      <w:r w:rsidR="00940F5F">
        <w:t xml:space="preserve"> </w:t>
      </w:r>
      <w:r w:rsidR="008B148D">
        <w:fldChar w:fldCharType="begin"/>
      </w:r>
      <w:r>
        <w:instrText xml:space="preserve"> REF _Ref463443375 \h </w:instrText>
      </w:r>
      <w:r w:rsidR="008B148D">
        <w:fldChar w:fldCharType="separate"/>
      </w:r>
      <w:r w:rsidR="00AD2E71">
        <w:t>Таблице</w:t>
      </w:r>
      <w:r w:rsidR="00077723" w:rsidRPr="00E315ED">
        <w:t xml:space="preserve"> </w:t>
      </w:r>
      <w:r w:rsidR="00077723">
        <w:rPr>
          <w:noProof/>
        </w:rPr>
        <w:t>9</w:t>
      </w:r>
      <w:r w:rsidR="008B148D">
        <w:fldChar w:fldCharType="end"/>
      </w:r>
      <w:r>
        <w:t>.</w:t>
      </w:r>
    </w:p>
    <w:p w:rsidR="000E2F28" w:rsidRPr="00E315ED" w:rsidRDefault="000E2F28" w:rsidP="000E2F28">
      <w:pPr>
        <w:pStyle w:val="a7"/>
      </w:pPr>
      <w:bookmarkStart w:id="24" w:name="_Ref463443375"/>
      <w:r w:rsidRPr="00E315ED">
        <w:t xml:space="preserve">Таблица </w:t>
      </w:r>
      <w:fldSimple w:instr=" SEQ Таблица \* ARABIC ">
        <w:r w:rsidR="00077723">
          <w:rPr>
            <w:noProof/>
          </w:rPr>
          <w:t>9</w:t>
        </w:r>
      </w:fldSimple>
      <w:bookmarkEnd w:id="24"/>
    </w:p>
    <w:tbl>
      <w:tblPr>
        <w:tblW w:w="0" w:type="auto"/>
        <w:tblInd w:w="149" w:type="dxa"/>
        <w:tblCellMar>
          <w:left w:w="0" w:type="dxa"/>
          <w:right w:w="0" w:type="dxa"/>
        </w:tblCellMar>
        <w:tblLook w:val="04A0"/>
      </w:tblPr>
      <w:tblGrid>
        <w:gridCol w:w="776"/>
        <w:gridCol w:w="3417"/>
        <w:gridCol w:w="3489"/>
        <w:gridCol w:w="1549"/>
        <w:gridCol w:w="2690"/>
        <w:gridCol w:w="2798"/>
      </w:tblGrid>
      <w:tr w:rsidR="004A1AFF" w:rsidRPr="00FB300C" w:rsidTr="00FB300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C24E25" w:rsidRPr="00FB300C" w:rsidRDefault="00C24E25" w:rsidP="008A14C7">
            <w:pPr>
              <w:pStyle w:val="6"/>
              <w:rPr>
                <w:b/>
                <w:sz w:val="28"/>
              </w:rPr>
            </w:pPr>
            <w:r w:rsidRPr="00FB300C">
              <w:rPr>
                <w:b/>
                <w:sz w:val="28"/>
              </w:rPr>
              <w:t>№ п/п</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C24E25" w:rsidRPr="00FB300C" w:rsidRDefault="00C24E25" w:rsidP="008A14C7">
            <w:pPr>
              <w:pStyle w:val="6"/>
              <w:rPr>
                <w:b/>
                <w:sz w:val="28"/>
              </w:rPr>
            </w:pPr>
            <w:r w:rsidRPr="00FB300C">
              <w:rPr>
                <w:b/>
                <w:sz w:val="28"/>
              </w:rPr>
              <w:t>Наименование объекта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E25" w:rsidRPr="00FB300C" w:rsidRDefault="00C24E25" w:rsidP="008A14C7">
            <w:pPr>
              <w:pStyle w:val="6"/>
              <w:rPr>
                <w:b/>
                <w:sz w:val="28"/>
              </w:rPr>
            </w:pPr>
            <w:r w:rsidRPr="00FB300C">
              <w:rPr>
                <w:b/>
                <w:sz w:val="28"/>
              </w:rPr>
              <w:t>Показатель минимально допустимого уровня обеспеченности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E25" w:rsidRPr="00FB300C" w:rsidRDefault="00C24E25" w:rsidP="008A14C7">
            <w:pPr>
              <w:pStyle w:val="6"/>
              <w:rPr>
                <w:b/>
                <w:sz w:val="28"/>
              </w:rPr>
            </w:pPr>
            <w:r w:rsidRPr="00FB300C">
              <w:rPr>
                <w:b/>
                <w:sz w:val="28"/>
              </w:rPr>
              <w:t>Показатель максимально допустимого уровня территориальной доступности</w:t>
            </w:r>
          </w:p>
        </w:tc>
      </w:tr>
      <w:tr w:rsidR="00D349F7" w:rsidRPr="00FB300C" w:rsidTr="00FB300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E25" w:rsidRPr="00FB300C" w:rsidRDefault="00C24E25" w:rsidP="008A14C7">
            <w:pPr>
              <w:pStyle w:val="6"/>
              <w:jc w:val="left"/>
              <w:rPr>
                <w:b/>
                <w:sz w:val="28"/>
              </w:rPr>
            </w:pP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E25" w:rsidRPr="00FB300C" w:rsidRDefault="00C24E25" w:rsidP="008A14C7">
            <w:pPr>
              <w:pStyle w:val="6"/>
              <w:jc w:val="left"/>
              <w:rPr>
                <w:b/>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E25" w:rsidRPr="00FB300C" w:rsidRDefault="00C24E25" w:rsidP="008A14C7">
            <w:pPr>
              <w:pStyle w:val="6"/>
              <w:rPr>
                <w:b/>
                <w:sz w:val="28"/>
              </w:rPr>
            </w:pPr>
            <w:r w:rsidRPr="00FB300C">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E25" w:rsidRPr="00FB300C" w:rsidRDefault="00C24E25" w:rsidP="008A14C7">
            <w:pPr>
              <w:pStyle w:val="6"/>
              <w:rPr>
                <w:b/>
                <w:sz w:val="28"/>
              </w:rPr>
            </w:pPr>
            <w:r w:rsidRPr="00FB300C">
              <w:rPr>
                <w:b/>
                <w:sz w:val="28"/>
              </w:rPr>
              <w:t>Величина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E25" w:rsidRPr="00FB300C" w:rsidRDefault="00C24E25" w:rsidP="008A14C7">
            <w:pPr>
              <w:pStyle w:val="6"/>
              <w:rPr>
                <w:b/>
                <w:sz w:val="28"/>
              </w:rPr>
            </w:pPr>
            <w:r w:rsidRPr="00FB300C">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24E25" w:rsidRPr="00FB300C" w:rsidRDefault="00C24E25" w:rsidP="008A14C7">
            <w:pPr>
              <w:pStyle w:val="6"/>
              <w:rPr>
                <w:b/>
                <w:sz w:val="28"/>
              </w:rPr>
            </w:pPr>
            <w:r w:rsidRPr="00FB300C">
              <w:rPr>
                <w:b/>
                <w:sz w:val="28"/>
              </w:rPr>
              <w:t>Величина</w:t>
            </w:r>
          </w:p>
        </w:tc>
      </w:tr>
      <w:tr w:rsidR="00D349F7" w:rsidRPr="00FB300C" w:rsidTr="005C1984">
        <w:trPr>
          <w:trHeight w:val="1430"/>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2F28" w:rsidRPr="00FB300C" w:rsidRDefault="00FB300C" w:rsidP="004A1AFF">
            <w:pPr>
              <w:pStyle w:val="6"/>
              <w:rPr>
                <w:sz w:val="28"/>
              </w:rPr>
            </w:pPr>
            <w:r w:rsidRPr="00FB300C">
              <w:rPr>
                <w:sz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2F28" w:rsidRPr="00FB300C" w:rsidRDefault="000E2F28" w:rsidP="008A14C7">
            <w:pPr>
              <w:pStyle w:val="6"/>
              <w:jc w:val="left"/>
              <w:rPr>
                <w:sz w:val="28"/>
              </w:rPr>
            </w:pPr>
            <w:r w:rsidRPr="00FB300C">
              <w:rPr>
                <w:sz w:val="28"/>
              </w:rPr>
              <w:t>Плавательный комплекс</w:t>
            </w:r>
            <w:r w:rsidR="00615A1D">
              <w:rPr>
                <w:sz w:val="28"/>
              </w:rPr>
              <w:t>, бассейн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2F28" w:rsidRPr="00FB300C" w:rsidRDefault="000E2F28" w:rsidP="008A14C7">
            <w:pPr>
              <w:pStyle w:val="6"/>
              <w:rPr>
                <w:sz w:val="28"/>
              </w:rPr>
            </w:pPr>
            <w:r w:rsidRPr="00FB300C">
              <w:rPr>
                <w:sz w:val="28"/>
              </w:rPr>
              <w:t>м</w:t>
            </w:r>
            <w:r w:rsidRPr="00FB300C">
              <w:rPr>
                <w:sz w:val="28"/>
                <w:vertAlign w:val="superscript"/>
              </w:rPr>
              <w:t>2</w:t>
            </w:r>
            <w:r w:rsidRPr="00FB300C">
              <w:rPr>
                <w:sz w:val="28"/>
              </w:rPr>
              <w:t xml:space="preserve"> зеркала воды на 1000 жителей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2F28" w:rsidRPr="00FB300C" w:rsidRDefault="000E2F28" w:rsidP="008A14C7">
            <w:pPr>
              <w:pStyle w:val="6"/>
              <w:rPr>
                <w:sz w:val="28"/>
              </w:rPr>
            </w:pPr>
            <w:r w:rsidRPr="00FB300C">
              <w:rPr>
                <w:sz w:val="28"/>
              </w:rPr>
              <w:t>75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2F28" w:rsidRPr="00FB300C" w:rsidRDefault="000E2F28" w:rsidP="008A14C7">
            <w:pPr>
              <w:pStyle w:val="6"/>
              <w:rPr>
                <w:sz w:val="28"/>
              </w:rPr>
            </w:pPr>
            <w:r w:rsidRPr="00FB300C">
              <w:rPr>
                <w:sz w:val="28"/>
              </w:rPr>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B3825" w:rsidRDefault="002B3825" w:rsidP="002B3825">
            <w:pPr>
              <w:pStyle w:val="13"/>
            </w:pPr>
            <w:r>
              <w:t xml:space="preserve">0,5 – г. Михайловка, </w:t>
            </w:r>
            <w:r w:rsidR="004F056A">
              <w:t>р.п. Себрово</w:t>
            </w:r>
          </w:p>
          <w:p w:rsidR="002B3825" w:rsidRDefault="002B3825" w:rsidP="002B3825">
            <w:pPr>
              <w:pStyle w:val="13"/>
            </w:pPr>
          </w:p>
          <w:p w:rsidR="000E2F28" w:rsidRPr="00FB300C" w:rsidRDefault="002B3825" w:rsidP="002B3825">
            <w:pPr>
              <w:pStyle w:val="13"/>
            </w:pPr>
            <w:r>
              <w:t>0,6 – сельские населенные пункты</w:t>
            </w:r>
          </w:p>
        </w:tc>
      </w:tr>
      <w:tr w:rsidR="00F34671" w:rsidRPr="00FB300C" w:rsidTr="005C1984">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34671" w:rsidRPr="00FB300C" w:rsidRDefault="00F34671" w:rsidP="004A1AFF">
            <w:pPr>
              <w:pStyle w:val="6"/>
              <w:rPr>
                <w:sz w:val="28"/>
              </w:rPr>
            </w:pPr>
            <w:r w:rsidRPr="00FB300C">
              <w:rPr>
                <w:sz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4671" w:rsidRPr="00FB300C" w:rsidRDefault="00F34671" w:rsidP="008832F9">
            <w:pPr>
              <w:pStyle w:val="6"/>
              <w:jc w:val="left"/>
              <w:rPr>
                <w:sz w:val="28"/>
              </w:rPr>
            </w:pPr>
            <w:r w:rsidRPr="00FB300C">
              <w:rPr>
                <w:sz w:val="28"/>
              </w:rPr>
              <w:t>Спортивные залы</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34671" w:rsidRPr="00FB300C" w:rsidRDefault="00F34671" w:rsidP="008A14C7">
            <w:pPr>
              <w:pStyle w:val="6"/>
              <w:rPr>
                <w:sz w:val="28"/>
              </w:rPr>
            </w:pPr>
            <w:r w:rsidRPr="00FB300C">
              <w:rPr>
                <w:sz w:val="28"/>
              </w:rPr>
              <w:t>м</w:t>
            </w:r>
            <w:r w:rsidRPr="00FB300C">
              <w:rPr>
                <w:sz w:val="28"/>
                <w:vertAlign w:val="superscript"/>
              </w:rPr>
              <w:t>2</w:t>
            </w:r>
            <w:r w:rsidRPr="00FB300C">
              <w:rPr>
                <w:sz w:val="28"/>
              </w:rPr>
              <w:t xml:space="preserve"> площади пола на 1000 чел.</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F34671" w:rsidRPr="00FB300C" w:rsidRDefault="00F34671" w:rsidP="008A14C7">
            <w:pPr>
              <w:pStyle w:val="6"/>
              <w:rPr>
                <w:sz w:val="28"/>
              </w:rPr>
            </w:pPr>
            <w:r w:rsidRPr="00FB300C">
              <w:rPr>
                <w:sz w:val="28"/>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4671" w:rsidRDefault="00F34671" w:rsidP="00623F81">
            <w:pPr>
              <w:pStyle w:val="13"/>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4671" w:rsidRPr="00FB300C" w:rsidRDefault="00F34671" w:rsidP="00F733CD">
            <w:pPr>
              <w:pStyle w:val="6"/>
              <w:rPr>
                <w:sz w:val="28"/>
              </w:rPr>
            </w:pPr>
          </w:p>
        </w:tc>
      </w:tr>
      <w:tr w:rsidR="00F34671" w:rsidRPr="00FB300C" w:rsidTr="005C1984">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F34671" w:rsidRPr="00FB300C" w:rsidRDefault="00F34671" w:rsidP="004A1AFF">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4671" w:rsidRPr="00F34671" w:rsidRDefault="00F34671" w:rsidP="00F34671">
            <w:pPr>
              <w:pStyle w:val="6"/>
              <w:jc w:val="left"/>
              <w:rPr>
                <w:sz w:val="28"/>
              </w:rPr>
            </w:pPr>
            <w:r>
              <w:rPr>
                <w:sz w:val="28"/>
              </w:rPr>
              <w:t xml:space="preserve">г. Михайловка, </w:t>
            </w:r>
            <w:r w:rsidR="004F056A">
              <w:t>р.п. Себрово</w:t>
            </w:r>
          </w:p>
        </w:tc>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F34671" w:rsidRPr="00FB300C" w:rsidRDefault="00F34671" w:rsidP="008A14C7">
            <w:pPr>
              <w:pStyle w:val="6"/>
              <w:rPr>
                <w:sz w:val="28"/>
              </w:rPr>
            </w:pPr>
          </w:p>
        </w:tc>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F34671" w:rsidRPr="00FB300C" w:rsidRDefault="00F34671" w:rsidP="008A14C7">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4671" w:rsidRDefault="00F34671" w:rsidP="00623F81">
            <w:pPr>
              <w:pStyle w:val="13"/>
            </w:pPr>
            <w:r>
              <w:t>радиус обслуживания, 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4671" w:rsidRDefault="00F34671" w:rsidP="00F733CD">
            <w:pPr>
              <w:pStyle w:val="6"/>
              <w:rPr>
                <w:sz w:val="28"/>
              </w:rPr>
            </w:pPr>
            <w:r>
              <w:rPr>
                <w:sz w:val="28"/>
              </w:rPr>
              <w:t>500</w:t>
            </w:r>
          </w:p>
        </w:tc>
      </w:tr>
      <w:tr w:rsidR="00F34671" w:rsidRPr="00FB300C" w:rsidTr="00F34671">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4671" w:rsidRPr="00FB300C" w:rsidRDefault="00F34671" w:rsidP="00F34671">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4671" w:rsidRPr="00FB300C" w:rsidRDefault="00F34671" w:rsidP="00F34671">
            <w:pPr>
              <w:pStyle w:val="6"/>
              <w:jc w:val="left"/>
              <w:rPr>
                <w:sz w:val="28"/>
              </w:rPr>
            </w:pPr>
            <w:r>
              <w:rPr>
                <w:sz w:val="28"/>
              </w:rPr>
              <w:t>сельские населенные пункты</w:t>
            </w: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4671" w:rsidRPr="00FB300C" w:rsidRDefault="00F34671" w:rsidP="00F34671">
            <w:pPr>
              <w:pStyle w:val="6"/>
              <w:rPr>
                <w:sz w:val="28"/>
              </w:rPr>
            </w:pP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4671" w:rsidRPr="00FB300C" w:rsidRDefault="00F34671" w:rsidP="00F34671">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4671" w:rsidRDefault="00F34671" w:rsidP="00F34671">
            <w:pPr>
              <w:pStyle w:val="13"/>
            </w:pPr>
            <w:r>
              <w:t>пешеходная доступность, час.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34671" w:rsidRPr="00FB300C" w:rsidRDefault="00F34671" w:rsidP="00F34671">
            <w:pPr>
              <w:pStyle w:val="6"/>
              <w:rPr>
                <w:sz w:val="28"/>
              </w:rPr>
            </w:pPr>
            <w:r w:rsidRPr="00F34671">
              <w:rPr>
                <w:sz w:val="28"/>
              </w:rPr>
              <w:t>0,5</w:t>
            </w:r>
          </w:p>
        </w:tc>
      </w:tr>
      <w:tr w:rsidR="005C1984" w:rsidRPr="00FB300C" w:rsidTr="003574B7">
        <w:trPr>
          <w:trHeight w:val="216"/>
        </w:trPr>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5C1984" w:rsidRPr="00FB300C" w:rsidRDefault="005C1984" w:rsidP="00F34671">
            <w:pPr>
              <w:pStyle w:val="6"/>
              <w:rPr>
                <w:sz w:val="28"/>
              </w:rPr>
            </w:pPr>
            <w:r w:rsidRPr="00FB300C">
              <w:rPr>
                <w:sz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1984" w:rsidRPr="00FB300C" w:rsidRDefault="005C1984" w:rsidP="00F34671">
            <w:pPr>
              <w:pStyle w:val="6"/>
              <w:jc w:val="left"/>
              <w:rPr>
                <w:sz w:val="28"/>
              </w:rPr>
            </w:pPr>
            <w:r w:rsidRPr="00FB300C">
              <w:rPr>
                <w:sz w:val="28"/>
              </w:rPr>
              <w:t>Помещения для физкультурно-оздоровительных занятий</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5C1984" w:rsidRPr="00FB300C" w:rsidRDefault="005C1984" w:rsidP="00F34671">
            <w:pPr>
              <w:pStyle w:val="6"/>
              <w:rPr>
                <w:sz w:val="28"/>
              </w:rPr>
            </w:pPr>
            <w:r w:rsidRPr="00FB300C">
              <w:rPr>
                <w:sz w:val="28"/>
              </w:rPr>
              <w:t>м</w:t>
            </w:r>
            <w:r w:rsidRPr="00FB300C">
              <w:rPr>
                <w:sz w:val="28"/>
                <w:vertAlign w:val="superscript"/>
              </w:rPr>
              <w:t>2</w:t>
            </w:r>
            <w:r w:rsidRPr="00FB300C">
              <w:rPr>
                <w:sz w:val="28"/>
              </w:rPr>
              <w:t xml:space="preserve"> общей площади на 1000 чел.</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5C1984" w:rsidRPr="00FB300C" w:rsidRDefault="005C1984" w:rsidP="00F34671">
            <w:pPr>
              <w:pStyle w:val="6"/>
              <w:rPr>
                <w:sz w:val="28"/>
              </w:rPr>
            </w:pPr>
            <w:r w:rsidRPr="00FB300C">
              <w:rPr>
                <w:sz w:val="28"/>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1984" w:rsidRDefault="005C1984" w:rsidP="00F34671">
            <w:pPr>
              <w:pStyle w:val="13"/>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1984" w:rsidRPr="00FB300C" w:rsidRDefault="005C1984" w:rsidP="00F34671">
            <w:pPr>
              <w:pStyle w:val="13"/>
            </w:pPr>
          </w:p>
        </w:tc>
      </w:tr>
      <w:tr w:rsidR="005C1984" w:rsidRPr="00FB300C" w:rsidTr="005C1984">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5C1984" w:rsidRPr="00FB300C" w:rsidRDefault="005C1984" w:rsidP="005C1984">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1984" w:rsidRPr="00F34671" w:rsidRDefault="005C1984" w:rsidP="005C1984">
            <w:pPr>
              <w:pStyle w:val="6"/>
              <w:jc w:val="left"/>
              <w:rPr>
                <w:sz w:val="28"/>
              </w:rPr>
            </w:pPr>
            <w:r>
              <w:rPr>
                <w:sz w:val="28"/>
              </w:rPr>
              <w:t xml:space="preserve">г. Михайловка, </w:t>
            </w:r>
            <w:r w:rsidR="004F056A">
              <w:t>р.п. Себрово</w:t>
            </w:r>
          </w:p>
        </w:tc>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5C1984" w:rsidRPr="00FB300C" w:rsidRDefault="005C1984" w:rsidP="005C1984">
            <w:pPr>
              <w:pStyle w:val="6"/>
              <w:rPr>
                <w:sz w:val="28"/>
              </w:rPr>
            </w:pPr>
          </w:p>
        </w:tc>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5C1984" w:rsidRPr="00FB300C" w:rsidRDefault="005C1984" w:rsidP="005C1984">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1984" w:rsidRDefault="005C1984" w:rsidP="005C1984">
            <w:pPr>
              <w:pStyle w:val="13"/>
            </w:pPr>
            <w:r>
              <w:t>радиус обслуживания, 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1984" w:rsidRDefault="005C1984" w:rsidP="005C1984">
            <w:pPr>
              <w:pStyle w:val="6"/>
              <w:rPr>
                <w:sz w:val="28"/>
              </w:rPr>
            </w:pPr>
            <w:r>
              <w:rPr>
                <w:sz w:val="28"/>
              </w:rPr>
              <w:t>500</w:t>
            </w:r>
          </w:p>
        </w:tc>
      </w:tr>
      <w:tr w:rsidR="005C1984" w:rsidRPr="00FB300C" w:rsidTr="005C1984">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1984" w:rsidRPr="00FB300C" w:rsidRDefault="005C1984" w:rsidP="005C1984">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1984" w:rsidRPr="00FB300C" w:rsidRDefault="005C1984" w:rsidP="005C1984">
            <w:pPr>
              <w:pStyle w:val="6"/>
              <w:jc w:val="left"/>
              <w:rPr>
                <w:sz w:val="28"/>
              </w:rPr>
            </w:pPr>
            <w:r>
              <w:rPr>
                <w:sz w:val="28"/>
              </w:rPr>
              <w:t>сельские населенные пункты</w:t>
            </w: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1984" w:rsidRPr="00FB300C" w:rsidRDefault="005C1984" w:rsidP="005C1984">
            <w:pPr>
              <w:pStyle w:val="6"/>
              <w:rPr>
                <w:sz w:val="28"/>
              </w:rPr>
            </w:pP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1984" w:rsidRPr="00FB300C" w:rsidRDefault="005C1984" w:rsidP="005C1984">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1984" w:rsidRDefault="005C1984" w:rsidP="005C1984">
            <w:pPr>
              <w:pStyle w:val="13"/>
            </w:pPr>
            <w:r w:rsidRPr="00295177">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1984" w:rsidRPr="00FB300C" w:rsidRDefault="005C1984" w:rsidP="005C1984">
            <w:pPr>
              <w:pStyle w:val="13"/>
            </w:pPr>
            <w:r>
              <w:t>0,6</w:t>
            </w:r>
          </w:p>
        </w:tc>
      </w:tr>
      <w:tr w:rsidR="003574B7" w:rsidRPr="00FB300C" w:rsidTr="003574B7">
        <w:trPr>
          <w:trHeight w:val="318"/>
        </w:trPr>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3574B7" w:rsidRPr="00FB300C" w:rsidRDefault="003574B7" w:rsidP="005C1984">
            <w:pPr>
              <w:pStyle w:val="6"/>
              <w:rPr>
                <w:sz w:val="28"/>
              </w:rPr>
            </w:pPr>
            <w:r w:rsidRPr="00FB300C">
              <w:rPr>
                <w:sz w:val="28"/>
              </w:rPr>
              <w:t>4.</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3574B7" w:rsidRPr="00FB300C" w:rsidRDefault="003574B7" w:rsidP="005C1984">
            <w:pPr>
              <w:pStyle w:val="6"/>
              <w:jc w:val="left"/>
              <w:rPr>
                <w:sz w:val="28"/>
              </w:rPr>
            </w:pPr>
            <w:r w:rsidRPr="00FB300C">
              <w:rPr>
                <w:sz w:val="28"/>
              </w:rPr>
              <w:t>Открытые спортивные плоскостные соору</w:t>
            </w:r>
            <w:r>
              <w:rPr>
                <w:sz w:val="28"/>
              </w:rPr>
              <w:t>жения</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3574B7" w:rsidRPr="00D81D20" w:rsidRDefault="003574B7" w:rsidP="005C1984">
            <w:pPr>
              <w:pStyle w:val="6"/>
              <w:rPr>
                <w:sz w:val="28"/>
              </w:rPr>
            </w:pPr>
            <w:r>
              <w:rPr>
                <w:sz w:val="28"/>
              </w:rPr>
              <w:t>м</w:t>
            </w:r>
            <w:r>
              <w:rPr>
                <w:sz w:val="28"/>
                <w:vertAlign w:val="superscript"/>
              </w:rPr>
              <w:t>2</w:t>
            </w:r>
            <w:r>
              <w:rPr>
                <w:sz w:val="28"/>
              </w:rPr>
              <w:t xml:space="preserve"> площади плоскостных сооружений на 1000 чел.</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3574B7" w:rsidRPr="00FB300C" w:rsidRDefault="003574B7" w:rsidP="005C1984">
            <w:pPr>
              <w:pStyle w:val="6"/>
              <w:rPr>
                <w:sz w:val="28"/>
              </w:rPr>
            </w:pPr>
            <w:r w:rsidRPr="00D81D20">
              <w:rPr>
                <w:sz w:val="28"/>
              </w:rPr>
              <w:t>1949</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Default="003574B7" w:rsidP="005C1984">
            <w:pPr>
              <w:pStyle w:val="13"/>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Pr="00FB300C" w:rsidRDefault="003574B7" w:rsidP="005C1984">
            <w:pPr>
              <w:pStyle w:val="13"/>
            </w:pPr>
          </w:p>
        </w:tc>
      </w:tr>
      <w:tr w:rsidR="003574B7" w:rsidRPr="00FB300C" w:rsidTr="003574B7">
        <w:trPr>
          <w:trHeight w:val="228"/>
        </w:trPr>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3574B7" w:rsidRPr="00FB300C" w:rsidRDefault="003574B7" w:rsidP="003574B7">
            <w:pPr>
              <w:pStyle w:val="6"/>
              <w:rPr>
                <w:sz w:val="28"/>
              </w:rPr>
            </w:pPr>
          </w:p>
        </w:tc>
        <w:tc>
          <w:tcPr>
            <w:tcW w:w="0" w:type="auto"/>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3574B7" w:rsidRPr="00F34671" w:rsidRDefault="003574B7" w:rsidP="003574B7">
            <w:pPr>
              <w:pStyle w:val="6"/>
              <w:jc w:val="left"/>
              <w:rPr>
                <w:sz w:val="28"/>
              </w:rPr>
            </w:pPr>
            <w:r>
              <w:rPr>
                <w:sz w:val="28"/>
              </w:rPr>
              <w:t xml:space="preserve">г. Михайловка, </w:t>
            </w:r>
            <w:r w:rsidR="004F056A">
              <w:t>р.п. Себрово</w:t>
            </w:r>
          </w:p>
        </w:tc>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3574B7" w:rsidRDefault="003574B7" w:rsidP="003574B7">
            <w:pPr>
              <w:pStyle w:val="6"/>
              <w:rPr>
                <w:sz w:val="28"/>
              </w:rPr>
            </w:pPr>
          </w:p>
        </w:tc>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3574B7" w:rsidRPr="00D81D20" w:rsidRDefault="003574B7" w:rsidP="003574B7">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Default="003574B7" w:rsidP="003574B7">
            <w:pPr>
              <w:pStyle w:val="13"/>
            </w:pPr>
            <w:r>
              <w:t>радиус обслуживания, 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Default="003574B7" w:rsidP="003574B7">
            <w:pPr>
              <w:pStyle w:val="6"/>
              <w:rPr>
                <w:sz w:val="28"/>
              </w:rPr>
            </w:pPr>
            <w:r>
              <w:rPr>
                <w:sz w:val="28"/>
              </w:rPr>
              <w:t>500</w:t>
            </w:r>
          </w:p>
        </w:tc>
      </w:tr>
      <w:tr w:rsidR="003574B7" w:rsidRPr="00FB300C" w:rsidTr="008903B2">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Pr="00FB300C" w:rsidRDefault="003574B7" w:rsidP="003574B7">
            <w:pPr>
              <w:pStyle w:val="6"/>
              <w:rPr>
                <w:sz w:val="28"/>
              </w:rPr>
            </w:pPr>
          </w:p>
        </w:tc>
        <w:tc>
          <w:tcPr>
            <w:tcW w:w="0" w:type="auto"/>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Pr="00FB300C" w:rsidRDefault="003574B7" w:rsidP="003574B7">
            <w:pPr>
              <w:pStyle w:val="6"/>
              <w:jc w:val="left"/>
              <w:rPr>
                <w:sz w:val="28"/>
              </w:rPr>
            </w:pPr>
            <w:r>
              <w:rPr>
                <w:sz w:val="28"/>
              </w:rPr>
              <w:t>сельские населенные пункты</w:t>
            </w: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Default="003574B7" w:rsidP="003574B7">
            <w:pPr>
              <w:pStyle w:val="6"/>
              <w:rPr>
                <w:sz w:val="28"/>
              </w:rPr>
            </w:pP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Pr="00D81D20" w:rsidRDefault="003574B7" w:rsidP="003574B7">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Default="003574B7" w:rsidP="003574B7">
            <w:pPr>
              <w:pStyle w:val="13"/>
            </w:pPr>
            <w:r>
              <w:t>пешеходная доступность, час.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Pr="00FB300C" w:rsidRDefault="003574B7" w:rsidP="003574B7">
            <w:pPr>
              <w:pStyle w:val="6"/>
              <w:rPr>
                <w:sz w:val="28"/>
              </w:rPr>
            </w:pPr>
            <w:r w:rsidRPr="00F34671">
              <w:rPr>
                <w:sz w:val="28"/>
              </w:rPr>
              <w:t>0,5</w:t>
            </w:r>
          </w:p>
        </w:tc>
      </w:tr>
      <w:tr w:rsidR="003574B7" w:rsidRPr="00FB300C" w:rsidTr="00FB300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Pr="00FB300C" w:rsidRDefault="003574B7" w:rsidP="003574B7">
            <w:pPr>
              <w:pStyle w:val="6"/>
              <w:rPr>
                <w:sz w:val="28"/>
              </w:rPr>
            </w:pPr>
            <w:r>
              <w:rPr>
                <w:sz w:val="28"/>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Pr="00FB300C" w:rsidRDefault="003574B7" w:rsidP="003574B7">
            <w:pPr>
              <w:pStyle w:val="6"/>
              <w:jc w:val="left"/>
              <w:rPr>
                <w:sz w:val="28"/>
              </w:rPr>
            </w:pPr>
            <w:r>
              <w:rPr>
                <w:sz w:val="28"/>
              </w:rPr>
              <w:t>Стадионы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Pr="00FB300C" w:rsidRDefault="003574B7" w:rsidP="003574B7">
            <w:pPr>
              <w:pStyle w:val="6"/>
              <w:rPr>
                <w:sz w:val="28"/>
              </w:rPr>
            </w:pPr>
            <w:r w:rsidRPr="00FB300C">
              <w:rPr>
                <w:sz w:val="28"/>
              </w:rPr>
              <w:t>единовременная пропускная способность, чел. на 1000 жителей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Pr="00FB300C" w:rsidRDefault="003574B7" w:rsidP="003574B7">
            <w:pPr>
              <w:pStyle w:val="6"/>
              <w:rPr>
                <w:sz w:val="28"/>
              </w:rPr>
            </w:pPr>
            <w:r>
              <w:rPr>
                <w:sz w:val="28"/>
              </w:rPr>
              <w:t>190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Default="003574B7" w:rsidP="003574B7">
            <w:pPr>
              <w:pStyle w:val="13"/>
            </w:pPr>
            <w:r w:rsidRPr="00295177">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Pr="00FB300C" w:rsidRDefault="003574B7" w:rsidP="003574B7">
            <w:pPr>
              <w:pStyle w:val="6"/>
              <w:rPr>
                <w:sz w:val="28"/>
              </w:rPr>
            </w:pPr>
            <w:r>
              <w:rPr>
                <w:sz w:val="28"/>
              </w:rPr>
              <w:t>1,8</w:t>
            </w:r>
          </w:p>
        </w:tc>
      </w:tr>
      <w:tr w:rsidR="003574B7" w:rsidRPr="00C24E25" w:rsidTr="00FB300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Pr="00FB300C" w:rsidRDefault="003574B7" w:rsidP="003574B7">
            <w:pPr>
              <w:pStyle w:val="6"/>
              <w:rPr>
                <w:sz w:val="28"/>
              </w:rPr>
            </w:pPr>
            <w:r>
              <w:rPr>
                <w:sz w:val="28"/>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Pr="00FB300C" w:rsidRDefault="003574B7" w:rsidP="003574B7">
            <w:pPr>
              <w:pStyle w:val="6"/>
              <w:jc w:val="left"/>
              <w:rPr>
                <w:sz w:val="28"/>
              </w:rPr>
            </w:pPr>
            <w:r>
              <w:rPr>
                <w:sz w:val="28"/>
              </w:rPr>
              <w:t>Спортивные комплексы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Pr="00C24E25" w:rsidRDefault="003574B7" w:rsidP="003574B7">
            <w:pPr>
              <w:pStyle w:val="6"/>
              <w:rPr>
                <w:sz w:val="28"/>
              </w:rPr>
            </w:pPr>
            <w:r w:rsidRPr="00FB300C">
              <w:rPr>
                <w:sz w:val="28"/>
              </w:rPr>
              <w:t>устанавливается заданием на проектирование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Pr="00C24E25" w:rsidRDefault="003574B7" w:rsidP="003574B7">
            <w:pPr>
              <w:pStyle w:val="13"/>
            </w:pPr>
            <w:r w:rsidRPr="00295177">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574B7" w:rsidRDefault="003574B7" w:rsidP="003574B7">
            <w:pPr>
              <w:pStyle w:val="13"/>
            </w:pPr>
            <w:r>
              <w:t>1,8</w:t>
            </w:r>
          </w:p>
        </w:tc>
      </w:tr>
    </w:tbl>
    <w:p w:rsidR="004F056A" w:rsidRDefault="004F056A" w:rsidP="000E2F28">
      <w:pPr>
        <w:pStyle w:val="a3"/>
      </w:pPr>
    </w:p>
    <w:p w:rsidR="000E2F28" w:rsidRDefault="000E2F28" w:rsidP="000E2F28">
      <w:pPr>
        <w:pStyle w:val="a3"/>
      </w:pPr>
      <w:r w:rsidRPr="002948D8">
        <w:t>Примечания:</w:t>
      </w:r>
    </w:p>
    <w:p w:rsidR="00615A1D" w:rsidRDefault="00615A1D" w:rsidP="00615A1D">
      <w:pPr>
        <w:pStyle w:val="a3"/>
      </w:pPr>
      <w:r w:rsidRPr="00615A1D">
        <w:rPr>
          <w:iCs/>
        </w:rPr>
        <w:t>1.</w:t>
      </w:r>
      <w:r w:rsidRPr="00615A1D">
        <w:t xml:space="preserve"> * </w:t>
      </w:r>
      <w:r w:rsidR="00274052">
        <w:t>Спортивные</w:t>
      </w:r>
      <w:r>
        <w:t xml:space="preserve"> комплек</w:t>
      </w:r>
      <w:r w:rsidR="00274052">
        <w:t>сы следующих типов (по заданию на проектирование)</w:t>
      </w:r>
      <w:r>
        <w:t xml:space="preserve">: </w:t>
      </w:r>
    </w:p>
    <w:p w:rsidR="00615A1D" w:rsidRDefault="00615A1D" w:rsidP="00615A1D">
      <w:pPr>
        <w:pStyle w:val="a3"/>
      </w:pPr>
      <w:r>
        <w:t>- с</w:t>
      </w:r>
      <w:r w:rsidRPr="00615A1D">
        <w:t>портивный комплекс (стадион с трибунами и теннисный корт)</w:t>
      </w:r>
      <w:r>
        <w:t xml:space="preserve">, </w:t>
      </w:r>
    </w:p>
    <w:p w:rsidR="00615A1D" w:rsidRDefault="00615A1D" w:rsidP="00615A1D">
      <w:pPr>
        <w:pStyle w:val="a3"/>
      </w:pPr>
      <w:r>
        <w:t>- с</w:t>
      </w:r>
      <w:r w:rsidRPr="00615A1D">
        <w:t>портивный комплекс с ледовой площадкой</w:t>
      </w:r>
      <w:r>
        <w:t xml:space="preserve">, </w:t>
      </w:r>
    </w:p>
    <w:p w:rsidR="00615A1D" w:rsidRDefault="00615A1D" w:rsidP="00615A1D">
      <w:pPr>
        <w:pStyle w:val="a3"/>
      </w:pPr>
      <w:r>
        <w:t>- с</w:t>
      </w:r>
      <w:r w:rsidRPr="00615A1D">
        <w:t>портивный центр (стадион, спорткорпус с залом 18х12 и плавательным бассейном)</w:t>
      </w:r>
      <w:r>
        <w:t xml:space="preserve">, </w:t>
      </w:r>
    </w:p>
    <w:p w:rsidR="00615A1D" w:rsidRDefault="00615A1D" w:rsidP="00615A1D">
      <w:pPr>
        <w:pStyle w:val="a3"/>
      </w:pPr>
      <w:r>
        <w:t>- с</w:t>
      </w:r>
      <w:r w:rsidRPr="00615A1D">
        <w:t>портивный комплекс с бассейном</w:t>
      </w:r>
      <w:r>
        <w:t xml:space="preserve">, </w:t>
      </w:r>
    </w:p>
    <w:p w:rsidR="00615A1D" w:rsidRDefault="00615A1D" w:rsidP="00615A1D">
      <w:pPr>
        <w:pStyle w:val="a3"/>
      </w:pPr>
      <w:r>
        <w:t>- у</w:t>
      </w:r>
      <w:r w:rsidRPr="00615A1D">
        <w:t>ниверсальный спортивно-досуговый комплекс</w:t>
      </w:r>
      <w:r>
        <w:t xml:space="preserve">, </w:t>
      </w:r>
    </w:p>
    <w:p w:rsidR="00615A1D" w:rsidRDefault="00615A1D" w:rsidP="00615A1D">
      <w:pPr>
        <w:pStyle w:val="a3"/>
      </w:pPr>
      <w:r>
        <w:t>- с</w:t>
      </w:r>
      <w:r w:rsidRPr="00615A1D">
        <w:t>портивно-досуговый центр</w:t>
      </w:r>
      <w:r>
        <w:t>,</w:t>
      </w:r>
    </w:p>
    <w:p w:rsidR="00EF6BA4" w:rsidRDefault="00EF6BA4" w:rsidP="00EF6BA4">
      <w:pPr>
        <w:pStyle w:val="a3"/>
      </w:pPr>
      <w:r>
        <w:t>- ф</w:t>
      </w:r>
      <w:r w:rsidRPr="00EF6BA4">
        <w:t>изкультурно-оздоровительный и культурно-бытовой центр (спортивный корпус, спортплощадки, гос</w:t>
      </w:r>
      <w:r>
        <w:t>тиница на 53 места, летние кафе</w:t>
      </w:r>
      <w:r w:rsidRPr="00EF6BA4">
        <w:t>)</w:t>
      </w:r>
      <w:r>
        <w:t>,</w:t>
      </w:r>
    </w:p>
    <w:p w:rsidR="00EF6BA4" w:rsidRPr="00EF6BA4" w:rsidRDefault="00EF6BA4" w:rsidP="00EF6BA4">
      <w:pPr>
        <w:pStyle w:val="a3"/>
      </w:pPr>
      <w:r w:rsidRPr="00EF6BA4">
        <w:t>-</w:t>
      </w:r>
      <w:r>
        <w:t xml:space="preserve"> ф</w:t>
      </w:r>
      <w:r w:rsidRPr="00EF6BA4">
        <w:t>изкультурно-оздоровительный комплекс (стадион с трибунами, плавательный бассейн)</w:t>
      </w:r>
      <w:r>
        <w:t>.</w:t>
      </w:r>
    </w:p>
    <w:p w:rsidR="000E2F28" w:rsidRPr="002948D8" w:rsidRDefault="00615A1D" w:rsidP="000E2F28">
      <w:pPr>
        <w:pStyle w:val="a3"/>
      </w:pPr>
      <w:r>
        <w:t>2</w:t>
      </w:r>
      <w:r w:rsidR="000E2F28" w:rsidRPr="002948D8">
        <w:t>.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0E2F28" w:rsidRPr="002948D8" w:rsidRDefault="00EF6BA4" w:rsidP="000E2F28">
      <w:pPr>
        <w:pStyle w:val="a3"/>
      </w:pPr>
      <w:r>
        <w:t>3</w:t>
      </w:r>
      <w:r w:rsidR="000E2F28" w:rsidRPr="002948D8">
        <w:t>. 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6608C3" w:rsidRDefault="00EF6BA4" w:rsidP="001C3C9F">
      <w:pPr>
        <w:pStyle w:val="a3"/>
      </w:pPr>
      <w:r>
        <w:t>4</w:t>
      </w:r>
      <w:r w:rsidR="000E2F28" w:rsidRPr="002948D8">
        <w:t>. Комплексы физкультурно-оздоровительных площадок преду</w:t>
      </w:r>
      <w:r w:rsidR="001C3C9F">
        <w:t>сматриваются в каждом поселении.</w:t>
      </w:r>
    </w:p>
    <w:p w:rsidR="00A21DFC" w:rsidRDefault="00A21DFC" w:rsidP="00A21DFC">
      <w:pPr>
        <w:pStyle w:val="a3"/>
      </w:pPr>
      <w:r>
        <w:t>5. Р</w:t>
      </w:r>
      <w:r w:rsidRPr="00A21DFC">
        <w:t>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w:t>
      </w:r>
    </w:p>
    <w:p w:rsidR="002072F6" w:rsidRDefault="002072F6" w:rsidP="009355D3">
      <w:pPr>
        <w:pStyle w:val="2"/>
      </w:pPr>
      <w:bookmarkStart w:id="25" w:name="_Toc468701465"/>
      <w:r>
        <w:t>8</w:t>
      </w:r>
      <w:r w:rsidRPr="00843F92">
        <w:t xml:space="preserve">. </w:t>
      </w:r>
      <w:r w:rsidRPr="0088639D">
        <w:t xml:space="preserve">Предельные значения расчетных показателей минимально допустимого уровня обеспеченности </w:t>
      </w:r>
      <w:r w:rsidRPr="00994267">
        <w:t xml:space="preserve">объектами </w:t>
      </w:r>
      <w:r w:rsidRPr="00843F92">
        <w:t>культуры и искусства</w:t>
      </w:r>
      <w:r w:rsidR="00AD2E71">
        <w:t xml:space="preserve"> </w:t>
      </w:r>
      <w:r>
        <w:t xml:space="preserve">местного значения </w:t>
      </w:r>
      <w:r w:rsidRPr="0088639D">
        <w:t>и максимально допустимого уровня их территориальной доступности</w:t>
      </w:r>
      <w:bookmarkEnd w:id="25"/>
    </w:p>
    <w:p w:rsidR="002072F6" w:rsidRDefault="002072F6" w:rsidP="002072F6">
      <w:pPr>
        <w:rPr>
          <w:highlight w:val="yellow"/>
        </w:rPr>
      </w:pPr>
      <w:r w:rsidRPr="00AD446A">
        <w:lastRenderedPageBreak/>
        <w:t>Перечень объектов и расчетные показатели для объектов местного значения в обла</w:t>
      </w:r>
      <w:r>
        <w:t>сти культуры и искусства</w:t>
      </w:r>
      <w:r w:rsidRPr="00AD446A">
        <w:t xml:space="preserve"> установлены в соответствии с полномочиями </w:t>
      </w:r>
      <w:r>
        <w:t>городского округа город Михайловка</w:t>
      </w:r>
      <w:r w:rsidRPr="00AD446A">
        <w:t xml:space="preserve"> в указанной сфере, регламентируемыми </w:t>
      </w:r>
      <w:r>
        <w:t>положением о комитете культуры</w:t>
      </w:r>
      <w:r w:rsidRPr="00AD446A">
        <w:t xml:space="preserve"> Волгоградской области, утвержденным постановлением </w:t>
      </w:r>
      <w:r>
        <w:t>а</w:t>
      </w:r>
      <w:r w:rsidRPr="007F1104">
        <w:t xml:space="preserve">дминистрации Волгоградской области от 24 ноября 2014 года </w:t>
      </w:r>
      <w:r>
        <w:t>№</w:t>
      </w:r>
      <w:r w:rsidRPr="007F1104">
        <w:t xml:space="preserve"> 37-п.</w:t>
      </w:r>
    </w:p>
    <w:p w:rsidR="002072F6" w:rsidRDefault="002072F6" w:rsidP="002072F6">
      <w:r w:rsidRPr="00917B3B">
        <w:t xml:space="preserve">Расчетные показатели минимально допустимого уровня обеспеченности объектами местного значения в области культуры и искусства в соответствии с полномочиями </w:t>
      </w:r>
      <w:r>
        <w:t>городского округа город Михайловка</w:t>
      </w:r>
      <w:r w:rsidRPr="00917B3B">
        <w:t xml:space="preserve"> и показатели максимально допустимого уровня территориальной доступности таких объектов приведены в</w:t>
      </w:r>
      <w:r w:rsidR="00940F5F">
        <w:t xml:space="preserve"> </w:t>
      </w:r>
      <w:r w:rsidR="008B148D">
        <w:fldChar w:fldCharType="begin"/>
      </w:r>
      <w:r>
        <w:instrText xml:space="preserve"> REF _Ref462927873 \h </w:instrText>
      </w:r>
      <w:r w:rsidR="008B148D">
        <w:fldChar w:fldCharType="separate"/>
      </w:r>
      <w:r w:rsidR="00AD2E71">
        <w:t>Таблице</w:t>
      </w:r>
      <w:r w:rsidR="00077723">
        <w:t xml:space="preserve"> </w:t>
      </w:r>
      <w:r w:rsidR="00077723">
        <w:rPr>
          <w:noProof/>
        </w:rPr>
        <w:t>10</w:t>
      </w:r>
      <w:r w:rsidR="008B148D">
        <w:fldChar w:fldCharType="end"/>
      </w:r>
      <w:r>
        <w:t xml:space="preserve">. </w:t>
      </w:r>
    </w:p>
    <w:p w:rsidR="002072F6" w:rsidRDefault="002072F6" w:rsidP="002072F6">
      <w:pPr>
        <w:pStyle w:val="a7"/>
        <w:keepNext/>
      </w:pPr>
      <w:bookmarkStart w:id="26" w:name="_Ref462927873"/>
      <w:r>
        <w:t xml:space="preserve">Таблица </w:t>
      </w:r>
      <w:fldSimple w:instr=" SEQ Таблица \* ARABIC ">
        <w:r w:rsidR="00077723">
          <w:rPr>
            <w:noProof/>
          </w:rPr>
          <w:t>10</w:t>
        </w:r>
      </w:fldSimple>
      <w:bookmarkEnd w:id="26"/>
    </w:p>
    <w:tbl>
      <w:tblPr>
        <w:tblW w:w="0" w:type="auto"/>
        <w:tblInd w:w="149" w:type="dxa"/>
        <w:tblCellMar>
          <w:left w:w="0" w:type="dxa"/>
          <w:right w:w="0" w:type="dxa"/>
        </w:tblCellMar>
        <w:tblLook w:val="04A0"/>
      </w:tblPr>
      <w:tblGrid>
        <w:gridCol w:w="760"/>
        <w:gridCol w:w="3386"/>
        <w:gridCol w:w="2271"/>
        <w:gridCol w:w="3332"/>
        <w:gridCol w:w="2524"/>
        <w:gridCol w:w="2446"/>
      </w:tblGrid>
      <w:tr w:rsidR="002072F6" w:rsidRPr="0051152B" w:rsidTr="002072F6">
        <w:tc>
          <w:tcPr>
            <w:tcW w:w="0" w:type="auto"/>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072F6" w:rsidRPr="0051152B" w:rsidRDefault="002072F6" w:rsidP="002072F6">
            <w:pPr>
              <w:pStyle w:val="6"/>
              <w:rPr>
                <w:b/>
                <w:sz w:val="28"/>
              </w:rPr>
            </w:pPr>
            <w:r w:rsidRPr="0051152B">
              <w:rPr>
                <w:b/>
                <w:sz w:val="28"/>
              </w:rPr>
              <w:t>№ п/п</w:t>
            </w:r>
          </w:p>
        </w:tc>
        <w:tc>
          <w:tcPr>
            <w:tcW w:w="0" w:type="auto"/>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072F6" w:rsidRPr="0051152B" w:rsidRDefault="002072F6" w:rsidP="002072F6">
            <w:pPr>
              <w:pStyle w:val="6"/>
              <w:rPr>
                <w:b/>
                <w:sz w:val="28"/>
              </w:rPr>
            </w:pPr>
            <w:r w:rsidRPr="0051152B">
              <w:rPr>
                <w:b/>
                <w:sz w:val="28"/>
              </w:rPr>
              <w:t>Наименование объекта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72F6" w:rsidRPr="0051152B" w:rsidRDefault="002072F6" w:rsidP="002072F6">
            <w:pPr>
              <w:pStyle w:val="6"/>
              <w:rPr>
                <w:b/>
                <w:sz w:val="28"/>
              </w:rPr>
            </w:pPr>
            <w:r w:rsidRPr="0051152B">
              <w:rPr>
                <w:b/>
                <w:sz w:val="28"/>
              </w:rPr>
              <w:t>Показатель минимально допустимого уровня обеспеченности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72F6" w:rsidRPr="0051152B" w:rsidRDefault="002072F6" w:rsidP="002072F6">
            <w:pPr>
              <w:pStyle w:val="6"/>
              <w:rPr>
                <w:b/>
                <w:sz w:val="28"/>
              </w:rPr>
            </w:pPr>
            <w:r w:rsidRPr="0051152B">
              <w:rPr>
                <w:b/>
                <w:sz w:val="28"/>
              </w:rPr>
              <w:t>Показатель максимально допустимого уровня территориальной доступности</w:t>
            </w:r>
          </w:p>
        </w:tc>
      </w:tr>
      <w:tr w:rsidR="00212F56" w:rsidRPr="0051152B" w:rsidTr="002072F6">
        <w:tc>
          <w:tcPr>
            <w:tcW w:w="0" w:type="auto"/>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2072F6" w:rsidRPr="0051152B" w:rsidRDefault="002072F6" w:rsidP="002072F6">
            <w:pPr>
              <w:pStyle w:val="6"/>
              <w:rPr>
                <w:sz w:val="28"/>
              </w:rPr>
            </w:pPr>
          </w:p>
        </w:tc>
        <w:tc>
          <w:tcPr>
            <w:tcW w:w="0" w:type="auto"/>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2072F6" w:rsidRPr="0051152B" w:rsidRDefault="002072F6" w:rsidP="002072F6">
            <w:pPr>
              <w:pStyle w:val="6"/>
              <w:rPr>
                <w:sz w:val="28"/>
              </w:rPr>
            </w:pP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72F6" w:rsidRPr="0051152B" w:rsidRDefault="002072F6" w:rsidP="002072F6">
            <w:pPr>
              <w:pStyle w:val="6"/>
              <w:rPr>
                <w:b/>
                <w:sz w:val="28"/>
              </w:rPr>
            </w:pPr>
            <w:r w:rsidRPr="0051152B">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72F6" w:rsidRPr="0051152B" w:rsidRDefault="002072F6" w:rsidP="002072F6">
            <w:pPr>
              <w:pStyle w:val="6"/>
              <w:rPr>
                <w:b/>
                <w:sz w:val="28"/>
              </w:rPr>
            </w:pPr>
            <w:r w:rsidRPr="0051152B">
              <w:rPr>
                <w:b/>
                <w:sz w:val="28"/>
              </w:rPr>
              <w:t>Величина</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72F6" w:rsidRPr="0051152B" w:rsidRDefault="002072F6" w:rsidP="002072F6">
            <w:pPr>
              <w:pStyle w:val="6"/>
              <w:rPr>
                <w:b/>
                <w:sz w:val="28"/>
              </w:rPr>
            </w:pPr>
            <w:r w:rsidRPr="0051152B">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072F6" w:rsidRPr="0051152B" w:rsidRDefault="002072F6" w:rsidP="002072F6">
            <w:pPr>
              <w:pStyle w:val="6"/>
              <w:rPr>
                <w:b/>
                <w:sz w:val="28"/>
              </w:rPr>
            </w:pPr>
            <w:r w:rsidRPr="0051152B">
              <w:rPr>
                <w:b/>
                <w:sz w:val="28"/>
              </w:rPr>
              <w:t>Величина</w:t>
            </w:r>
          </w:p>
        </w:tc>
      </w:tr>
      <w:tr w:rsidR="00EA229B" w:rsidRPr="0051152B" w:rsidTr="002072F6">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EA229B" w:rsidP="00EA229B">
            <w:pPr>
              <w:pStyle w:val="6"/>
              <w:rPr>
                <w:sz w:val="28"/>
              </w:rPr>
            </w:pPr>
            <w:r>
              <w:rPr>
                <w:sz w:val="2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Pr="004C3013" w:rsidRDefault="00EA229B" w:rsidP="00EA229B">
            <w:pPr>
              <w:pStyle w:val="6"/>
              <w:jc w:val="left"/>
              <w:rPr>
                <w:sz w:val="28"/>
              </w:rPr>
            </w:pPr>
            <w:r>
              <w:rPr>
                <w:sz w:val="28"/>
              </w:rPr>
              <w:t>Центральная библиотека городского округа</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EA229B" w:rsidP="00EA229B">
            <w:pPr>
              <w:pStyle w:val="6"/>
              <w:rPr>
                <w:sz w:val="28"/>
              </w:rPr>
            </w:pPr>
            <w:r>
              <w:rPr>
                <w:sz w:val="28"/>
              </w:rPr>
              <w:t>количество объектов на городской округ</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EA229B" w:rsidP="00EA229B">
            <w:pPr>
              <w:pStyle w:val="13"/>
              <w:rPr>
                <w:lang w:eastAsia="en-US"/>
              </w:rPr>
            </w:pPr>
            <w:r>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Pr="0051152B" w:rsidRDefault="00EA229B" w:rsidP="00EA229B">
            <w:pPr>
              <w:pStyle w:val="6"/>
              <w:rPr>
                <w:sz w:val="28"/>
              </w:rPr>
            </w:pPr>
            <w:r>
              <w:rPr>
                <w:sz w:val="28"/>
              </w:rPr>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Pr="009317B1" w:rsidRDefault="00EA229B" w:rsidP="00EA229B">
            <w:pPr>
              <w:pStyle w:val="13"/>
              <w:rPr>
                <w:lang w:eastAsia="en-US"/>
              </w:rPr>
            </w:pPr>
            <w:r>
              <w:rPr>
                <w:lang w:eastAsia="en-US"/>
              </w:rPr>
              <w:t>1,8</w:t>
            </w:r>
          </w:p>
          <w:p w:rsidR="00EA229B" w:rsidRDefault="00EA229B" w:rsidP="00EA229B">
            <w:pPr>
              <w:pStyle w:val="6"/>
              <w:rPr>
                <w:sz w:val="28"/>
              </w:rPr>
            </w:pPr>
          </w:p>
        </w:tc>
      </w:tr>
      <w:tr w:rsidR="00EA229B" w:rsidRPr="0051152B" w:rsidTr="002072F6">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EA229B" w:rsidP="00EA229B">
            <w:pPr>
              <w:pStyle w:val="6"/>
              <w:rPr>
                <w:sz w:val="28"/>
              </w:rPr>
            </w:pPr>
            <w:r>
              <w:rPr>
                <w:sz w:val="2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EA229B" w:rsidP="00EA229B">
            <w:pPr>
              <w:pStyle w:val="6"/>
              <w:jc w:val="left"/>
              <w:rPr>
                <w:sz w:val="28"/>
              </w:rPr>
            </w:pPr>
            <w:r>
              <w:rPr>
                <w:sz w:val="28"/>
              </w:rPr>
              <w:t>Детская библиотека</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EA229B" w:rsidP="00EA229B">
            <w:pPr>
              <w:pStyle w:val="6"/>
              <w:rPr>
                <w:sz w:val="28"/>
              </w:rPr>
            </w:pPr>
            <w:r>
              <w:rPr>
                <w:sz w:val="28"/>
              </w:rPr>
              <w:t>количество объектов на городской округ</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EA229B" w:rsidP="00EA229B">
            <w:pPr>
              <w:pStyle w:val="13"/>
              <w:rPr>
                <w:lang w:eastAsia="en-US"/>
              </w:rPr>
            </w:pPr>
            <w:r>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Pr="0051152B" w:rsidRDefault="00EA229B" w:rsidP="00EA229B">
            <w:pPr>
              <w:pStyle w:val="6"/>
              <w:rPr>
                <w:sz w:val="28"/>
              </w:rPr>
            </w:pPr>
            <w:r>
              <w:rPr>
                <w:sz w:val="28"/>
              </w:rPr>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Pr="009317B1" w:rsidRDefault="00EA229B" w:rsidP="00EA229B">
            <w:pPr>
              <w:pStyle w:val="13"/>
              <w:rPr>
                <w:lang w:eastAsia="en-US"/>
              </w:rPr>
            </w:pPr>
            <w:r>
              <w:rPr>
                <w:lang w:eastAsia="en-US"/>
              </w:rPr>
              <w:t>1,8</w:t>
            </w:r>
          </w:p>
          <w:p w:rsidR="00EA229B" w:rsidRDefault="00EA229B" w:rsidP="00EA229B">
            <w:pPr>
              <w:pStyle w:val="6"/>
              <w:rPr>
                <w:sz w:val="28"/>
              </w:rPr>
            </w:pPr>
          </w:p>
        </w:tc>
      </w:tr>
      <w:tr w:rsidR="00EA229B" w:rsidRPr="0051152B" w:rsidTr="002072F6">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5D6019" w:rsidP="00EA229B">
            <w:pPr>
              <w:pStyle w:val="6"/>
              <w:rPr>
                <w:sz w:val="28"/>
              </w:rPr>
            </w:pPr>
            <w:r>
              <w:rPr>
                <w:sz w:val="28"/>
              </w:rPr>
              <w:t>3</w:t>
            </w:r>
            <w:r w:rsidR="00EA229B">
              <w:rPr>
                <w:sz w:val="2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EA229B" w:rsidP="00EA229B">
            <w:pPr>
              <w:pStyle w:val="6"/>
              <w:jc w:val="left"/>
              <w:rPr>
                <w:sz w:val="28"/>
              </w:rPr>
            </w:pPr>
            <w:r w:rsidRPr="004C3013">
              <w:rPr>
                <w:sz w:val="28"/>
              </w:rPr>
              <w:t>Общедоступная библиотека с детским отделением</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Pr="009E5239" w:rsidRDefault="00EA229B" w:rsidP="00EA229B">
            <w:pPr>
              <w:pStyle w:val="6"/>
              <w:rPr>
                <w:sz w:val="28"/>
              </w:rPr>
            </w:pPr>
            <w:r>
              <w:rPr>
                <w:sz w:val="28"/>
              </w:rPr>
              <w:t>количество объектов</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EA229B" w:rsidP="00EA229B">
            <w:pPr>
              <w:pStyle w:val="13"/>
              <w:rPr>
                <w:lang w:eastAsia="en-US"/>
              </w:rPr>
            </w:pPr>
            <w:r>
              <w:rPr>
                <w:lang w:eastAsia="en-US"/>
              </w:rPr>
              <w:t>4 – г. Михайловка;</w:t>
            </w:r>
          </w:p>
          <w:p w:rsidR="00EA229B" w:rsidRPr="00CA0B7F" w:rsidRDefault="00EA229B" w:rsidP="00EA229B">
            <w:pPr>
              <w:pStyle w:val="13"/>
              <w:rPr>
                <w:lang w:eastAsia="en-US"/>
              </w:rPr>
            </w:pPr>
            <w:r>
              <w:rPr>
                <w:lang w:eastAsia="en-US"/>
              </w:rPr>
              <w:t xml:space="preserve">1 – </w:t>
            </w:r>
            <w:r w:rsidR="004F056A">
              <w:t>р.п. Себрово</w:t>
            </w:r>
            <w:r>
              <w:rPr>
                <w:lang w:eastAsia="en-US"/>
              </w:rPr>
              <w:t>;</w:t>
            </w:r>
          </w:p>
          <w:p w:rsidR="00EA229B" w:rsidRDefault="00EA229B" w:rsidP="00EA229B">
            <w:pPr>
              <w:pStyle w:val="13"/>
            </w:pPr>
          </w:p>
          <w:p w:rsidR="00EA229B" w:rsidRDefault="00EA229B" w:rsidP="00EA229B">
            <w:pPr>
              <w:pStyle w:val="13"/>
            </w:pPr>
            <w:r>
              <w:t>сельские населенные пункты:</w:t>
            </w:r>
          </w:p>
          <w:p w:rsidR="005D6019" w:rsidRPr="001115C7" w:rsidRDefault="005D6019" w:rsidP="00EA229B">
            <w:pPr>
              <w:pStyle w:val="13"/>
            </w:pPr>
            <w:r>
              <w:rPr>
                <w:lang w:eastAsia="en-US"/>
              </w:rPr>
              <w:t>1 объект на 1000 чел. в сельских населенных пунктах, в том числе:</w:t>
            </w:r>
          </w:p>
          <w:p w:rsidR="00EA229B" w:rsidRDefault="00EA229B" w:rsidP="00EA229B">
            <w:pPr>
              <w:pStyle w:val="13"/>
              <w:rPr>
                <w:lang w:eastAsia="en-US"/>
              </w:rPr>
            </w:pPr>
            <w:r>
              <w:rPr>
                <w:lang w:eastAsia="en-US"/>
              </w:rPr>
              <w:t xml:space="preserve">1 </w:t>
            </w:r>
            <w:r>
              <w:t xml:space="preserve">– </w:t>
            </w:r>
            <w:r>
              <w:rPr>
                <w:lang w:eastAsia="en-US"/>
              </w:rPr>
              <w:t xml:space="preserve">ст. </w:t>
            </w:r>
            <w:r w:rsidRPr="00377BB2">
              <w:rPr>
                <w:lang w:eastAsia="en-US"/>
              </w:rPr>
              <w:t>Арчединская</w:t>
            </w:r>
            <w:r>
              <w:rPr>
                <w:lang w:eastAsia="en-US"/>
              </w:rPr>
              <w:t>,</w:t>
            </w:r>
          </w:p>
          <w:p w:rsidR="00EA229B" w:rsidRDefault="00EA229B" w:rsidP="00EA229B">
            <w:pPr>
              <w:pStyle w:val="13"/>
              <w:rPr>
                <w:lang w:eastAsia="en-US"/>
              </w:rPr>
            </w:pPr>
            <w:r>
              <w:rPr>
                <w:lang w:eastAsia="en-US"/>
              </w:rPr>
              <w:lastRenderedPageBreak/>
              <w:t xml:space="preserve">1 </w:t>
            </w:r>
            <w:r>
              <w:t xml:space="preserve">– </w:t>
            </w:r>
            <w:r>
              <w:rPr>
                <w:lang w:eastAsia="en-US"/>
              </w:rPr>
              <w:t xml:space="preserve">х. </w:t>
            </w:r>
            <w:r w:rsidRPr="00377BB2">
              <w:rPr>
                <w:lang w:eastAsia="en-US"/>
              </w:rPr>
              <w:t>Безымянка</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 xml:space="preserve">х. </w:t>
            </w:r>
            <w:r w:rsidRPr="00377BB2">
              <w:rPr>
                <w:lang w:eastAsia="en-US"/>
              </w:rPr>
              <w:t>Большой</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 xml:space="preserve">ст. </w:t>
            </w:r>
            <w:r w:rsidRPr="00377BB2">
              <w:rPr>
                <w:lang w:eastAsia="en-US"/>
              </w:rPr>
              <w:t>Етеревская</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 xml:space="preserve">х. </w:t>
            </w:r>
            <w:r w:rsidRPr="00377BB2">
              <w:rPr>
                <w:lang w:eastAsia="en-US"/>
              </w:rPr>
              <w:t>Карагичевский</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 xml:space="preserve">х. </w:t>
            </w:r>
            <w:r w:rsidRPr="00377BB2">
              <w:rPr>
                <w:lang w:eastAsia="en-US"/>
              </w:rPr>
              <w:t>Катасонов</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 xml:space="preserve">х. </w:t>
            </w:r>
            <w:r w:rsidRPr="001115C7">
              <w:rPr>
                <w:lang w:eastAsia="en-US"/>
              </w:rPr>
              <w:t>Плотников 2-й</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 xml:space="preserve">п. </w:t>
            </w:r>
            <w:r w:rsidRPr="001115C7">
              <w:rPr>
                <w:lang w:eastAsia="en-US"/>
              </w:rPr>
              <w:t>Отрадное</w:t>
            </w:r>
            <w:r>
              <w:rPr>
                <w:lang w:eastAsia="en-US"/>
              </w:rPr>
              <w:t>,</w:t>
            </w:r>
          </w:p>
          <w:p w:rsidR="00EA229B" w:rsidRDefault="00EA229B" w:rsidP="00EA229B">
            <w:pPr>
              <w:pStyle w:val="13"/>
              <w:rPr>
                <w:lang w:eastAsia="en-US"/>
              </w:rPr>
            </w:pPr>
            <w:r>
              <w:rPr>
                <w:lang w:eastAsia="en-US"/>
              </w:rPr>
              <w:t xml:space="preserve">1 </w:t>
            </w:r>
            <w:r>
              <w:t xml:space="preserve">– </w:t>
            </w:r>
            <w:r w:rsidRPr="00377BB2">
              <w:rPr>
                <w:lang w:eastAsia="en-US"/>
              </w:rPr>
              <w:t>х. Раздоры</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 xml:space="preserve">х. </w:t>
            </w:r>
            <w:r w:rsidRPr="001115C7">
              <w:rPr>
                <w:lang w:eastAsia="en-US"/>
              </w:rPr>
              <w:t>Сухов 2-й</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х. Сенной,</w:t>
            </w:r>
          </w:p>
          <w:p w:rsidR="00EA229B" w:rsidRDefault="00EA229B" w:rsidP="00EA229B">
            <w:pPr>
              <w:pStyle w:val="13"/>
              <w:rPr>
                <w:lang w:eastAsia="en-US"/>
              </w:rPr>
            </w:pPr>
            <w:r>
              <w:rPr>
                <w:lang w:eastAsia="en-US"/>
              </w:rPr>
              <w:t xml:space="preserve">1 </w:t>
            </w:r>
            <w:r>
              <w:t xml:space="preserve">– </w:t>
            </w:r>
            <w:r>
              <w:rPr>
                <w:lang w:eastAsia="en-US"/>
              </w:rPr>
              <w:t xml:space="preserve">с. </w:t>
            </w:r>
            <w:r w:rsidRPr="001115C7">
              <w:rPr>
                <w:lang w:eastAsia="en-US"/>
              </w:rPr>
              <w:t>Сидоры</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 xml:space="preserve">п. </w:t>
            </w:r>
            <w:r w:rsidRPr="001115C7">
              <w:rPr>
                <w:lang w:eastAsia="en-US"/>
              </w:rPr>
              <w:t>Реконструкция</w:t>
            </w:r>
            <w:r>
              <w:rPr>
                <w:lang w:eastAsia="en-US"/>
              </w:rPr>
              <w:t>,</w:t>
            </w:r>
          </w:p>
          <w:p w:rsidR="00EA229B" w:rsidRPr="00F602A1" w:rsidRDefault="00EA229B" w:rsidP="005D6019">
            <w:pPr>
              <w:pStyle w:val="13"/>
              <w:rPr>
                <w:lang w:eastAsia="en-US"/>
              </w:rPr>
            </w:pPr>
            <w:r>
              <w:rPr>
                <w:lang w:eastAsia="en-US"/>
              </w:rPr>
              <w:t xml:space="preserve">1 </w:t>
            </w:r>
            <w:r>
              <w:t xml:space="preserve">– </w:t>
            </w:r>
            <w:r>
              <w:rPr>
                <w:lang w:eastAsia="en-US"/>
              </w:rPr>
              <w:t xml:space="preserve">х. </w:t>
            </w:r>
            <w:r w:rsidRPr="001115C7">
              <w:rPr>
                <w:lang w:eastAsia="en-US"/>
              </w:rPr>
              <w:t>Троицкий</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Pr="0051152B" w:rsidRDefault="00EA229B" w:rsidP="00EA229B">
            <w:pPr>
              <w:pStyle w:val="6"/>
              <w:rPr>
                <w:sz w:val="28"/>
              </w:rPr>
            </w:pPr>
            <w:r>
              <w:rPr>
                <w:sz w:val="28"/>
              </w:rPr>
              <w:lastRenderedPageBreak/>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EA229B" w:rsidP="00EA229B">
            <w:pPr>
              <w:pStyle w:val="6"/>
              <w:rPr>
                <w:sz w:val="28"/>
              </w:rPr>
            </w:pPr>
            <w:r>
              <w:rPr>
                <w:sz w:val="28"/>
              </w:rPr>
              <w:t>0,5</w:t>
            </w:r>
          </w:p>
          <w:p w:rsidR="00EA229B" w:rsidRDefault="00EA229B" w:rsidP="00EA229B">
            <w:pPr>
              <w:rPr>
                <w:lang w:eastAsia="en-US"/>
              </w:rPr>
            </w:pPr>
          </w:p>
          <w:p w:rsidR="00EA229B" w:rsidRPr="0051152B" w:rsidRDefault="00EA229B" w:rsidP="00EA229B">
            <w:pPr>
              <w:pStyle w:val="6"/>
              <w:rPr>
                <w:sz w:val="28"/>
              </w:rPr>
            </w:pPr>
          </w:p>
        </w:tc>
      </w:tr>
      <w:tr w:rsidR="00EA229B" w:rsidRPr="0051152B" w:rsidTr="002072F6">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5D6019" w:rsidP="00EA229B">
            <w:pPr>
              <w:pStyle w:val="6"/>
              <w:rPr>
                <w:sz w:val="28"/>
              </w:rPr>
            </w:pPr>
            <w:r>
              <w:rPr>
                <w:sz w:val="28"/>
              </w:rPr>
              <w:lastRenderedPageBreak/>
              <w:t>4</w:t>
            </w:r>
            <w:r w:rsidR="00EA229B">
              <w:rPr>
                <w:sz w:val="2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EA229B" w:rsidP="00EA229B">
            <w:pPr>
              <w:pStyle w:val="6"/>
              <w:jc w:val="left"/>
              <w:rPr>
                <w:sz w:val="28"/>
              </w:rPr>
            </w:pPr>
            <w:r w:rsidRPr="00E176D3">
              <w:rPr>
                <w:sz w:val="28"/>
              </w:rPr>
              <w:t>Точка доступа к полнотекстовым информационным ресурсам</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Pr="009E5239" w:rsidRDefault="00EA229B" w:rsidP="00EA229B">
            <w:pPr>
              <w:pStyle w:val="6"/>
              <w:rPr>
                <w:sz w:val="28"/>
              </w:rPr>
            </w:pPr>
            <w:r>
              <w:rPr>
                <w:sz w:val="28"/>
              </w:rPr>
              <w:t>количество объектов</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EA229B" w:rsidP="00EA229B">
            <w:pPr>
              <w:pStyle w:val="13"/>
              <w:rPr>
                <w:lang w:eastAsia="en-US"/>
              </w:rPr>
            </w:pPr>
            <w:r>
              <w:rPr>
                <w:lang w:eastAsia="en-US"/>
              </w:rPr>
              <w:t>1 – г. Михайловка;</w:t>
            </w:r>
          </w:p>
          <w:p w:rsidR="00EA229B" w:rsidRPr="00CA0B7F" w:rsidRDefault="00EA229B" w:rsidP="00EA229B">
            <w:pPr>
              <w:pStyle w:val="13"/>
              <w:rPr>
                <w:lang w:eastAsia="en-US"/>
              </w:rPr>
            </w:pPr>
            <w:r>
              <w:rPr>
                <w:lang w:eastAsia="en-US"/>
              </w:rPr>
              <w:t xml:space="preserve">1 – </w:t>
            </w:r>
            <w:r w:rsidR="004F056A">
              <w:t>р.п. Себрово</w:t>
            </w:r>
            <w:r>
              <w:rPr>
                <w:lang w:eastAsia="en-US"/>
              </w:rPr>
              <w:t>;</w:t>
            </w:r>
          </w:p>
          <w:p w:rsidR="00EA229B" w:rsidRDefault="00EA229B" w:rsidP="00EA229B">
            <w:pPr>
              <w:pStyle w:val="13"/>
            </w:pPr>
          </w:p>
          <w:p w:rsidR="00EA229B" w:rsidRPr="001115C7" w:rsidRDefault="00EA229B" w:rsidP="00EA229B">
            <w:pPr>
              <w:pStyle w:val="13"/>
            </w:pPr>
            <w:r>
              <w:t>сельские населенные пункты:</w:t>
            </w:r>
          </w:p>
          <w:p w:rsidR="00EA229B" w:rsidRDefault="00EA229B" w:rsidP="00EA229B">
            <w:pPr>
              <w:pStyle w:val="13"/>
              <w:rPr>
                <w:lang w:eastAsia="en-US"/>
              </w:rPr>
            </w:pPr>
            <w:r>
              <w:rPr>
                <w:lang w:eastAsia="en-US"/>
              </w:rPr>
              <w:t xml:space="preserve">1 </w:t>
            </w:r>
            <w:r>
              <w:t xml:space="preserve">– </w:t>
            </w:r>
            <w:r>
              <w:rPr>
                <w:lang w:eastAsia="en-US"/>
              </w:rPr>
              <w:t xml:space="preserve">ст. </w:t>
            </w:r>
            <w:r w:rsidRPr="00377BB2">
              <w:rPr>
                <w:lang w:eastAsia="en-US"/>
              </w:rPr>
              <w:t>Арчединская</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 xml:space="preserve">х. </w:t>
            </w:r>
            <w:r w:rsidRPr="00377BB2">
              <w:rPr>
                <w:lang w:eastAsia="en-US"/>
              </w:rPr>
              <w:t>Безымянка</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 xml:space="preserve">х. </w:t>
            </w:r>
            <w:r w:rsidRPr="00377BB2">
              <w:rPr>
                <w:lang w:eastAsia="en-US"/>
              </w:rPr>
              <w:t>Большой</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 xml:space="preserve">ст. </w:t>
            </w:r>
            <w:r w:rsidRPr="00377BB2">
              <w:rPr>
                <w:lang w:eastAsia="en-US"/>
              </w:rPr>
              <w:t>Етеревская</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 xml:space="preserve">х. </w:t>
            </w:r>
            <w:r w:rsidRPr="00377BB2">
              <w:rPr>
                <w:lang w:eastAsia="en-US"/>
              </w:rPr>
              <w:t>Карагичевский</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 xml:space="preserve">х. </w:t>
            </w:r>
            <w:r w:rsidRPr="00377BB2">
              <w:rPr>
                <w:lang w:eastAsia="en-US"/>
              </w:rPr>
              <w:t>Катасонов</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 xml:space="preserve">х. </w:t>
            </w:r>
            <w:r w:rsidRPr="001115C7">
              <w:rPr>
                <w:lang w:eastAsia="en-US"/>
              </w:rPr>
              <w:t>Плотников 2-й</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 xml:space="preserve">п. </w:t>
            </w:r>
            <w:r w:rsidRPr="001115C7">
              <w:rPr>
                <w:lang w:eastAsia="en-US"/>
              </w:rPr>
              <w:t>Отрадное</w:t>
            </w:r>
            <w:r>
              <w:rPr>
                <w:lang w:eastAsia="en-US"/>
              </w:rPr>
              <w:t>,</w:t>
            </w:r>
          </w:p>
          <w:p w:rsidR="00EA229B" w:rsidRDefault="00EA229B" w:rsidP="00EA229B">
            <w:pPr>
              <w:pStyle w:val="13"/>
              <w:rPr>
                <w:lang w:eastAsia="en-US"/>
              </w:rPr>
            </w:pPr>
            <w:r>
              <w:rPr>
                <w:lang w:eastAsia="en-US"/>
              </w:rPr>
              <w:t xml:space="preserve">1 </w:t>
            </w:r>
            <w:r>
              <w:t xml:space="preserve">– </w:t>
            </w:r>
            <w:r w:rsidRPr="00377BB2">
              <w:rPr>
                <w:lang w:eastAsia="en-US"/>
              </w:rPr>
              <w:t>х. Раздоры</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 xml:space="preserve">х. </w:t>
            </w:r>
            <w:r w:rsidRPr="001115C7">
              <w:rPr>
                <w:lang w:eastAsia="en-US"/>
              </w:rPr>
              <w:t>Сухов 2-й</w:t>
            </w:r>
            <w:r>
              <w:rPr>
                <w:lang w:eastAsia="en-US"/>
              </w:rPr>
              <w:t>,</w:t>
            </w:r>
          </w:p>
          <w:p w:rsidR="00EA229B" w:rsidRDefault="00EA229B" w:rsidP="00EA229B">
            <w:pPr>
              <w:pStyle w:val="13"/>
              <w:rPr>
                <w:lang w:eastAsia="en-US"/>
              </w:rPr>
            </w:pPr>
            <w:r>
              <w:rPr>
                <w:lang w:eastAsia="en-US"/>
              </w:rPr>
              <w:t xml:space="preserve">1 </w:t>
            </w:r>
            <w:r>
              <w:t xml:space="preserve">– </w:t>
            </w:r>
            <w:r>
              <w:rPr>
                <w:lang w:eastAsia="en-US"/>
              </w:rPr>
              <w:t>х. Сенной,</w:t>
            </w:r>
          </w:p>
          <w:p w:rsidR="00EA229B" w:rsidRDefault="00EA229B" w:rsidP="00EA229B">
            <w:pPr>
              <w:pStyle w:val="13"/>
              <w:rPr>
                <w:lang w:eastAsia="en-US"/>
              </w:rPr>
            </w:pPr>
            <w:r>
              <w:rPr>
                <w:lang w:eastAsia="en-US"/>
              </w:rPr>
              <w:t xml:space="preserve">1 </w:t>
            </w:r>
            <w:r>
              <w:t xml:space="preserve">– </w:t>
            </w:r>
            <w:r>
              <w:rPr>
                <w:lang w:eastAsia="en-US"/>
              </w:rPr>
              <w:t xml:space="preserve">с. </w:t>
            </w:r>
            <w:r w:rsidRPr="001115C7">
              <w:rPr>
                <w:lang w:eastAsia="en-US"/>
              </w:rPr>
              <w:t>Сидоры</w:t>
            </w:r>
            <w:r>
              <w:rPr>
                <w:lang w:eastAsia="en-US"/>
              </w:rPr>
              <w:t>,</w:t>
            </w:r>
          </w:p>
          <w:p w:rsidR="00EA229B" w:rsidRDefault="00EA229B" w:rsidP="00EA229B">
            <w:pPr>
              <w:pStyle w:val="13"/>
              <w:rPr>
                <w:lang w:eastAsia="en-US"/>
              </w:rPr>
            </w:pPr>
            <w:r>
              <w:rPr>
                <w:lang w:eastAsia="en-US"/>
              </w:rPr>
              <w:lastRenderedPageBreak/>
              <w:t xml:space="preserve">1 </w:t>
            </w:r>
            <w:r>
              <w:t xml:space="preserve">– </w:t>
            </w:r>
            <w:r>
              <w:rPr>
                <w:lang w:eastAsia="en-US"/>
              </w:rPr>
              <w:t xml:space="preserve">п. </w:t>
            </w:r>
            <w:r w:rsidRPr="001115C7">
              <w:rPr>
                <w:lang w:eastAsia="en-US"/>
              </w:rPr>
              <w:t>Реконструкция</w:t>
            </w:r>
            <w:r>
              <w:rPr>
                <w:lang w:eastAsia="en-US"/>
              </w:rPr>
              <w:t>,</w:t>
            </w:r>
          </w:p>
          <w:p w:rsidR="00EA229B" w:rsidRPr="00F602A1" w:rsidRDefault="00EA229B" w:rsidP="00EA229B">
            <w:pPr>
              <w:pStyle w:val="13"/>
              <w:rPr>
                <w:lang w:eastAsia="en-US"/>
              </w:rPr>
            </w:pPr>
            <w:r>
              <w:rPr>
                <w:lang w:eastAsia="en-US"/>
              </w:rPr>
              <w:t xml:space="preserve">1 </w:t>
            </w:r>
            <w:r>
              <w:t xml:space="preserve">– </w:t>
            </w:r>
            <w:r>
              <w:rPr>
                <w:lang w:eastAsia="en-US"/>
              </w:rPr>
              <w:t xml:space="preserve">х. </w:t>
            </w:r>
            <w:r w:rsidRPr="001115C7">
              <w:rPr>
                <w:lang w:eastAsia="en-US"/>
              </w:rPr>
              <w:t>Троицкий</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EA229B" w:rsidP="00EA229B">
            <w:pPr>
              <w:pStyle w:val="6"/>
              <w:rPr>
                <w:sz w:val="28"/>
              </w:rPr>
            </w:pPr>
            <w:r>
              <w:rPr>
                <w:sz w:val="28"/>
              </w:rPr>
              <w:lastRenderedPageBreak/>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EA229B" w:rsidP="00EA229B">
            <w:pPr>
              <w:pStyle w:val="13"/>
              <w:rPr>
                <w:lang w:eastAsia="en-US"/>
              </w:rPr>
            </w:pPr>
            <w:r>
              <w:rPr>
                <w:lang w:eastAsia="en-US"/>
              </w:rPr>
              <w:t>0,5</w:t>
            </w:r>
          </w:p>
        </w:tc>
      </w:tr>
      <w:tr w:rsidR="00EA229B" w:rsidRPr="0051152B" w:rsidTr="002072F6">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5D6019" w:rsidP="00EA229B">
            <w:pPr>
              <w:pStyle w:val="6"/>
              <w:rPr>
                <w:sz w:val="28"/>
              </w:rPr>
            </w:pPr>
            <w:r>
              <w:rPr>
                <w:sz w:val="28"/>
              </w:rPr>
              <w:lastRenderedPageBreak/>
              <w:t>5</w:t>
            </w:r>
            <w:r w:rsidR="00EA229B">
              <w:rPr>
                <w:sz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EA229B" w:rsidP="00EA229B">
            <w:pPr>
              <w:pStyle w:val="6"/>
              <w:jc w:val="left"/>
              <w:rPr>
                <w:sz w:val="28"/>
              </w:rPr>
            </w:pPr>
            <w:r>
              <w:rPr>
                <w:sz w:val="28"/>
              </w:rPr>
              <w:t>Музей</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Pr="009E5239" w:rsidRDefault="00EA229B" w:rsidP="00EA229B">
            <w:pPr>
              <w:pStyle w:val="6"/>
              <w:rPr>
                <w:sz w:val="28"/>
              </w:rPr>
            </w:pPr>
            <w:r>
              <w:rPr>
                <w:sz w:val="28"/>
              </w:rPr>
              <w:t>количество объектов</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Default="00EA229B" w:rsidP="00EA229B">
            <w:pPr>
              <w:pStyle w:val="13"/>
              <w:rPr>
                <w:lang w:eastAsia="en-US"/>
              </w:rPr>
            </w:pPr>
            <w:r>
              <w:rPr>
                <w:lang w:eastAsia="en-US"/>
              </w:rPr>
              <w:t>г. Михайловка:</w:t>
            </w:r>
          </w:p>
          <w:p w:rsidR="00EA229B" w:rsidRDefault="00EA229B" w:rsidP="00EA229B">
            <w:pPr>
              <w:pStyle w:val="13"/>
              <w:rPr>
                <w:lang w:eastAsia="en-US"/>
              </w:rPr>
            </w:pPr>
            <w:r>
              <w:rPr>
                <w:lang w:eastAsia="en-US"/>
              </w:rPr>
              <w:t>1 краеведческий музей;</w:t>
            </w:r>
          </w:p>
          <w:p w:rsidR="00EA229B" w:rsidRDefault="00EA229B" w:rsidP="00EA229B">
            <w:pPr>
              <w:pStyle w:val="13"/>
              <w:rPr>
                <w:lang w:eastAsia="en-US"/>
              </w:rPr>
            </w:pPr>
            <w:r>
              <w:rPr>
                <w:lang w:eastAsia="en-US"/>
              </w:rPr>
              <w:t>1 тематический музей*;</w:t>
            </w:r>
          </w:p>
          <w:p w:rsidR="00EA229B" w:rsidRDefault="00EA229B" w:rsidP="00EA229B">
            <w:pPr>
              <w:pStyle w:val="13"/>
              <w:rPr>
                <w:lang w:eastAsia="en-US"/>
              </w:rPr>
            </w:pPr>
          </w:p>
          <w:p w:rsidR="00EA229B" w:rsidRDefault="004F056A" w:rsidP="00EA229B">
            <w:pPr>
              <w:pStyle w:val="13"/>
              <w:rPr>
                <w:lang w:eastAsia="en-US"/>
              </w:rPr>
            </w:pPr>
            <w:r>
              <w:t>р.п. Себрово</w:t>
            </w:r>
            <w:r w:rsidR="00EA229B">
              <w:rPr>
                <w:lang w:eastAsia="en-US"/>
              </w:rPr>
              <w:t>:</w:t>
            </w:r>
          </w:p>
          <w:p w:rsidR="00EA229B" w:rsidRPr="00434735" w:rsidRDefault="00EA229B" w:rsidP="00EA229B">
            <w:pPr>
              <w:pStyle w:val="13"/>
              <w:rPr>
                <w:lang w:eastAsia="en-US"/>
              </w:rPr>
            </w:pPr>
            <w:r>
              <w:rPr>
                <w:lang w:eastAsia="en-US"/>
              </w:rPr>
              <w:t>1 краеведческий музей</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Pr="0051152B" w:rsidRDefault="00EA229B" w:rsidP="00EA229B">
            <w:pPr>
              <w:pStyle w:val="6"/>
              <w:rPr>
                <w:sz w:val="28"/>
              </w:rPr>
            </w:pPr>
            <w:r>
              <w:rPr>
                <w:sz w:val="28"/>
              </w:rPr>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229B" w:rsidRPr="009317B1" w:rsidRDefault="00EA229B" w:rsidP="00EA229B">
            <w:pPr>
              <w:pStyle w:val="13"/>
              <w:rPr>
                <w:lang w:eastAsia="en-US"/>
              </w:rPr>
            </w:pPr>
            <w:r>
              <w:rPr>
                <w:lang w:eastAsia="en-US"/>
              </w:rPr>
              <w:t>1,8</w:t>
            </w:r>
          </w:p>
          <w:p w:rsidR="00EA229B" w:rsidRDefault="00EA229B" w:rsidP="00EA229B">
            <w:pPr>
              <w:pStyle w:val="6"/>
              <w:rPr>
                <w:sz w:val="28"/>
              </w:rPr>
            </w:pPr>
          </w:p>
        </w:tc>
      </w:tr>
      <w:tr w:rsidR="0080687D" w:rsidRPr="0051152B" w:rsidTr="002072F6">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Default="0080687D" w:rsidP="0080687D">
            <w:pPr>
              <w:pStyle w:val="6"/>
              <w:rPr>
                <w:sz w:val="28"/>
              </w:rPr>
            </w:pPr>
            <w:r>
              <w:rPr>
                <w:sz w:val="2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Default="0080687D" w:rsidP="0080687D">
            <w:pPr>
              <w:pStyle w:val="6"/>
              <w:jc w:val="left"/>
              <w:rPr>
                <w:sz w:val="28"/>
              </w:rPr>
            </w:pPr>
            <w:r>
              <w:rPr>
                <w:sz w:val="28"/>
              </w:rPr>
              <w:t>Театр по видам искусств</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Default="0080687D" w:rsidP="0080687D">
            <w:pPr>
              <w:pStyle w:val="6"/>
              <w:rPr>
                <w:sz w:val="28"/>
              </w:rPr>
            </w:pPr>
            <w:r>
              <w:rPr>
                <w:sz w:val="28"/>
              </w:rPr>
              <w:t>количество объектов на городской округ</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Default="0080687D" w:rsidP="0080687D">
            <w:pPr>
              <w:pStyle w:val="13"/>
              <w:rPr>
                <w:lang w:eastAsia="en-US"/>
              </w:rPr>
            </w:pPr>
            <w:r>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Pr="0051152B" w:rsidRDefault="0080687D" w:rsidP="0080687D">
            <w:pPr>
              <w:pStyle w:val="6"/>
              <w:rPr>
                <w:sz w:val="28"/>
              </w:rPr>
            </w:pPr>
            <w:r>
              <w:rPr>
                <w:sz w:val="28"/>
              </w:rPr>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Pr="009317B1" w:rsidRDefault="0080687D" w:rsidP="0080687D">
            <w:pPr>
              <w:pStyle w:val="13"/>
              <w:rPr>
                <w:lang w:eastAsia="en-US"/>
              </w:rPr>
            </w:pPr>
            <w:r>
              <w:rPr>
                <w:lang w:eastAsia="en-US"/>
              </w:rPr>
              <w:t>1,8</w:t>
            </w:r>
          </w:p>
          <w:p w:rsidR="0080687D" w:rsidRDefault="0080687D" w:rsidP="0080687D">
            <w:pPr>
              <w:pStyle w:val="6"/>
              <w:rPr>
                <w:sz w:val="28"/>
              </w:rPr>
            </w:pPr>
          </w:p>
        </w:tc>
      </w:tr>
      <w:tr w:rsidR="0080687D" w:rsidRPr="0051152B" w:rsidTr="002072F6">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Default="0080687D" w:rsidP="0080687D">
            <w:pPr>
              <w:pStyle w:val="6"/>
              <w:rPr>
                <w:sz w:val="28"/>
              </w:rPr>
            </w:pPr>
            <w:r>
              <w:rPr>
                <w:sz w:val="2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Default="0080687D" w:rsidP="0080687D">
            <w:pPr>
              <w:pStyle w:val="6"/>
              <w:jc w:val="left"/>
              <w:rPr>
                <w:sz w:val="28"/>
              </w:rPr>
            </w:pPr>
            <w:r>
              <w:rPr>
                <w:sz w:val="28"/>
              </w:rPr>
              <w:t>Цирковая площадка (цирковой коллектив)</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Default="0080687D" w:rsidP="0080687D">
            <w:pPr>
              <w:pStyle w:val="6"/>
              <w:rPr>
                <w:sz w:val="28"/>
              </w:rPr>
            </w:pPr>
            <w:r>
              <w:rPr>
                <w:sz w:val="28"/>
              </w:rPr>
              <w:t>количество объектов на городской округ</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Default="0080687D" w:rsidP="0080687D">
            <w:pPr>
              <w:pStyle w:val="13"/>
              <w:rPr>
                <w:lang w:eastAsia="en-US"/>
              </w:rPr>
            </w:pPr>
            <w:r>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Pr="0051152B" w:rsidRDefault="0080687D" w:rsidP="0080687D">
            <w:pPr>
              <w:pStyle w:val="6"/>
              <w:rPr>
                <w:sz w:val="28"/>
              </w:rPr>
            </w:pPr>
            <w:r>
              <w:rPr>
                <w:sz w:val="28"/>
              </w:rPr>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Pr="009317B1" w:rsidRDefault="0080687D" w:rsidP="0080687D">
            <w:pPr>
              <w:pStyle w:val="13"/>
              <w:rPr>
                <w:lang w:eastAsia="en-US"/>
              </w:rPr>
            </w:pPr>
            <w:r>
              <w:rPr>
                <w:lang w:eastAsia="en-US"/>
              </w:rPr>
              <w:t>1,8</w:t>
            </w:r>
          </w:p>
          <w:p w:rsidR="0080687D" w:rsidRDefault="0080687D" w:rsidP="0080687D">
            <w:pPr>
              <w:pStyle w:val="6"/>
              <w:rPr>
                <w:sz w:val="28"/>
              </w:rPr>
            </w:pPr>
          </w:p>
        </w:tc>
      </w:tr>
      <w:tr w:rsidR="0080687D" w:rsidRPr="0051152B" w:rsidTr="002072F6">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Default="0080687D" w:rsidP="0080687D">
            <w:pPr>
              <w:pStyle w:val="6"/>
              <w:rPr>
                <w:sz w:val="28"/>
              </w:rPr>
            </w:pPr>
            <w:r>
              <w:rPr>
                <w:sz w:val="2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Default="0080687D" w:rsidP="0080687D">
            <w:pPr>
              <w:pStyle w:val="6"/>
              <w:jc w:val="left"/>
              <w:rPr>
                <w:sz w:val="28"/>
              </w:rPr>
            </w:pPr>
            <w:r>
              <w:rPr>
                <w:sz w:val="28"/>
              </w:rPr>
              <w:t>Концертный зал</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Default="0080687D" w:rsidP="0080687D">
            <w:pPr>
              <w:pStyle w:val="6"/>
              <w:rPr>
                <w:sz w:val="28"/>
              </w:rPr>
            </w:pPr>
            <w:r>
              <w:rPr>
                <w:sz w:val="28"/>
              </w:rPr>
              <w:t>количество объектов</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Default="001320F2" w:rsidP="001320F2">
            <w:pPr>
              <w:pStyle w:val="13"/>
              <w:rPr>
                <w:lang w:eastAsia="en-US"/>
              </w:rPr>
            </w:pPr>
            <w:r>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Pr="0051152B" w:rsidRDefault="0080687D" w:rsidP="0080687D">
            <w:pPr>
              <w:pStyle w:val="6"/>
              <w:rPr>
                <w:sz w:val="28"/>
              </w:rPr>
            </w:pPr>
            <w:r>
              <w:rPr>
                <w:sz w:val="28"/>
              </w:rPr>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87D" w:rsidRPr="009317B1" w:rsidRDefault="0080687D" w:rsidP="0080687D">
            <w:pPr>
              <w:pStyle w:val="13"/>
              <w:rPr>
                <w:lang w:eastAsia="en-US"/>
              </w:rPr>
            </w:pPr>
            <w:r>
              <w:rPr>
                <w:lang w:eastAsia="en-US"/>
              </w:rPr>
              <w:t>1,8</w:t>
            </w:r>
          </w:p>
          <w:p w:rsidR="0080687D" w:rsidRDefault="0080687D" w:rsidP="0080687D">
            <w:pPr>
              <w:pStyle w:val="6"/>
              <w:rPr>
                <w:sz w:val="28"/>
              </w:rPr>
            </w:pPr>
          </w:p>
        </w:tc>
      </w:tr>
      <w:tr w:rsidR="001320F2" w:rsidRPr="0051152B" w:rsidTr="002072F6">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6"/>
              <w:rPr>
                <w:sz w:val="28"/>
              </w:rPr>
            </w:pPr>
            <w:r>
              <w:rPr>
                <w:sz w:val="2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6"/>
              <w:jc w:val="left"/>
              <w:rPr>
                <w:sz w:val="28"/>
              </w:rPr>
            </w:pPr>
            <w:r>
              <w:rPr>
                <w:sz w:val="28"/>
              </w:rPr>
              <w:t>Дом культуры городского округа</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6"/>
              <w:rPr>
                <w:sz w:val="28"/>
              </w:rPr>
            </w:pPr>
            <w:r>
              <w:rPr>
                <w:sz w:val="28"/>
              </w:rPr>
              <w:t>количество объектов на городской округ</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13"/>
              <w:rPr>
                <w:lang w:eastAsia="en-US"/>
              </w:rPr>
            </w:pPr>
            <w:r>
              <w:rPr>
                <w:lang w:eastAsia="en-US"/>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Pr="0051152B" w:rsidRDefault="001320F2" w:rsidP="001320F2">
            <w:pPr>
              <w:pStyle w:val="6"/>
              <w:rPr>
                <w:sz w:val="28"/>
              </w:rPr>
            </w:pPr>
            <w:r>
              <w:rPr>
                <w:sz w:val="28"/>
              </w:rPr>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Pr="009317B1" w:rsidRDefault="001320F2" w:rsidP="001320F2">
            <w:pPr>
              <w:pStyle w:val="13"/>
              <w:rPr>
                <w:lang w:eastAsia="en-US"/>
              </w:rPr>
            </w:pPr>
            <w:r>
              <w:rPr>
                <w:lang w:eastAsia="en-US"/>
              </w:rPr>
              <w:t>1,8</w:t>
            </w:r>
          </w:p>
          <w:p w:rsidR="001320F2" w:rsidRDefault="001320F2" w:rsidP="001320F2">
            <w:pPr>
              <w:pStyle w:val="6"/>
              <w:rPr>
                <w:sz w:val="28"/>
              </w:rPr>
            </w:pPr>
          </w:p>
        </w:tc>
      </w:tr>
      <w:tr w:rsidR="001320F2" w:rsidRPr="0051152B" w:rsidTr="002072F6">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6"/>
              <w:rPr>
                <w:sz w:val="28"/>
              </w:rPr>
            </w:pPr>
            <w:r>
              <w:rPr>
                <w:sz w:val="2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6"/>
              <w:jc w:val="left"/>
              <w:rPr>
                <w:sz w:val="28"/>
              </w:rPr>
            </w:pPr>
            <w:r>
              <w:rPr>
                <w:sz w:val="28"/>
              </w:rPr>
              <w:t>Дом культуры*</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6"/>
              <w:rPr>
                <w:sz w:val="28"/>
              </w:rPr>
            </w:pPr>
            <w:r>
              <w:rPr>
                <w:sz w:val="28"/>
              </w:rPr>
              <w:t>количество объектов</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13"/>
              <w:rPr>
                <w:lang w:eastAsia="en-US"/>
              </w:rPr>
            </w:pPr>
            <w:r>
              <w:rPr>
                <w:lang w:eastAsia="en-US"/>
              </w:rPr>
              <w:t>3 – г. Михайловка;</w:t>
            </w:r>
          </w:p>
          <w:p w:rsidR="001320F2" w:rsidRPr="00CA0B7F" w:rsidRDefault="001320F2" w:rsidP="001320F2">
            <w:pPr>
              <w:pStyle w:val="13"/>
              <w:rPr>
                <w:lang w:eastAsia="en-US"/>
              </w:rPr>
            </w:pPr>
            <w:r>
              <w:rPr>
                <w:lang w:eastAsia="en-US"/>
              </w:rPr>
              <w:t xml:space="preserve">1 – </w:t>
            </w:r>
            <w:r w:rsidR="004F056A">
              <w:t>р.п. Себрово</w:t>
            </w:r>
            <w:r>
              <w:rPr>
                <w:lang w:eastAsia="en-US"/>
              </w:rPr>
              <w:t>;</w:t>
            </w:r>
          </w:p>
          <w:p w:rsidR="001320F2" w:rsidRDefault="001320F2" w:rsidP="001320F2">
            <w:pPr>
              <w:pStyle w:val="13"/>
              <w:rPr>
                <w:lang w:eastAsia="en-US"/>
              </w:rPr>
            </w:pPr>
          </w:p>
          <w:p w:rsidR="001320F2" w:rsidRPr="001115C7" w:rsidRDefault="001320F2" w:rsidP="001320F2">
            <w:pPr>
              <w:pStyle w:val="13"/>
            </w:pPr>
            <w:r>
              <w:t>сельские населенные пункты:</w:t>
            </w:r>
          </w:p>
          <w:p w:rsidR="001320F2" w:rsidRDefault="001320F2" w:rsidP="001320F2">
            <w:pPr>
              <w:pStyle w:val="13"/>
              <w:rPr>
                <w:lang w:eastAsia="en-US"/>
              </w:rPr>
            </w:pPr>
            <w:r>
              <w:rPr>
                <w:lang w:eastAsia="en-US"/>
              </w:rPr>
              <w:t xml:space="preserve">1 </w:t>
            </w:r>
            <w:r>
              <w:t xml:space="preserve">– </w:t>
            </w:r>
            <w:r>
              <w:rPr>
                <w:lang w:eastAsia="en-US"/>
              </w:rPr>
              <w:t xml:space="preserve">ст. </w:t>
            </w:r>
            <w:r w:rsidRPr="00377BB2">
              <w:rPr>
                <w:lang w:eastAsia="en-US"/>
              </w:rPr>
              <w:t>Арчединская</w:t>
            </w:r>
            <w:r>
              <w:rPr>
                <w:lang w:eastAsia="en-US"/>
              </w:rPr>
              <w:t>,</w:t>
            </w:r>
          </w:p>
          <w:p w:rsidR="001320F2" w:rsidRDefault="001320F2" w:rsidP="001320F2">
            <w:pPr>
              <w:pStyle w:val="13"/>
              <w:rPr>
                <w:lang w:eastAsia="en-US"/>
              </w:rPr>
            </w:pPr>
            <w:r>
              <w:rPr>
                <w:lang w:eastAsia="en-US"/>
              </w:rPr>
              <w:t xml:space="preserve">1 </w:t>
            </w:r>
            <w:r>
              <w:t xml:space="preserve">– </w:t>
            </w:r>
            <w:r>
              <w:rPr>
                <w:lang w:eastAsia="en-US"/>
              </w:rPr>
              <w:t xml:space="preserve">х. </w:t>
            </w:r>
            <w:r w:rsidRPr="00377BB2">
              <w:rPr>
                <w:lang w:eastAsia="en-US"/>
              </w:rPr>
              <w:t>Безымянка</w:t>
            </w:r>
            <w:r>
              <w:rPr>
                <w:lang w:eastAsia="en-US"/>
              </w:rPr>
              <w:t>,</w:t>
            </w:r>
          </w:p>
          <w:p w:rsidR="001320F2" w:rsidRDefault="001320F2" w:rsidP="001320F2">
            <w:pPr>
              <w:pStyle w:val="13"/>
              <w:rPr>
                <w:lang w:eastAsia="en-US"/>
              </w:rPr>
            </w:pPr>
            <w:r>
              <w:rPr>
                <w:lang w:eastAsia="en-US"/>
              </w:rPr>
              <w:t xml:space="preserve">1 </w:t>
            </w:r>
            <w:r>
              <w:t xml:space="preserve">– </w:t>
            </w:r>
            <w:r>
              <w:rPr>
                <w:lang w:eastAsia="en-US"/>
              </w:rPr>
              <w:t xml:space="preserve">х. </w:t>
            </w:r>
            <w:r w:rsidRPr="00377BB2">
              <w:rPr>
                <w:lang w:eastAsia="en-US"/>
              </w:rPr>
              <w:t>Большой</w:t>
            </w:r>
            <w:r>
              <w:rPr>
                <w:lang w:eastAsia="en-US"/>
              </w:rPr>
              <w:t>,</w:t>
            </w:r>
          </w:p>
          <w:p w:rsidR="001320F2" w:rsidRDefault="001320F2" w:rsidP="001320F2">
            <w:pPr>
              <w:pStyle w:val="13"/>
              <w:rPr>
                <w:lang w:eastAsia="en-US"/>
              </w:rPr>
            </w:pPr>
            <w:r>
              <w:rPr>
                <w:lang w:eastAsia="en-US"/>
              </w:rPr>
              <w:t xml:space="preserve">1 </w:t>
            </w:r>
            <w:r>
              <w:t xml:space="preserve">– </w:t>
            </w:r>
            <w:r>
              <w:rPr>
                <w:lang w:eastAsia="en-US"/>
              </w:rPr>
              <w:t xml:space="preserve">ст. </w:t>
            </w:r>
            <w:r w:rsidRPr="00377BB2">
              <w:rPr>
                <w:lang w:eastAsia="en-US"/>
              </w:rPr>
              <w:t>Етеревская</w:t>
            </w:r>
            <w:r>
              <w:rPr>
                <w:lang w:eastAsia="en-US"/>
              </w:rPr>
              <w:t>,</w:t>
            </w:r>
          </w:p>
          <w:p w:rsidR="001320F2" w:rsidRDefault="001320F2" w:rsidP="001320F2">
            <w:pPr>
              <w:pStyle w:val="13"/>
              <w:rPr>
                <w:lang w:eastAsia="en-US"/>
              </w:rPr>
            </w:pPr>
            <w:r>
              <w:rPr>
                <w:lang w:eastAsia="en-US"/>
              </w:rPr>
              <w:t xml:space="preserve">1 </w:t>
            </w:r>
            <w:r>
              <w:t xml:space="preserve">– </w:t>
            </w:r>
            <w:r>
              <w:rPr>
                <w:lang w:eastAsia="en-US"/>
              </w:rPr>
              <w:t xml:space="preserve">х. </w:t>
            </w:r>
            <w:r w:rsidRPr="00377BB2">
              <w:rPr>
                <w:lang w:eastAsia="en-US"/>
              </w:rPr>
              <w:t>Карагичевский</w:t>
            </w:r>
            <w:r>
              <w:rPr>
                <w:lang w:eastAsia="en-US"/>
              </w:rPr>
              <w:t>,</w:t>
            </w:r>
          </w:p>
          <w:p w:rsidR="001320F2" w:rsidRDefault="001320F2" w:rsidP="001320F2">
            <w:pPr>
              <w:pStyle w:val="13"/>
              <w:rPr>
                <w:lang w:eastAsia="en-US"/>
              </w:rPr>
            </w:pPr>
            <w:r>
              <w:rPr>
                <w:lang w:eastAsia="en-US"/>
              </w:rPr>
              <w:t xml:space="preserve">1 </w:t>
            </w:r>
            <w:r>
              <w:t xml:space="preserve">– </w:t>
            </w:r>
            <w:r>
              <w:rPr>
                <w:lang w:eastAsia="en-US"/>
              </w:rPr>
              <w:t xml:space="preserve">х. </w:t>
            </w:r>
            <w:r w:rsidRPr="00377BB2">
              <w:rPr>
                <w:lang w:eastAsia="en-US"/>
              </w:rPr>
              <w:t>Катасонов</w:t>
            </w:r>
            <w:r>
              <w:rPr>
                <w:lang w:eastAsia="en-US"/>
              </w:rPr>
              <w:t>,</w:t>
            </w:r>
          </w:p>
          <w:p w:rsidR="001320F2" w:rsidRDefault="001320F2" w:rsidP="001320F2">
            <w:pPr>
              <w:pStyle w:val="13"/>
              <w:rPr>
                <w:lang w:eastAsia="en-US"/>
              </w:rPr>
            </w:pPr>
            <w:r>
              <w:rPr>
                <w:lang w:eastAsia="en-US"/>
              </w:rPr>
              <w:lastRenderedPageBreak/>
              <w:t xml:space="preserve">1 </w:t>
            </w:r>
            <w:r>
              <w:t xml:space="preserve">– </w:t>
            </w:r>
            <w:r>
              <w:rPr>
                <w:lang w:eastAsia="en-US"/>
              </w:rPr>
              <w:t xml:space="preserve">х. </w:t>
            </w:r>
            <w:r w:rsidRPr="001115C7">
              <w:rPr>
                <w:lang w:eastAsia="en-US"/>
              </w:rPr>
              <w:t>Плотников 2-й</w:t>
            </w:r>
            <w:r>
              <w:rPr>
                <w:lang w:eastAsia="en-US"/>
              </w:rPr>
              <w:t>,</w:t>
            </w:r>
          </w:p>
          <w:p w:rsidR="001320F2" w:rsidRDefault="001320F2" w:rsidP="001320F2">
            <w:pPr>
              <w:pStyle w:val="13"/>
              <w:rPr>
                <w:lang w:eastAsia="en-US"/>
              </w:rPr>
            </w:pPr>
            <w:r>
              <w:rPr>
                <w:lang w:eastAsia="en-US"/>
              </w:rPr>
              <w:t xml:space="preserve">1 </w:t>
            </w:r>
            <w:r>
              <w:t xml:space="preserve">– </w:t>
            </w:r>
            <w:r>
              <w:rPr>
                <w:lang w:eastAsia="en-US"/>
              </w:rPr>
              <w:t xml:space="preserve">п. </w:t>
            </w:r>
            <w:r w:rsidRPr="001115C7">
              <w:rPr>
                <w:lang w:eastAsia="en-US"/>
              </w:rPr>
              <w:t>Отрадное</w:t>
            </w:r>
            <w:r>
              <w:rPr>
                <w:lang w:eastAsia="en-US"/>
              </w:rPr>
              <w:t>,</w:t>
            </w:r>
          </w:p>
          <w:p w:rsidR="001320F2" w:rsidRDefault="001320F2" w:rsidP="001320F2">
            <w:pPr>
              <w:pStyle w:val="13"/>
              <w:rPr>
                <w:lang w:eastAsia="en-US"/>
              </w:rPr>
            </w:pPr>
            <w:r>
              <w:rPr>
                <w:lang w:eastAsia="en-US"/>
              </w:rPr>
              <w:t xml:space="preserve">1 </w:t>
            </w:r>
            <w:r>
              <w:t xml:space="preserve">– </w:t>
            </w:r>
            <w:r w:rsidRPr="00377BB2">
              <w:rPr>
                <w:lang w:eastAsia="en-US"/>
              </w:rPr>
              <w:t>х. Раздоры</w:t>
            </w:r>
            <w:r>
              <w:rPr>
                <w:lang w:eastAsia="en-US"/>
              </w:rPr>
              <w:t>,</w:t>
            </w:r>
          </w:p>
          <w:p w:rsidR="001320F2" w:rsidRDefault="001320F2" w:rsidP="001320F2">
            <w:pPr>
              <w:pStyle w:val="13"/>
              <w:rPr>
                <w:lang w:eastAsia="en-US"/>
              </w:rPr>
            </w:pPr>
            <w:r>
              <w:rPr>
                <w:lang w:eastAsia="en-US"/>
              </w:rPr>
              <w:t xml:space="preserve">1 </w:t>
            </w:r>
            <w:r>
              <w:t xml:space="preserve">– </w:t>
            </w:r>
            <w:r>
              <w:rPr>
                <w:lang w:eastAsia="en-US"/>
              </w:rPr>
              <w:t xml:space="preserve">х. </w:t>
            </w:r>
            <w:r w:rsidRPr="001115C7">
              <w:rPr>
                <w:lang w:eastAsia="en-US"/>
              </w:rPr>
              <w:t>Сухов 2-й</w:t>
            </w:r>
            <w:r>
              <w:rPr>
                <w:lang w:eastAsia="en-US"/>
              </w:rPr>
              <w:t>,</w:t>
            </w:r>
          </w:p>
          <w:p w:rsidR="001320F2" w:rsidRDefault="001320F2" w:rsidP="001320F2">
            <w:pPr>
              <w:pStyle w:val="13"/>
              <w:rPr>
                <w:lang w:eastAsia="en-US"/>
              </w:rPr>
            </w:pPr>
            <w:r>
              <w:rPr>
                <w:lang w:eastAsia="en-US"/>
              </w:rPr>
              <w:t xml:space="preserve">1 </w:t>
            </w:r>
            <w:r>
              <w:t xml:space="preserve">– </w:t>
            </w:r>
            <w:r>
              <w:rPr>
                <w:lang w:eastAsia="en-US"/>
              </w:rPr>
              <w:t>х. Сенной,</w:t>
            </w:r>
          </w:p>
          <w:p w:rsidR="001320F2" w:rsidRDefault="001320F2" w:rsidP="001320F2">
            <w:pPr>
              <w:pStyle w:val="13"/>
              <w:rPr>
                <w:lang w:eastAsia="en-US"/>
              </w:rPr>
            </w:pPr>
            <w:r>
              <w:rPr>
                <w:lang w:eastAsia="en-US"/>
              </w:rPr>
              <w:t xml:space="preserve">1 </w:t>
            </w:r>
            <w:r>
              <w:t xml:space="preserve">– </w:t>
            </w:r>
            <w:r>
              <w:rPr>
                <w:lang w:eastAsia="en-US"/>
              </w:rPr>
              <w:t xml:space="preserve">с. </w:t>
            </w:r>
            <w:r w:rsidRPr="001115C7">
              <w:rPr>
                <w:lang w:eastAsia="en-US"/>
              </w:rPr>
              <w:t>Сидоры</w:t>
            </w:r>
            <w:r>
              <w:rPr>
                <w:lang w:eastAsia="en-US"/>
              </w:rPr>
              <w:t>,</w:t>
            </w:r>
          </w:p>
          <w:p w:rsidR="001320F2" w:rsidRDefault="001320F2" w:rsidP="001320F2">
            <w:pPr>
              <w:pStyle w:val="13"/>
              <w:rPr>
                <w:lang w:eastAsia="en-US"/>
              </w:rPr>
            </w:pPr>
            <w:r>
              <w:rPr>
                <w:lang w:eastAsia="en-US"/>
              </w:rPr>
              <w:t xml:space="preserve">1 </w:t>
            </w:r>
            <w:r>
              <w:t xml:space="preserve">– </w:t>
            </w:r>
            <w:r>
              <w:rPr>
                <w:lang w:eastAsia="en-US"/>
              </w:rPr>
              <w:t xml:space="preserve">п. </w:t>
            </w:r>
            <w:r w:rsidRPr="001115C7">
              <w:rPr>
                <w:lang w:eastAsia="en-US"/>
              </w:rPr>
              <w:t>Реконструкция</w:t>
            </w:r>
            <w:r>
              <w:rPr>
                <w:lang w:eastAsia="en-US"/>
              </w:rPr>
              <w:t>,</w:t>
            </w:r>
          </w:p>
          <w:p w:rsidR="001320F2" w:rsidRDefault="001320F2" w:rsidP="001320F2">
            <w:pPr>
              <w:pStyle w:val="13"/>
              <w:rPr>
                <w:lang w:eastAsia="en-US"/>
              </w:rPr>
            </w:pPr>
            <w:r>
              <w:rPr>
                <w:lang w:eastAsia="en-US"/>
              </w:rPr>
              <w:t xml:space="preserve">1 </w:t>
            </w:r>
            <w:r>
              <w:t xml:space="preserve">– </w:t>
            </w:r>
            <w:r>
              <w:rPr>
                <w:lang w:eastAsia="en-US"/>
              </w:rPr>
              <w:t xml:space="preserve">х. </w:t>
            </w:r>
            <w:r w:rsidRPr="001115C7">
              <w:rPr>
                <w:lang w:eastAsia="en-US"/>
              </w:rPr>
              <w:t>Троицкий</w:t>
            </w:r>
            <w:r>
              <w:rPr>
                <w:lang w:eastAsia="en-US"/>
              </w:rPr>
              <w:t>,</w:t>
            </w:r>
          </w:p>
          <w:p w:rsidR="001320F2" w:rsidRDefault="001320F2" w:rsidP="001320F2">
            <w:pPr>
              <w:pStyle w:val="13"/>
              <w:rPr>
                <w:lang w:eastAsia="en-US"/>
              </w:rPr>
            </w:pPr>
          </w:p>
          <w:p w:rsidR="001320F2" w:rsidRDefault="001320F2" w:rsidP="001320F2">
            <w:pPr>
              <w:pStyle w:val="13"/>
              <w:rPr>
                <w:lang w:eastAsia="en-US"/>
              </w:rPr>
            </w:pPr>
            <w:r>
              <w:rPr>
                <w:lang w:eastAsia="en-US"/>
              </w:rPr>
              <w:t>дополнительно – 1 объект на 1000 чел. в сельских населенных пунктах</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6"/>
              <w:rPr>
                <w:sz w:val="28"/>
              </w:rPr>
            </w:pPr>
            <w:r>
              <w:rPr>
                <w:sz w:val="28"/>
              </w:rPr>
              <w:lastRenderedPageBreak/>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13"/>
              <w:rPr>
                <w:lang w:eastAsia="en-US"/>
              </w:rPr>
            </w:pPr>
            <w:r>
              <w:rPr>
                <w:lang w:eastAsia="en-US"/>
              </w:rPr>
              <w:t>0,5</w:t>
            </w:r>
          </w:p>
        </w:tc>
      </w:tr>
      <w:tr w:rsidR="001320F2" w:rsidRPr="0051152B" w:rsidTr="002072F6">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6"/>
              <w:rPr>
                <w:sz w:val="28"/>
              </w:rPr>
            </w:pPr>
            <w:r>
              <w:rPr>
                <w:sz w:val="28"/>
              </w:rPr>
              <w:lastRenderedPageBreak/>
              <w:t>11.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Pr="008B0088" w:rsidRDefault="001320F2" w:rsidP="001320F2">
            <w:pPr>
              <w:pStyle w:val="6"/>
              <w:jc w:val="left"/>
              <w:rPr>
                <w:sz w:val="28"/>
              </w:rPr>
            </w:pPr>
            <w:r>
              <w:rPr>
                <w:sz w:val="28"/>
              </w:rPr>
              <w:t>Парк культуры и отдыха</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6"/>
              <w:rPr>
                <w:sz w:val="28"/>
              </w:rPr>
            </w:pPr>
            <w:r>
              <w:rPr>
                <w:sz w:val="28"/>
              </w:rPr>
              <w:t>количество объектов</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FB6F16" w:rsidP="001320F2">
            <w:pPr>
              <w:pStyle w:val="13"/>
              <w:rPr>
                <w:lang w:eastAsia="en-US"/>
              </w:rPr>
            </w:pPr>
            <w:r>
              <w:rPr>
                <w:lang w:eastAsia="en-US"/>
              </w:rPr>
              <w:t>3</w:t>
            </w:r>
            <w:r w:rsidR="001320F2">
              <w:rPr>
                <w:lang w:eastAsia="en-US"/>
              </w:rPr>
              <w:t xml:space="preserve"> – г. Михайловка</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6"/>
              <w:rPr>
                <w:sz w:val="28"/>
              </w:rPr>
            </w:pPr>
            <w:r>
              <w:rPr>
                <w:sz w:val="28"/>
              </w:rPr>
              <w:t>транспортная доступность, минут</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13"/>
              <w:rPr>
                <w:lang w:eastAsia="en-US"/>
              </w:rPr>
            </w:pPr>
            <w:r>
              <w:rPr>
                <w:lang w:eastAsia="en-US"/>
              </w:rPr>
              <w:t>1,8</w:t>
            </w:r>
          </w:p>
        </w:tc>
      </w:tr>
      <w:tr w:rsidR="001320F2" w:rsidRPr="0051152B" w:rsidTr="002072F6">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6"/>
              <w:rPr>
                <w:sz w:val="28"/>
              </w:rPr>
            </w:pPr>
            <w:r>
              <w:rPr>
                <w:sz w:val="2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Pr="00C969AA" w:rsidRDefault="001320F2" w:rsidP="001320F2">
            <w:pPr>
              <w:pStyle w:val="6"/>
              <w:jc w:val="left"/>
              <w:rPr>
                <w:sz w:val="28"/>
              </w:rPr>
            </w:pPr>
            <w:r>
              <w:rPr>
                <w:sz w:val="28"/>
              </w:rPr>
              <w:t>Кинотеатр</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6"/>
              <w:rPr>
                <w:sz w:val="28"/>
              </w:rPr>
            </w:pPr>
            <w:r>
              <w:rPr>
                <w:sz w:val="28"/>
              </w:rPr>
              <w:t>количество кинозалов</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212F56" w:rsidP="001320F2">
            <w:pPr>
              <w:pStyle w:val="13"/>
              <w:rPr>
                <w:lang w:eastAsia="en-US"/>
              </w:rPr>
            </w:pPr>
            <w:r>
              <w:rPr>
                <w:lang w:eastAsia="en-US"/>
              </w:rPr>
              <w:t>6</w:t>
            </w:r>
            <w:r w:rsidR="001320F2">
              <w:rPr>
                <w:lang w:eastAsia="en-US"/>
              </w:rPr>
              <w:t xml:space="preserve"> – г. Михайловка;</w:t>
            </w:r>
          </w:p>
          <w:p w:rsidR="001320F2" w:rsidRDefault="001320F2" w:rsidP="001320F2">
            <w:pPr>
              <w:pStyle w:val="13"/>
              <w:rPr>
                <w:lang w:eastAsia="en-US"/>
              </w:rPr>
            </w:pPr>
            <w:r>
              <w:rPr>
                <w:lang w:eastAsia="en-US"/>
              </w:rPr>
              <w:t xml:space="preserve">1 – </w:t>
            </w:r>
            <w:r w:rsidR="004F056A">
              <w:t>р.п. Себрово</w:t>
            </w:r>
          </w:p>
          <w:p w:rsidR="001320F2" w:rsidRDefault="001320F2" w:rsidP="001320F2">
            <w:pPr>
              <w:pStyle w:val="13"/>
              <w:rPr>
                <w:lang w:eastAsia="en-US"/>
              </w:rPr>
            </w:pPr>
          </w:p>
          <w:p w:rsidR="001320F2" w:rsidRPr="00FD5950" w:rsidRDefault="001320F2" w:rsidP="00212F56">
            <w:pPr>
              <w:pStyle w:val="13"/>
              <w:rPr>
                <w:lang w:eastAsia="en-US"/>
              </w:rPr>
            </w:pPr>
            <w:r>
              <w:rPr>
                <w:lang w:eastAsia="en-US"/>
              </w:rPr>
              <w:t>2</w:t>
            </w:r>
            <w:r w:rsidRPr="00FD5950">
              <w:rPr>
                <w:lang w:eastAsia="en-US"/>
              </w:rPr>
              <w:t xml:space="preserve"> – </w:t>
            </w:r>
            <w:r>
              <w:rPr>
                <w:lang w:val="en-US" w:eastAsia="en-US"/>
              </w:rPr>
              <w:t>x</w:t>
            </w:r>
            <w:r>
              <w:rPr>
                <w:lang w:eastAsia="en-US"/>
              </w:rPr>
              <w:t xml:space="preserve">. </w:t>
            </w:r>
            <w:r w:rsidRPr="00FD5950">
              <w:rPr>
                <w:lang w:eastAsia="en-US"/>
              </w:rPr>
              <w:t>Безымянка</w:t>
            </w:r>
            <w:r w:rsidR="00212F56">
              <w:rPr>
                <w:lang w:eastAsia="en-US"/>
              </w:rPr>
              <w:t xml:space="preserve">, </w:t>
            </w:r>
            <w:r w:rsidR="00212F56">
              <w:t>с. </w:t>
            </w:r>
            <w:r w:rsidR="00212F56" w:rsidRPr="0069042E">
              <w:t>Сидоры</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6"/>
              <w:rPr>
                <w:sz w:val="28"/>
              </w:rPr>
            </w:pPr>
            <w:r>
              <w:rPr>
                <w:sz w:val="28"/>
              </w:rPr>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320F2" w:rsidRDefault="001320F2" w:rsidP="001320F2">
            <w:pPr>
              <w:pStyle w:val="13"/>
              <w:rPr>
                <w:lang w:eastAsia="en-US"/>
              </w:rPr>
            </w:pPr>
            <w:r>
              <w:rPr>
                <w:lang w:eastAsia="en-US"/>
              </w:rPr>
              <w:t>1,8</w:t>
            </w:r>
          </w:p>
          <w:p w:rsidR="001320F2" w:rsidRDefault="001320F2" w:rsidP="001320F2">
            <w:pPr>
              <w:pStyle w:val="13"/>
              <w:rPr>
                <w:lang w:eastAsia="en-US"/>
              </w:rPr>
            </w:pPr>
          </w:p>
          <w:p w:rsidR="001320F2" w:rsidRDefault="001320F2" w:rsidP="001320F2">
            <w:pPr>
              <w:pStyle w:val="13"/>
              <w:rPr>
                <w:lang w:eastAsia="en-US"/>
              </w:rPr>
            </w:pPr>
            <w:r>
              <w:rPr>
                <w:lang w:eastAsia="en-US"/>
              </w:rPr>
              <w:t xml:space="preserve">0,5 – </w:t>
            </w:r>
            <w:r w:rsidR="00212F56">
              <w:rPr>
                <w:lang w:val="en-US" w:eastAsia="en-US"/>
              </w:rPr>
              <w:t>x</w:t>
            </w:r>
            <w:r w:rsidR="00212F56">
              <w:rPr>
                <w:lang w:eastAsia="en-US"/>
              </w:rPr>
              <w:t>. </w:t>
            </w:r>
            <w:r w:rsidR="00212F56" w:rsidRPr="00FD5950">
              <w:rPr>
                <w:lang w:eastAsia="en-US"/>
              </w:rPr>
              <w:t>Безымянка</w:t>
            </w:r>
            <w:r w:rsidR="00212F56">
              <w:rPr>
                <w:lang w:eastAsia="en-US"/>
              </w:rPr>
              <w:t xml:space="preserve">, </w:t>
            </w:r>
            <w:r w:rsidR="00212F56">
              <w:t>с. </w:t>
            </w:r>
            <w:r w:rsidR="00212F56" w:rsidRPr="0069042E">
              <w:t>Сидоры</w:t>
            </w:r>
          </w:p>
        </w:tc>
      </w:tr>
    </w:tbl>
    <w:p w:rsidR="002072F6" w:rsidRPr="002948D8" w:rsidRDefault="002072F6" w:rsidP="002072F6">
      <w:pPr>
        <w:pStyle w:val="a3"/>
      </w:pPr>
      <w:r w:rsidRPr="002948D8">
        <w:t>Примечания:</w:t>
      </w:r>
    </w:p>
    <w:p w:rsidR="002072F6" w:rsidRDefault="002072F6" w:rsidP="002072F6">
      <w:pPr>
        <w:pStyle w:val="a3"/>
      </w:pPr>
      <w:r>
        <w:t>1. * К домам культуры относятся также следующие объекты:</w:t>
      </w:r>
    </w:p>
    <w:p w:rsidR="002072F6" w:rsidRDefault="002072F6" w:rsidP="002072F6">
      <w:pPr>
        <w:pStyle w:val="a3"/>
      </w:pPr>
      <w:r>
        <w:t>- центр культурно-досугового назначения;</w:t>
      </w:r>
    </w:p>
    <w:p w:rsidR="002072F6" w:rsidRDefault="002072F6" w:rsidP="002072F6">
      <w:pPr>
        <w:pStyle w:val="a3"/>
      </w:pPr>
      <w:r>
        <w:t>- общественно-духовный и информационно-культурный центр;</w:t>
      </w:r>
    </w:p>
    <w:p w:rsidR="002072F6" w:rsidRDefault="002072F6" w:rsidP="002072F6">
      <w:pPr>
        <w:pStyle w:val="a3"/>
      </w:pPr>
      <w:r>
        <w:t>- центр культурного досуга и библиотечного обслуживания;</w:t>
      </w:r>
    </w:p>
    <w:p w:rsidR="002072F6" w:rsidRPr="00D25CE7" w:rsidRDefault="002072F6" w:rsidP="002072F6">
      <w:pPr>
        <w:pStyle w:val="a3"/>
      </w:pPr>
      <w:r>
        <w:t>- сельский клуб.</w:t>
      </w:r>
    </w:p>
    <w:p w:rsidR="002072F6" w:rsidRDefault="002072F6" w:rsidP="002072F6">
      <w:pPr>
        <w:pStyle w:val="a3"/>
      </w:pPr>
      <w:r>
        <w:t>2. Размещение сельских домов культуры и библиотек допускается на группу сельских населенных пунктов при обеспечении показателя</w:t>
      </w:r>
      <w:r w:rsidRPr="00ED3F9E">
        <w:t xml:space="preserve"> максимально допустимого уровня территориальной доступности</w:t>
      </w:r>
      <w:r>
        <w:t>.</w:t>
      </w:r>
    </w:p>
    <w:p w:rsidR="002072F6" w:rsidRDefault="002072F6" w:rsidP="002072F6">
      <w:pPr>
        <w:pStyle w:val="a3"/>
      </w:pPr>
      <w:r>
        <w:t xml:space="preserve">3. </w:t>
      </w:r>
      <w:r w:rsidRPr="00C84519">
        <w:t>Тематические музеи могут быть любой профильной группы: политехнический, мемориальный, военно-исторический, историко-бытовой, археологический, этнографический, литературный, музыкальный, музей науки, техники, кино, архитектуры, боевой (трудовой) славы.</w:t>
      </w:r>
    </w:p>
    <w:p w:rsidR="00541A29" w:rsidRDefault="00541A29" w:rsidP="009355D3">
      <w:pPr>
        <w:pStyle w:val="2"/>
      </w:pPr>
      <w:bookmarkStart w:id="27" w:name="_Toc468701466"/>
      <w:r>
        <w:lastRenderedPageBreak/>
        <w:t>9.</w:t>
      </w:r>
      <w:r w:rsidR="00D0194C">
        <w:t xml:space="preserve"> </w:t>
      </w:r>
      <w:r w:rsidRPr="00382152">
        <w:t xml:space="preserve">Предельные значения расчетных показателей минимально допустимого уровня обеспеченности </w:t>
      </w:r>
      <w:r w:rsidRPr="003A081C">
        <w:t>объектами услуг общественного питания, торговли, бытового обслуживания и иных услуг</w:t>
      </w:r>
      <w:r w:rsidRPr="00382152">
        <w:t>и максимально допустимого уровня их территориальной доступности</w:t>
      </w:r>
      <w:bookmarkEnd w:id="27"/>
    </w:p>
    <w:p w:rsidR="00541A29" w:rsidRDefault="00541A29" w:rsidP="00541A29">
      <w:pPr>
        <w:rPr>
          <w:rStyle w:val="a9"/>
        </w:rPr>
      </w:pPr>
      <w:r w:rsidRPr="002948D8">
        <w:rPr>
          <w:rStyle w:val="a9"/>
        </w:rPr>
        <w:t xml:space="preserve">Расчетные показатели минимально допустимого уровня обеспеченности объектами местного значения в рамках торгово-развлекательного и общественно-делового назначения и показатели максимально допустимого уровня территориальной доступности таких объектов приведены в </w:t>
      </w:r>
      <w:r w:rsidR="008B148D">
        <w:rPr>
          <w:rStyle w:val="a9"/>
        </w:rPr>
        <w:fldChar w:fldCharType="begin"/>
      </w:r>
      <w:r>
        <w:rPr>
          <w:rStyle w:val="a9"/>
        </w:rPr>
        <w:instrText xml:space="preserve"> REF _Ref468261056 \h </w:instrText>
      </w:r>
      <w:r w:rsidR="008B148D">
        <w:rPr>
          <w:rStyle w:val="a9"/>
        </w:rPr>
      </w:r>
      <w:r w:rsidR="008B148D">
        <w:rPr>
          <w:rStyle w:val="a9"/>
        </w:rPr>
        <w:fldChar w:fldCharType="separate"/>
      </w:r>
      <w:r w:rsidR="00AD2E71">
        <w:t>Таблице</w:t>
      </w:r>
      <w:r w:rsidR="00077723">
        <w:t xml:space="preserve"> </w:t>
      </w:r>
      <w:r w:rsidR="00077723">
        <w:rPr>
          <w:noProof/>
        </w:rPr>
        <w:t>11</w:t>
      </w:r>
      <w:r w:rsidR="008B148D">
        <w:rPr>
          <w:rStyle w:val="a9"/>
        </w:rPr>
        <w:fldChar w:fldCharType="end"/>
      </w:r>
      <w:r>
        <w:rPr>
          <w:rStyle w:val="a9"/>
        </w:rPr>
        <w:t>.</w:t>
      </w:r>
    </w:p>
    <w:p w:rsidR="00541A29" w:rsidRDefault="00541A29" w:rsidP="00541A29">
      <w:pPr>
        <w:pStyle w:val="a7"/>
        <w:keepNext/>
      </w:pPr>
      <w:bookmarkStart w:id="28" w:name="_Ref468261056"/>
      <w:r>
        <w:t xml:space="preserve">Таблица </w:t>
      </w:r>
      <w:fldSimple w:instr=" SEQ Таблица \* ARABIC ">
        <w:r w:rsidR="00077723">
          <w:rPr>
            <w:noProof/>
          </w:rPr>
          <w:t>11</w:t>
        </w:r>
      </w:fldSimple>
      <w:bookmarkEnd w:id="28"/>
    </w:p>
    <w:tbl>
      <w:tblPr>
        <w:tblW w:w="0" w:type="auto"/>
        <w:tblInd w:w="149" w:type="dxa"/>
        <w:tblCellMar>
          <w:left w:w="0" w:type="dxa"/>
          <w:right w:w="0" w:type="dxa"/>
        </w:tblCellMar>
        <w:tblLook w:val="04A0"/>
      </w:tblPr>
      <w:tblGrid>
        <w:gridCol w:w="799"/>
        <w:gridCol w:w="2938"/>
        <w:gridCol w:w="2558"/>
        <w:gridCol w:w="2543"/>
        <w:gridCol w:w="2762"/>
        <w:gridCol w:w="3119"/>
      </w:tblGrid>
      <w:tr w:rsidR="00541A29" w:rsidRPr="00FB300C" w:rsidTr="00582924">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41A29" w:rsidRPr="00FB300C" w:rsidRDefault="00541A29" w:rsidP="00582924">
            <w:pPr>
              <w:pStyle w:val="6"/>
              <w:rPr>
                <w:b/>
                <w:sz w:val="28"/>
              </w:rPr>
            </w:pPr>
            <w:r w:rsidRPr="00FB300C">
              <w:rPr>
                <w:b/>
                <w:sz w:val="28"/>
              </w:rPr>
              <w:t>№ п/п</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541A29" w:rsidRPr="00FB300C" w:rsidRDefault="00541A29" w:rsidP="00582924">
            <w:pPr>
              <w:pStyle w:val="6"/>
              <w:rPr>
                <w:b/>
                <w:sz w:val="28"/>
              </w:rPr>
            </w:pPr>
            <w:r w:rsidRPr="00FB300C">
              <w:rPr>
                <w:b/>
                <w:sz w:val="28"/>
              </w:rPr>
              <w:t>Наименование объекта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1A29" w:rsidRPr="00FB300C" w:rsidRDefault="00541A29" w:rsidP="00582924">
            <w:pPr>
              <w:pStyle w:val="6"/>
              <w:rPr>
                <w:b/>
                <w:sz w:val="28"/>
              </w:rPr>
            </w:pPr>
            <w:r w:rsidRPr="00FB300C">
              <w:rPr>
                <w:b/>
                <w:sz w:val="28"/>
              </w:rPr>
              <w:t>Показатель минимально допустимого уровня обеспеченности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1A29" w:rsidRPr="00FB300C" w:rsidRDefault="00541A29" w:rsidP="00582924">
            <w:pPr>
              <w:pStyle w:val="6"/>
              <w:rPr>
                <w:b/>
                <w:sz w:val="28"/>
              </w:rPr>
            </w:pPr>
            <w:r w:rsidRPr="00FB300C">
              <w:rPr>
                <w:b/>
                <w:sz w:val="28"/>
              </w:rPr>
              <w:t>Показатель максимально допустимого уровня территориальной доступности</w:t>
            </w:r>
          </w:p>
        </w:tc>
      </w:tr>
      <w:tr w:rsidR="00541A29" w:rsidRPr="00FB300C" w:rsidTr="00582924">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1A29" w:rsidRPr="00FB300C" w:rsidRDefault="00541A29" w:rsidP="00582924">
            <w:pPr>
              <w:pStyle w:val="6"/>
              <w:jc w:val="left"/>
              <w:rPr>
                <w:b/>
                <w:sz w:val="28"/>
              </w:rPr>
            </w:pP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1A29" w:rsidRPr="00FB300C" w:rsidRDefault="00541A29" w:rsidP="00582924">
            <w:pPr>
              <w:pStyle w:val="6"/>
              <w:jc w:val="left"/>
              <w:rPr>
                <w:b/>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1A29" w:rsidRPr="00FB300C" w:rsidRDefault="00541A29" w:rsidP="00582924">
            <w:pPr>
              <w:pStyle w:val="6"/>
              <w:rPr>
                <w:b/>
                <w:sz w:val="28"/>
              </w:rPr>
            </w:pPr>
            <w:r w:rsidRPr="00FB300C">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1A29" w:rsidRPr="00FB300C" w:rsidRDefault="00541A29" w:rsidP="00582924">
            <w:pPr>
              <w:pStyle w:val="6"/>
              <w:rPr>
                <w:b/>
                <w:sz w:val="28"/>
              </w:rPr>
            </w:pPr>
            <w:r w:rsidRPr="00FB300C">
              <w:rPr>
                <w:b/>
                <w:sz w:val="28"/>
              </w:rPr>
              <w:t>Величина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1A29" w:rsidRPr="00FB300C" w:rsidRDefault="00541A29" w:rsidP="00582924">
            <w:pPr>
              <w:pStyle w:val="6"/>
              <w:rPr>
                <w:b/>
                <w:sz w:val="28"/>
              </w:rPr>
            </w:pPr>
            <w:r w:rsidRPr="00FB300C">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1A29" w:rsidRPr="00FB300C" w:rsidRDefault="00541A29" w:rsidP="00582924">
            <w:pPr>
              <w:pStyle w:val="6"/>
              <w:rPr>
                <w:b/>
                <w:sz w:val="28"/>
              </w:rPr>
            </w:pPr>
            <w:r w:rsidRPr="00FB300C">
              <w:rPr>
                <w:b/>
                <w:sz w:val="28"/>
              </w:rPr>
              <w:t>Величина</w:t>
            </w:r>
          </w:p>
        </w:tc>
      </w:tr>
      <w:tr w:rsidR="00541A29" w:rsidRPr="00FB300C" w:rsidTr="00582924">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1A29" w:rsidRPr="00FB300C" w:rsidRDefault="00541A29" w:rsidP="00582924">
            <w:pPr>
              <w:pStyle w:val="6"/>
              <w:rPr>
                <w:sz w:val="28"/>
              </w:rPr>
            </w:pPr>
            <w:r w:rsidRPr="00FB300C">
              <w:rPr>
                <w:sz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D0194C" w:rsidRDefault="00D0194C" w:rsidP="00582924">
            <w:pPr>
              <w:pStyle w:val="6"/>
              <w:jc w:val="left"/>
              <w:rPr>
                <w:sz w:val="28"/>
              </w:rPr>
            </w:pPr>
            <w:r>
              <w:rPr>
                <w:sz w:val="28"/>
              </w:rPr>
              <w:t>Магазины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rPr>
                <w:sz w:val="28"/>
              </w:rPr>
            </w:pPr>
            <w:r>
              <w:rPr>
                <w:sz w:val="28"/>
              </w:rPr>
              <w:t>м</w:t>
            </w:r>
            <w:r>
              <w:rPr>
                <w:sz w:val="28"/>
                <w:vertAlign w:val="superscript"/>
              </w:rPr>
              <w:t>2</w:t>
            </w:r>
            <w:r>
              <w:rPr>
                <w:sz w:val="28"/>
              </w:rPr>
              <w:t xml:space="preserve"> торговой площади на 1000 чел.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rPr>
                <w:sz w:val="28"/>
              </w:rPr>
            </w:pPr>
            <w:r>
              <w:rPr>
                <w:sz w:val="28"/>
              </w:rPr>
              <w:t>582</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541A29" w:rsidRPr="00495BA8" w:rsidRDefault="00541A29" w:rsidP="00582924">
            <w:pPr>
              <w:pStyle w:val="6"/>
              <w:rPr>
                <w:sz w:val="28"/>
              </w:rPr>
            </w:pPr>
            <w:r w:rsidRPr="00495BA8">
              <w:rPr>
                <w:sz w:val="28"/>
              </w:rPr>
              <w:t>радиус обслуживания, м</w:t>
            </w:r>
          </w:p>
          <w:p w:rsidR="00541A29" w:rsidRPr="00FB300C" w:rsidRDefault="00541A29" w:rsidP="00582924">
            <w:pPr>
              <w:pStyle w:val="6"/>
              <w:rPr>
                <w:sz w:val="28"/>
              </w:rPr>
            </w:pP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541A29" w:rsidRDefault="00541A29" w:rsidP="00582924">
            <w:pPr>
              <w:pStyle w:val="13"/>
            </w:pPr>
            <w:r>
              <w:t>в г. Михайловка,</w:t>
            </w:r>
          </w:p>
          <w:p w:rsidR="00541A29" w:rsidRDefault="004F056A" w:rsidP="00582924">
            <w:pPr>
              <w:pStyle w:val="13"/>
            </w:pPr>
            <w:r>
              <w:t>р.п. Себрово</w:t>
            </w:r>
            <w:r w:rsidR="00541A29">
              <w:t>:</w:t>
            </w:r>
          </w:p>
          <w:p w:rsidR="00541A29" w:rsidRDefault="00541A29" w:rsidP="00582924">
            <w:pPr>
              <w:pStyle w:val="13"/>
            </w:pPr>
            <w:r>
              <w:t>500 – при многоэтажной,</w:t>
            </w:r>
          </w:p>
          <w:p w:rsidR="00541A29" w:rsidRDefault="00541A29" w:rsidP="00582924">
            <w:pPr>
              <w:pStyle w:val="13"/>
            </w:pPr>
            <w:r>
              <w:t>800 – при одно-, двухэтажной застройке;</w:t>
            </w:r>
          </w:p>
          <w:p w:rsidR="00541A29" w:rsidRDefault="00541A29" w:rsidP="00582924">
            <w:pPr>
              <w:pStyle w:val="13"/>
            </w:pPr>
          </w:p>
          <w:p w:rsidR="00541A29" w:rsidRPr="00FB300C" w:rsidRDefault="00541A29" w:rsidP="00582924">
            <w:pPr>
              <w:pStyle w:val="13"/>
            </w:pPr>
            <w:r>
              <w:t>2000 – в сельских населенных пунктах</w:t>
            </w:r>
          </w:p>
        </w:tc>
      </w:tr>
      <w:tr w:rsidR="00541A29" w:rsidRPr="00FB300C" w:rsidTr="00582924">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rPr>
                <w:sz w:val="28"/>
              </w:rPr>
            </w:pPr>
            <w:r w:rsidRPr="00FB300C">
              <w:rPr>
                <w:sz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jc w:val="left"/>
              <w:rPr>
                <w:sz w:val="28"/>
              </w:rPr>
            </w:pPr>
            <w:r w:rsidRPr="00C9367D">
              <w:rPr>
                <w:sz w:val="28"/>
              </w:rPr>
              <w:t>Предприятия общественного питания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rPr>
                <w:sz w:val="28"/>
              </w:rPr>
            </w:pPr>
            <w:r>
              <w:rPr>
                <w:sz w:val="28"/>
              </w:rPr>
              <w:t xml:space="preserve">количество </w:t>
            </w:r>
            <w:r w:rsidRPr="00C9367D">
              <w:rPr>
                <w:sz w:val="28"/>
              </w:rPr>
              <w:t>мест на 1000 чел.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rPr>
                <w:sz w:val="28"/>
              </w:rPr>
            </w:pPr>
            <w:r>
              <w:rPr>
                <w:sz w:val="28"/>
              </w:rPr>
              <w:t>40</w:t>
            </w:r>
          </w:p>
        </w:tc>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rPr>
                <w:sz w:val="28"/>
              </w:rPr>
            </w:pPr>
          </w:p>
        </w:tc>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rPr>
                <w:sz w:val="28"/>
              </w:rPr>
            </w:pPr>
          </w:p>
        </w:tc>
      </w:tr>
      <w:tr w:rsidR="00541A29" w:rsidRPr="00FB300C" w:rsidTr="00582924">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rPr>
                <w:sz w:val="28"/>
              </w:rPr>
            </w:pPr>
            <w:r w:rsidRPr="00FB300C">
              <w:rPr>
                <w:sz w:val="28"/>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jc w:val="left"/>
              <w:rPr>
                <w:sz w:val="28"/>
              </w:rPr>
            </w:pPr>
            <w:r w:rsidRPr="00C9367D">
              <w:rPr>
                <w:sz w:val="28"/>
              </w:rPr>
              <w:t>Предприятия бытового обслуживания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rPr>
                <w:sz w:val="28"/>
              </w:rPr>
            </w:pPr>
            <w:r>
              <w:rPr>
                <w:sz w:val="28"/>
              </w:rPr>
              <w:t>количество рабочих мест на 1000 чел.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Default="00541A29" w:rsidP="00582924">
            <w:pPr>
              <w:pStyle w:val="13"/>
            </w:pPr>
            <w:r>
              <w:t>9 – г. Михайловка,</w:t>
            </w:r>
          </w:p>
          <w:p w:rsidR="00541A29" w:rsidRDefault="004F056A" w:rsidP="00582924">
            <w:pPr>
              <w:pStyle w:val="13"/>
              <w:rPr>
                <w:lang w:eastAsia="en-US"/>
              </w:rPr>
            </w:pPr>
            <w:r>
              <w:t>р.п. Себрово</w:t>
            </w:r>
            <w:r w:rsidR="00541A29">
              <w:rPr>
                <w:lang w:eastAsia="en-US"/>
              </w:rPr>
              <w:t>;</w:t>
            </w:r>
          </w:p>
          <w:p w:rsidR="00541A29" w:rsidRDefault="00541A29" w:rsidP="00582924">
            <w:pPr>
              <w:pStyle w:val="13"/>
              <w:rPr>
                <w:lang w:eastAsia="en-US"/>
              </w:rPr>
            </w:pPr>
          </w:p>
          <w:p w:rsidR="00541A29" w:rsidRPr="00C9367D" w:rsidRDefault="00541A29" w:rsidP="00582924">
            <w:pPr>
              <w:pStyle w:val="13"/>
              <w:rPr>
                <w:lang w:eastAsia="en-US"/>
              </w:rPr>
            </w:pPr>
            <w:r>
              <w:rPr>
                <w:lang w:eastAsia="en-US"/>
              </w:rPr>
              <w:t>7 – сельские населенные пункты</w:t>
            </w: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rPr>
                <w:sz w:val="28"/>
              </w:rPr>
            </w:pP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rPr>
                <w:sz w:val="28"/>
              </w:rPr>
            </w:pPr>
          </w:p>
        </w:tc>
      </w:tr>
      <w:tr w:rsidR="00541A29" w:rsidRPr="00FB300C" w:rsidTr="00582924">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rPr>
                <w:sz w:val="28"/>
              </w:rPr>
            </w:pPr>
            <w:r w:rsidRPr="00FB300C">
              <w:rPr>
                <w:sz w:val="28"/>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jc w:val="left"/>
              <w:rPr>
                <w:sz w:val="28"/>
              </w:rPr>
            </w:pPr>
            <w:r>
              <w:rPr>
                <w:sz w:val="28"/>
              </w:rPr>
              <w:t>Гостиницы</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rPr>
                <w:sz w:val="28"/>
              </w:rPr>
            </w:pPr>
            <w:r w:rsidRPr="00C9367D">
              <w:rPr>
                <w:sz w:val="28"/>
              </w:rPr>
              <w:t>количество</w:t>
            </w:r>
            <w:r>
              <w:rPr>
                <w:sz w:val="28"/>
              </w:rPr>
              <w:t xml:space="preserve"> мест на 1000 чел.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rPr>
                <w:sz w:val="28"/>
              </w:rPr>
            </w:pPr>
            <w:r>
              <w:rPr>
                <w:sz w:val="28"/>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17780A" w:rsidP="00582924">
            <w:pPr>
              <w:pStyle w:val="6"/>
              <w:rPr>
                <w:sz w:val="28"/>
              </w:rPr>
            </w:pPr>
            <w:r>
              <w:rPr>
                <w:sz w:val="28"/>
              </w:rPr>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C205E" w:rsidRPr="005C205E" w:rsidRDefault="005C205E" w:rsidP="005C205E">
            <w:pPr>
              <w:pStyle w:val="6"/>
              <w:rPr>
                <w:sz w:val="28"/>
              </w:rPr>
            </w:pPr>
            <w:r w:rsidRPr="005C205E">
              <w:rPr>
                <w:sz w:val="28"/>
              </w:rPr>
              <w:t xml:space="preserve">0,5 – г. Михайловка, </w:t>
            </w:r>
            <w:r w:rsidR="004F056A">
              <w:t>р.п. Себрово</w:t>
            </w:r>
          </w:p>
          <w:p w:rsidR="005C205E" w:rsidRPr="005C205E" w:rsidRDefault="005C205E" w:rsidP="005C205E">
            <w:pPr>
              <w:pStyle w:val="6"/>
              <w:rPr>
                <w:sz w:val="28"/>
              </w:rPr>
            </w:pPr>
          </w:p>
          <w:p w:rsidR="00541A29" w:rsidRPr="00FB300C" w:rsidRDefault="005C205E" w:rsidP="005C205E">
            <w:pPr>
              <w:pStyle w:val="6"/>
              <w:rPr>
                <w:sz w:val="28"/>
              </w:rPr>
            </w:pPr>
            <w:r w:rsidRPr="005C205E">
              <w:rPr>
                <w:sz w:val="28"/>
              </w:rPr>
              <w:t xml:space="preserve">0,6 – сельские </w:t>
            </w:r>
            <w:r w:rsidRPr="005C205E">
              <w:rPr>
                <w:sz w:val="28"/>
              </w:rPr>
              <w:lastRenderedPageBreak/>
              <w:t>населенные пункты</w:t>
            </w:r>
          </w:p>
        </w:tc>
      </w:tr>
      <w:tr w:rsidR="00541A29" w:rsidRPr="00FB300C" w:rsidTr="00582924">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541A29" w:rsidP="00582924">
            <w:pPr>
              <w:pStyle w:val="6"/>
              <w:rPr>
                <w:sz w:val="28"/>
              </w:rPr>
            </w:pPr>
            <w:r>
              <w:rPr>
                <w:sz w:val="28"/>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Default="00541A29" w:rsidP="00582924">
            <w:pPr>
              <w:pStyle w:val="6"/>
              <w:jc w:val="left"/>
              <w:rPr>
                <w:sz w:val="28"/>
              </w:rPr>
            </w:pPr>
            <w:r>
              <w:rPr>
                <w:sz w:val="28"/>
              </w:rPr>
              <w:t>Торговые центры*</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Default="00541A29" w:rsidP="00582924">
            <w:pPr>
              <w:pStyle w:val="6"/>
              <w:rPr>
                <w:sz w:val="28"/>
              </w:rPr>
            </w:pPr>
            <w:r w:rsidRPr="00FB300C">
              <w:rPr>
                <w:sz w:val="28"/>
              </w:rPr>
              <w:t>устанавливается заданием на проектирование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17780A" w:rsidRDefault="0017780A" w:rsidP="00582924">
            <w:pPr>
              <w:pStyle w:val="6"/>
              <w:rPr>
                <w:sz w:val="28"/>
              </w:rPr>
            </w:pPr>
            <w:r>
              <w:rPr>
                <w:sz w:val="28"/>
              </w:rPr>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1A29" w:rsidRPr="00FB300C" w:rsidRDefault="0017780A" w:rsidP="00582924">
            <w:pPr>
              <w:pStyle w:val="6"/>
              <w:rPr>
                <w:sz w:val="28"/>
              </w:rPr>
            </w:pPr>
            <w:r>
              <w:rPr>
                <w:sz w:val="28"/>
              </w:rPr>
              <w:t>1,8</w:t>
            </w:r>
          </w:p>
        </w:tc>
      </w:tr>
    </w:tbl>
    <w:p w:rsidR="00541A29" w:rsidRDefault="00541A29" w:rsidP="00541A29">
      <w:pPr>
        <w:pStyle w:val="a3"/>
        <w:rPr>
          <w:rStyle w:val="a9"/>
        </w:rPr>
      </w:pPr>
      <w:r w:rsidRPr="00C9367D">
        <w:rPr>
          <w:rStyle w:val="a9"/>
        </w:rPr>
        <w:t>Примечания:</w:t>
      </w:r>
    </w:p>
    <w:p w:rsidR="00541A29" w:rsidRDefault="00541A29" w:rsidP="00541A29">
      <w:pPr>
        <w:pStyle w:val="a3"/>
      </w:pPr>
      <w:r>
        <w:t xml:space="preserve">1. * Торговые центры следующих типов (по заданию на проектирование): </w:t>
      </w:r>
    </w:p>
    <w:p w:rsidR="00541A29" w:rsidRDefault="00541A29" w:rsidP="00541A29">
      <w:pPr>
        <w:pStyle w:val="a3"/>
      </w:pPr>
      <w:r>
        <w:t>- ц</w:t>
      </w:r>
      <w:r w:rsidRPr="008C29C4">
        <w:t>ентр объектов общественно-делового назначения местного значения (культурно-досуговый центр, предприятия торговли, общественного питан</w:t>
      </w:r>
      <w:r>
        <w:t>ия, бытового обслуживания и пр.);</w:t>
      </w:r>
    </w:p>
    <w:p w:rsidR="00541A29" w:rsidRDefault="00541A29" w:rsidP="00541A29">
      <w:pPr>
        <w:pStyle w:val="a3"/>
      </w:pPr>
      <w:r>
        <w:t>- т</w:t>
      </w:r>
      <w:r w:rsidRPr="008C29C4">
        <w:t>оргово-развлекательный комплекс</w:t>
      </w:r>
      <w:r>
        <w:t>;</w:t>
      </w:r>
    </w:p>
    <w:p w:rsidR="00541A29" w:rsidRDefault="00541A29" w:rsidP="00541A29">
      <w:pPr>
        <w:pStyle w:val="a3"/>
      </w:pPr>
      <w:r>
        <w:t>- торговый центр;</w:t>
      </w:r>
    </w:p>
    <w:p w:rsidR="00541A29" w:rsidRDefault="00541A29" w:rsidP="00541A29">
      <w:pPr>
        <w:pStyle w:val="a3"/>
      </w:pPr>
      <w:r>
        <w:t>- м</w:t>
      </w:r>
      <w:r w:rsidRPr="002671E0">
        <w:t>ногофункциональный центр объектов торгово-развлекательного и делового назначения</w:t>
      </w:r>
      <w:r>
        <w:t>;</w:t>
      </w:r>
    </w:p>
    <w:p w:rsidR="00541A29" w:rsidRDefault="00541A29" w:rsidP="00541A29">
      <w:pPr>
        <w:pStyle w:val="a3"/>
      </w:pPr>
      <w:r>
        <w:t>- б</w:t>
      </w:r>
      <w:r w:rsidRPr="002671E0">
        <w:t>лок торгово-бытового назначения</w:t>
      </w:r>
      <w:r>
        <w:t>;</w:t>
      </w:r>
    </w:p>
    <w:p w:rsidR="00541A29" w:rsidRDefault="00541A29" w:rsidP="00541A29">
      <w:pPr>
        <w:pStyle w:val="a3"/>
      </w:pPr>
      <w:r>
        <w:t>- б</w:t>
      </w:r>
      <w:r w:rsidRPr="002671E0">
        <w:t>лок торгово-бытового обслуживания с помещениями для досуговой деятельности</w:t>
      </w:r>
      <w:r>
        <w:t>;</w:t>
      </w:r>
    </w:p>
    <w:p w:rsidR="00541A29" w:rsidRDefault="00541A29" w:rsidP="00541A29">
      <w:pPr>
        <w:pStyle w:val="a3"/>
      </w:pPr>
      <w:r>
        <w:t>- т</w:t>
      </w:r>
      <w:r w:rsidRPr="002671E0">
        <w:t>оргово-бытовой центр (объекты торговли, общественного питания и бытового обслуживания)</w:t>
      </w:r>
      <w:r>
        <w:t>.</w:t>
      </w:r>
    </w:p>
    <w:p w:rsidR="00541A29" w:rsidRPr="002948D8" w:rsidRDefault="00541A29" w:rsidP="00541A29">
      <w:pPr>
        <w:pStyle w:val="a3"/>
      </w:pPr>
      <w:r>
        <w:t xml:space="preserve">2. </w:t>
      </w:r>
      <w:r w:rsidRPr="002948D8">
        <w:t>В поселках садоводческих товариществ продовольственные магазины предусматривать из расчета 80 м</w:t>
      </w:r>
      <w:r w:rsidRPr="002948D8">
        <w:rPr>
          <w:vertAlign w:val="superscript"/>
        </w:rPr>
        <w:t>2</w:t>
      </w:r>
      <w:r w:rsidRPr="002948D8">
        <w:t xml:space="preserve"> торговой площади на 1000 чел.</w:t>
      </w:r>
    </w:p>
    <w:p w:rsidR="00D44994" w:rsidRDefault="00541A29" w:rsidP="009355D3">
      <w:pPr>
        <w:pStyle w:val="2"/>
      </w:pPr>
      <w:bookmarkStart w:id="29" w:name="_Toc468701467"/>
      <w:r>
        <w:t>10</w:t>
      </w:r>
      <w:r w:rsidR="00615A1D" w:rsidRPr="0051152B">
        <w:t xml:space="preserve">. </w:t>
      </w:r>
      <w:r w:rsidR="00D44994" w:rsidRPr="0088639D">
        <w:t xml:space="preserve">Предельные значения расчетных показателей минимально допустимого уровня обеспеченности </w:t>
      </w:r>
      <w:r w:rsidR="00D44994" w:rsidRPr="00994267">
        <w:t xml:space="preserve">объектами </w:t>
      </w:r>
      <w:r w:rsidR="00D44994" w:rsidRPr="00D44994">
        <w:t>сбора, транспортирования, обрабо</w:t>
      </w:r>
      <w:r w:rsidR="00D44994">
        <w:t>тки, утилизации, обезвреживания и</w:t>
      </w:r>
      <w:r w:rsidR="00D44994" w:rsidRPr="00D44994">
        <w:t xml:space="preserve"> размещения </w:t>
      </w:r>
      <w:r w:rsidR="00CC38F7">
        <w:t>ТКО</w:t>
      </w:r>
      <w:r w:rsidR="00D44994" w:rsidRPr="00994267">
        <w:t xml:space="preserve"> местного значения</w:t>
      </w:r>
      <w:r w:rsidR="00D44994" w:rsidRPr="0088639D">
        <w:t xml:space="preserve"> и максимально допустимого уровня их территориальной доступности</w:t>
      </w:r>
      <w:bookmarkEnd w:id="29"/>
    </w:p>
    <w:p w:rsidR="00615A1D" w:rsidRPr="009A26C4" w:rsidRDefault="00615A1D" w:rsidP="005F111A">
      <w:pPr>
        <w:rPr>
          <w:rStyle w:val="a9"/>
        </w:rPr>
      </w:pPr>
      <w:r w:rsidRPr="009A26C4">
        <w:rPr>
          <w:rStyle w:val="a9"/>
        </w:rPr>
        <w:t xml:space="preserve">Полномочия </w:t>
      </w:r>
      <w:r>
        <w:rPr>
          <w:rStyle w:val="a9"/>
        </w:rPr>
        <w:t>городского округа город Михайловка</w:t>
      </w:r>
      <w:r w:rsidRPr="009A26C4">
        <w:rPr>
          <w:rStyle w:val="a9"/>
        </w:rPr>
        <w:t xml:space="preserve"> в области обращения с отходами установлены в</w:t>
      </w:r>
      <w:r>
        <w:rPr>
          <w:rStyle w:val="a9"/>
        </w:rPr>
        <w:t xml:space="preserve"> соответствии с постановлением а</w:t>
      </w:r>
      <w:r w:rsidRPr="009A26C4">
        <w:rPr>
          <w:rStyle w:val="a9"/>
        </w:rPr>
        <w:t xml:space="preserve">дминистрации Волгоградской области от 24 ноября 2014 года </w:t>
      </w:r>
      <w:r>
        <w:t>№</w:t>
      </w:r>
      <w:r w:rsidRPr="009A26C4">
        <w:rPr>
          <w:rStyle w:val="a9"/>
        </w:rPr>
        <w:t xml:space="preserve"> 39-п «Об утверждении Положения о комитете природных ресурсов и экологии Волгоградской области».</w:t>
      </w:r>
    </w:p>
    <w:p w:rsidR="00615A1D" w:rsidRDefault="00615A1D" w:rsidP="005F111A">
      <w:pPr>
        <w:rPr>
          <w:rStyle w:val="a9"/>
        </w:rPr>
      </w:pPr>
      <w:r w:rsidRPr="009A26C4">
        <w:rPr>
          <w:rStyle w:val="a9"/>
        </w:rPr>
        <w:t xml:space="preserve">Расчетные показатели минимально допустимого уровня обеспеченности объектами </w:t>
      </w:r>
      <w:r>
        <w:rPr>
          <w:rStyle w:val="a9"/>
        </w:rPr>
        <w:t>местного</w:t>
      </w:r>
      <w:r w:rsidRPr="009A26C4">
        <w:rPr>
          <w:rStyle w:val="a9"/>
        </w:rPr>
        <w:t xml:space="preserve"> значения в области обращения с отходами в соответствии с полномочиями </w:t>
      </w:r>
      <w:r>
        <w:rPr>
          <w:rStyle w:val="a9"/>
        </w:rPr>
        <w:t>городского округа город Михайловка</w:t>
      </w:r>
      <w:r w:rsidRPr="009A26C4">
        <w:rPr>
          <w:rStyle w:val="a9"/>
        </w:rPr>
        <w:t xml:space="preserve"> и показатели максимально допустимого уровня территориальной доступности таких объектов приведены в</w:t>
      </w:r>
      <w:r w:rsidR="00D0194C">
        <w:rPr>
          <w:rStyle w:val="a9"/>
        </w:rPr>
        <w:t xml:space="preserve"> </w:t>
      </w:r>
      <w:r w:rsidR="008B148D">
        <w:rPr>
          <w:rStyle w:val="a9"/>
        </w:rPr>
        <w:fldChar w:fldCharType="begin"/>
      </w:r>
      <w:r w:rsidR="0069037E">
        <w:rPr>
          <w:rStyle w:val="a9"/>
        </w:rPr>
        <w:instrText xml:space="preserve"> REF _Ref468176442 \h </w:instrText>
      </w:r>
      <w:r w:rsidR="008B148D">
        <w:rPr>
          <w:rStyle w:val="a9"/>
        </w:rPr>
      </w:r>
      <w:r w:rsidR="008B148D">
        <w:rPr>
          <w:rStyle w:val="a9"/>
        </w:rPr>
        <w:fldChar w:fldCharType="separate"/>
      </w:r>
      <w:r w:rsidR="00AD2E71">
        <w:t>Таблице</w:t>
      </w:r>
      <w:r w:rsidR="00077723">
        <w:t xml:space="preserve"> </w:t>
      </w:r>
      <w:r w:rsidR="00077723">
        <w:rPr>
          <w:noProof/>
        </w:rPr>
        <w:t>12</w:t>
      </w:r>
      <w:r w:rsidR="008B148D">
        <w:rPr>
          <w:rStyle w:val="a9"/>
        </w:rPr>
        <w:fldChar w:fldCharType="end"/>
      </w:r>
      <w:r w:rsidR="0069037E">
        <w:rPr>
          <w:rStyle w:val="a9"/>
        </w:rPr>
        <w:t>.</w:t>
      </w:r>
    </w:p>
    <w:p w:rsidR="004F056A" w:rsidRDefault="004F056A" w:rsidP="0069037E">
      <w:pPr>
        <w:pStyle w:val="a7"/>
        <w:keepNext/>
      </w:pPr>
      <w:bookmarkStart w:id="30" w:name="_Ref468176442"/>
    </w:p>
    <w:p w:rsidR="0069037E" w:rsidRDefault="0069037E" w:rsidP="0069037E">
      <w:pPr>
        <w:pStyle w:val="a7"/>
        <w:keepNext/>
      </w:pPr>
      <w:r>
        <w:t xml:space="preserve">Таблица </w:t>
      </w:r>
      <w:fldSimple w:instr=" SEQ Таблица \* ARABIC ">
        <w:r w:rsidR="00077723">
          <w:rPr>
            <w:noProof/>
          </w:rPr>
          <w:t>12</w:t>
        </w:r>
      </w:fldSimple>
      <w:bookmarkEnd w:id="30"/>
    </w:p>
    <w:tbl>
      <w:tblPr>
        <w:tblW w:w="0" w:type="auto"/>
        <w:tblInd w:w="149" w:type="dxa"/>
        <w:tblCellMar>
          <w:left w:w="0" w:type="dxa"/>
          <w:right w:w="0" w:type="dxa"/>
        </w:tblCellMar>
        <w:tblLook w:val="04A0"/>
      </w:tblPr>
      <w:tblGrid>
        <w:gridCol w:w="738"/>
        <w:gridCol w:w="4716"/>
        <w:gridCol w:w="2114"/>
        <w:gridCol w:w="1936"/>
        <w:gridCol w:w="2290"/>
        <w:gridCol w:w="2925"/>
      </w:tblGrid>
      <w:tr w:rsidR="00845C97" w:rsidRPr="00FB300C" w:rsidTr="0069037E">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69037E" w:rsidRPr="00FB300C" w:rsidRDefault="0069037E" w:rsidP="0069037E">
            <w:pPr>
              <w:pStyle w:val="6"/>
              <w:rPr>
                <w:b/>
                <w:sz w:val="28"/>
              </w:rPr>
            </w:pPr>
            <w:r w:rsidRPr="00FB300C">
              <w:rPr>
                <w:b/>
                <w:sz w:val="28"/>
              </w:rPr>
              <w:t>№ п/п</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69037E" w:rsidRPr="00FB300C" w:rsidRDefault="0069037E" w:rsidP="0069037E">
            <w:pPr>
              <w:pStyle w:val="6"/>
              <w:rPr>
                <w:b/>
                <w:sz w:val="28"/>
              </w:rPr>
            </w:pPr>
            <w:r w:rsidRPr="00FB300C">
              <w:rPr>
                <w:b/>
                <w:sz w:val="28"/>
              </w:rPr>
              <w:t>Наименование объекта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9037E" w:rsidRPr="00FB300C" w:rsidRDefault="0069037E" w:rsidP="0069037E">
            <w:pPr>
              <w:pStyle w:val="6"/>
              <w:rPr>
                <w:b/>
                <w:sz w:val="28"/>
              </w:rPr>
            </w:pPr>
            <w:r w:rsidRPr="00FB300C">
              <w:rPr>
                <w:b/>
                <w:sz w:val="28"/>
              </w:rPr>
              <w:t>Показатель минимально допустимого уровня обеспеченности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9037E" w:rsidRPr="00FB300C" w:rsidRDefault="0069037E" w:rsidP="0069037E">
            <w:pPr>
              <w:pStyle w:val="6"/>
              <w:rPr>
                <w:b/>
                <w:sz w:val="28"/>
              </w:rPr>
            </w:pPr>
            <w:r w:rsidRPr="00FB300C">
              <w:rPr>
                <w:b/>
                <w:sz w:val="28"/>
              </w:rPr>
              <w:t>Показатель максимально допустимого уровня территориальной доступности</w:t>
            </w:r>
          </w:p>
        </w:tc>
      </w:tr>
      <w:tr w:rsidR="00845C97" w:rsidRPr="00FB300C" w:rsidTr="0069037E">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9037E" w:rsidRPr="00FB300C" w:rsidRDefault="0069037E" w:rsidP="0069037E">
            <w:pPr>
              <w:pStyle w:val="6"/>
              <w:rPr>
                <w:b/>
                <w:sz w:val="28"/>
              </w:rPr>
            </w:pP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9037E" w:rsidRPr="00FB300C" w:rsidRDefault="0069037E" w:rsidP="0069037E">
            <w:pPr>
              <w:pStyle w:val="6"/>
              <w:rPr>
                <w:b/>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9037E" w:rsidRPr="00FB300C" w:rsidRDefault="0069037E" w:rsidP="0069037E">
            <w:pPr>
              <w:pStyle w:val="6"/>
              <w:rPr>
                <w:b/>
                <w:sz w:val="28"/>
              </w:rPr>
            </w:pPr>
            <w:r w:rsidRPr="00FB300C">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9037E" w:rsidRPr="00FB300C" w:rsidRDefault="0069037E" w:rsidP="0069037E">
            <w:pPr>
              <w:pStyle w:val="6"/>
              <w:rPr>
                <w:b/>
                <w:sz w:val="28"/>
              </w:rPr>
            </w:pPr>
            <w:r w:rsidRPr="00FB300C">
              <w:rPr>
                <w:b/>
                <w:sz w:val="28"/>
              </w:rPr>
              <w:t>Величина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9037E" w:rsidRPr="00FB300C" w:rsidRDefault="0069037E" w:rsidP="0069037E">
            <w:pPr>
              <w:pStyle w:val="6"/>
              <w:rPr>
                <w:b/>
                <w:sz w:val="28"/>
              </w:rPr>
            </w:pPr>
            <w:r w:rsidRPr="00FB300C">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69037E" w:rsidRPr="00FB300C" w:rsidRDefault="0069037E" w:rsidP="0069037E">
            <w:pPr>
              <w:pStyle w:val="6"/>
              <w:rPr>
                <w:b/>
                <w:sz w:val="28"/>
              </w:rPr>
            </w:pPr>
            <w:r w:rsidRPr="00FB300C">
              <w:rPr>
                <w:b/>
                <w:sz w:val="28"/>
              </w:rPr>
              <w:t>Величина</w:t>
            </w:r>
          </w:p>
        </w:tc>
      </w:tr>
      <w:tr w:rsidR="00845C97" w:rsidRPr="00FB300C" w:rsidTr="0069037E">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9037E" w:rsidRPr="00FB300C" w:rsidRDefault="003D631B" w:rsidP="0069037E">
            <w:pPr>
              <w:pStyle w:val="6"/>
              <w:rPr>
                <w:sz w:val="28"/>
              </w:rPr>
            </w:pPr>
            <w:r>
              <w:rPr>
                <w:sz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9037E" w:rsidRPr="00FB300C" w:rsidRDefault="003D631B" w:rsidP="003D631B">
            <w:pPr>
              <w:pStyle w:val="6"/>
              <w:jc w:val="left"/>
              <w:rPr>
                <w:sz w:val="28"/>
              </w:rPr>
            </w:pPr>
            <w:r>
              <w:rPr>
                <w:sz w:val="28"/>
              </w:rPr>
              <w:t>Контейнеры</w:t>
            </w:r>
            <w:r w:rsidRPr="003D631B">
              <w:rPr>
                <w:sz w:val="28"/>
              </w:rPr>
              <w:t xml:space="preserve"> для сбора и накопления </w:t>
            </w:r>
            <w:r>
              <w:rPr>
                <w:sz w:val="28"/>
              </w:rPr>
              <w:t>ТКО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9037E" w:rsidRPr="00FB300C" w:rsidRDefault="003D631B" w:rsidP="0069037E">
            <w:pPr>
              <w:pStyle w:val="6"/>
              <w:rPr>
                <w:sz w:val="28"/>
              </w:rPr>
            </w:pPr>
            <w:r>
              <w:rPr>
                <w:sz w:val="28"/>
              </w:rPr>
              <w:t>контейнеров на 1000 чел.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9037E" w:rsidRPr="00FB300C" w:rsidRDefault="003D631B" w:rsidP="0069037E">
            <w:pPr>
              <w:pStyle w:val="6"/>
              <w:rPr>
                <w:sz w:val="28"/>
              </w:rPr>
            </w:pPr>
            <w:r>
              <w:rPr>
                <w:sz w:val="2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69037E" w:rsidRPr="00FB300C" w:rsidRDefault="003D631B" w:rsidP="0069037E">
            <w:pPr>
              <w:pStyle w:val="6"/>
              <w:rPr>
                <w:sz w:val="28"/>
              </w:rPr>
            </w:pPr>
            <w:r>
              <w:rPr>
                <w:sz w:val="28"/>
              </w:rPr>
              <w:t>радиус обслуживания, 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D631B" w:rsidRDefault="003D631B" w:rsidP="0069037E">
            <w:pPr>
              <w:pStyle w:val="13"/>
            </w:pPr>
            <w:r w:rsidRPr="00353E89">
              <w:t xml:space="preserve">100 м </w:t>
            </w:r>
            <w:r>
              <w:t>– для домов с мусоропроводами;</w:t>
            </w:r>
          </w:p>
          <w:p w:rsidR="0069037E" w:rsidRPr="00FB300C" w:rsidRDefault="003D631B" w:rsidP="003D631B">
            <w:pPr>
              <w:pStyle w:val="13"/>
            </w:pPr>
            <w:r w:rsidRPr="00353E89">
              <w:t>50 м</w:t>
            </w:r>
            <w:r>
              <w:t xml:space="preserve"> – </w:t>
            </w:r>
            <w:r w:rsidRPr="00353E89">
              <w:t>для домов без мусоропроводо</w:t>
            </w:r>
            <w:r>
              <w:t>в</w:t>
            </w:r>
          </w:p>
        </w:tc>
      </w:tr>
      <w:tr w:rsidR="0058406F" w:rsidRPr="00FB300C" w:rsidTr="004D061D">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8406F" w:rsidRDefault="0058406F" w:rsidP="0069037E">
            <w:pPr>
              <w:pStyle w:val="6"/>
              <w:rPr>
                <w:sz w:val="28"/>
              </w:rPr>
            </w:pPr>
            <w:r>
              <w:rPr>
                <w:sz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8406F" w:rsidRDefault="0058406F" w:rsidP="003D631B">
            <w:pPr>
              <w:pStyle w:val="6"/>
              <w:jc w:val="left"/>
              <w:rPr>
                <w:sz w:val="28"/>
              </w:rPr>
            </w:pPr>
            <w:r>
              <w:rPr>
                <w:sz w:val="28"/>
              </w:rPr>
              <w:t>Урны</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8406F" w:rsidRPr="00353E89" w:rsidRDefault="0058406F" w:rsidP="00D0194C">
            <w:pPr>
              <w:pStyle w:val="13"/>
            </w:pPr>
            <w:r>
              <w:t>устанавливаются в соответствии с Правилами благоустройства территории городского округа город Михайловка</w:t>
            </w:r>
          </w:p>
        </w:tc>
      </w:tr>
      <w:tr w:rsidR="00D72983" w:rsidRPr="00FB300C" w:rsidTr="00DE0E4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72983" w:rsidRPr="00FB300C" w:rsidRDefault="0058406F" w:rsidP="0069037E">
            <w:pPr>
              <w:pStyle w:val="6"/>
              <w:rPr>
                <w:sz w:val="28"/>
              </w:rPr>
            </w:pPr>
            <w:r>
              <w:rPr>
                <w:sz w:val="28"/>
              </w:rPr>
              <w:t>3</w:t>
            </w:r>
            <w:r w:rsidR="00D72983">
              <w:rPr>
                <w:sz w:val="28"/>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72983" w:rsidRPr="00FB300C" w:rsidRDefault="00D72983" w:rsidP="00845C97">
            <w:pPr>
              <w:pStyle w:val="6"/>
              <w:jc w:val="left"/>
              <w:rPr>
                <w:sz w:val="28"/>
              </w:rPr>
            </w:pPr>
            <w:r>
              <w:rPr>
                <w:sz w:val="28"/>
              </w:rPr>
              <w:t>Объект обработки, утилизации и размещения ТКО</w:t>
            </w:r>
            <w:r>
              <w:t xml:space="preserve"> (</w:t>
            </w:r>
            <w:r w:rsidRPr="00845C97">
              <w:rPr>
                <w:sz w:val="28"/>
              </w:rPr>
              <w:t>Межмуниципальный полигон ТКО смусоросортировочным комплексом</w:t>
            </w:r>
            <w:r>
              <w:rPr>
                <w:sz w:val="28"/>
              </w:rPr>
              <w:t xml:space="preserve"> ООО «ЭкоЦентр»)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72983" w:rsidRPr="00FB300C" w:rsidRDefault="00D72983" w:rsidP="0069037E">
            <w:pPr>
              <w:pStyle w:val="6"/>
              <w:rPr>
                <w:sz w:val="28"/>
              </w:rPr>
            </w:pPr>
            <w:r>
              <w:rPr>
                <w:sz w:val="28"/>
              </w:rPr>
              <w:t>количество объектов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72983" w:rsidRPr="00FB300C" w:rsidRDefault="00D72983" w:rsidP="0069037E">
            <w:pPr>
              <w:pStyle w:val="6"/>
              <w:rPr>
                <w:sz w:val="28"/>
              </w:rPr>
            </w:pPr>
            <w:r>
              <w:rPr>
                <w:sz w:val="28"/>
              </w:rPr>
              <w:t>1</w:t>
            </w:r>
          </w:p>
        </w:tc>
        <w:tc>
          <w:tcPr>
            <w:tcW w:w="0" w:type="auto"/>
            <w:gridSpan w:val="2"/>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D72983" w:rsidRPr="00FB300C" w:rsidRDefault="00D72983" w:rsidP="0069037E">
            <w:pPr>
              <w:pStyle w:val="6"/>
              <w:rPr>
                <w:sz w:val="28"/>
              </w:rPr>
            </w:pPr>
            <w:r>
              <w:rPr>
                <w:sz w:val="28"/>
              </w:rPr>
              <w:t>не нормируется</w:t>
            </w:r>
          </w:p>
        </w:tc>
      </w:tr>
      <w:tr w:rsidR="00D72983" w:rsidRPr="00FB300C" w:rsidTr="00F401D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72983" w:rsidRDefault="0058406F" w:rsidP="0069037E">
            <w:pPr>
              <w:pStyle w:val="6"/>
              <w:rPr>
                <w:sz w:val="28"/>
              </w:rPr>
            </w:pPr>
            <w:r>
              <w:rPr>
                <w:sz w:val="28"/>
              </w:rPr>
              <w:t>4</w:t>
            </w:r>
            <w:r w:rsidR="00D72983">
              <w:rPr>
                <w:sz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72983" w:rsidRDefault="00D72983" w:rsidP="00845C97">
            <w:pPr>
              <w:pStyle w:val="6"/>
              <w:jc w:val="left"/>
              <w:rPr>
                <w:sz w:val="28"/>
              </w:rPr>
            </w:pPr>
            <w:r w:rsidRPr="00D72983">
              <w:rPr>
                <w:sz w:val="28"/>
              </w:rPr>
              <w:t>Объекты размещения промышленных отходов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72983" w:rsidRDefault="00D72983" w:rsidP="0069037E">
            <w:pPr>
              <w:pStyle w:val="6"/>
              <w:rPr>
                <w:sz w:val="28"/>
              </w:rPr>
            </w:pPr>
            <w:r>
              <w:rPr>
                <w:sz w:val="28"/>
              </w:rPr>
              <w:t>количество объектов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D72983" w:rsidRDefault="00D72983" w:rsidP="0069037E">
            <w:pPr>
              <w:pStyle w:val="6"/>
              <w:rPr>
                <w:sz w:val="28"/>
              </w:rPr>
            </w:pPr>
            <w:r>
              <w:rPr>
                <w:sz w:val="28"/>
              </w:rPr>
              <w:t>2</w:t>
            </w:r>
          </w:p>
        </w:tc>
        <w:tc>
          <w:tcPr>
            <w:tcW w:w="0" w:type="auto"/>
            <w:gridSpan w:val="2"/>
            <w:vMerge/>
            <w:tcBorders>
              <w:left w:val="single" w:sz="6" w:space="0" w:color="000000"/>
              <w:right w:val="single" w:sz="6" w:space="0" w:color="000000"/>
            </w:tcBorders>
            <w:shd w:val="clear" w:color="auto" w:fill="auto"/>
            <w:tcMar>
              <w:top w:w="0" w:type="dxa"/>
              <w:left w:w="149" w:type="dxa"/>
              <w:bottom w:w="0" w:type="dxa"/>
              <w:right w:w="149" w:type="dxa"/>
            </w:tcMar>
          </w:tcPr>
          <w:p w:rsidR="00D72983" w:rsidRDefault="00D72983" w:rsidP="0069037E">
            <w:pPr>
              <w:pStyle w:val="6"/>
              <w:rPr>
                <w:sz w:val="28"/>
              </w:rPr>
            </w:pPr>
          </w:p>
        </w:tc>
      </w:tr>
      <w:tr w:rsidR="00F401D1" w:rsidRPr="00FB300C" w:rsidTr="00DE0E4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401D1" w:rsidRDefault="0058406F" w:rsidP="0069037E">
            <w:pPr>
              <w:pStyle w:val="6"/>
              <w:rPr>
                <w:sz w:val="28"/>
              </w:rPr>
            </w:pPr>
            <w:r>
              <w:rPr>
                <w:sz w:val="28"/>
              </w:rPr>
              <w:t>5</w:t>
            </w:r>
            <w:r w:rsidR="00F401D1">
              <w:rPr>
                <w:sz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401D1" w:rsidRPr="00D72983" w:rsidRDefault="00F401D1" w:rsidP="00845C97">
            <w:pPr>
              <w:pStyle w:val="6"/>
              <w:jc w:val="left"/>
              <w:rPr>
                <w:sz w:val="28"/>
              </w:rPr>
            </w:pPr>
            <w:r w:rsidRPr="00F401D1">
              <w:rPr>
                <w:sz w:val="28"/>
              </w:rPr>
              <w:t>Пункт приема вторичного сырья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401D1" w:rsidRDefault="00F401D1" w:rsidP="0069037E">
            <w:pPr>
              <w:pStyle w:val="6"/>
              <w:rPr>
                <w:sz w:val="28"/>
              </w:rPr>
            </w:pPr>
            <w:r>
              <w:rPr>
                <w:sz w:val="28"/>
              </w:rPr>
              <w:t>количество объектов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401D1" w:rsidRDefault="00F401D1" w:rsidP="0069037E">
            <w:pPr>
              <w:pStyle w:val="6"/>
              <w:rPr>
                <w:sz w:val="28"/>
              </w:rPr>
            </w:pPr>
            <w:r>
              <w:rPr>
                <w:sz w:val="28"/>
              </w:rPr>
              <w:t>1 – на микрорайон</w:t>
            </w:r>
          </w:p>
        </w:tc>
        <w:tc>
          <w:tcPr>
            <w:tcW w:w="0" w:type="auto"/>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F401D1" w:rsidRDefault="00F401D1" w:rsidP="0069037E">
            <w:pPr>
              <w:pStyle w:val="6"/>
              <w:rPr>
                <w:sz w:val="28"/>
              </w:rPr>
            </w:pPr>
          </w:p>
        </w:tc>
      </w:tr>
    </w:tbl>
    <w:p w:rsidR="00CC38F7" w:rsidRDefault="00541A29" w:rsidP="009355D3">
      <w:pPr>
        <w:pStyle w:val="2"/>
      </w:pPr>
      <w:bookmarkStart w:id="31" w:name="_Toc468701468"/>
      <w:r>
        <w:t>11</w:t>
      </w:r>
      <w:r w:rsidR="00615A1D" w:rsidRPr="000B39FD">
        <w:t xml:space="preserve">. </w:t>
      </w:r>
      <w:r w:rsidR="00CC38F7" w:rsidRPr="0088639D">
        <w:t xml:space="preserve">Предельные значения расчетных показателей минимально допустимого уровня обеспеченности </w:t>
      </w:r>
      <w:r w:rsidR="0075700D">
        <w:t>объектами</w:t>
      </w:r>
      <w:r w:rsidR="001D10FE">
        <w:t xml:space="preserve">, </w:t>
      </w:r>
      <w:r w:rsidR="0075700D">
        <w:t>обеспечивающими деятельность</w:t>
      </w:r>
      <w:r w:rsidR="001D10FE">
        <w:t xml:space="preserve"> органов государственной власти</w:t>
      </w:r>
      <w:r w:rsidR="00CC38F7" w:rsidRPr="0088639D">
        <w:t xml:space="preserve"> и максимально допустимого уровня их территориальной доступности</w:t>
      </w:r>
      <w:bookmarkEnd w:id="31"/>
    </w:p>
    <w:p w:rsidR="00615A1D" w:rsidRDefault="00615A1D" w:rsidP="00D0194C">
      <w:pPr>
        <w:ind w:firstLine="0"/>
      </w:pPr>
      <w:r w:rsidRPr="000B39FD">
        <w:lastRenderedPageBreak/>
        <w:t>Расчетные показатели минимально допустимого уровня обеспеченности объектами местного значения в рамках деятельности органов государственной власти и максимально допустимый уровень территориальной доступности</w:t>
      </w:r>
      <w:r>
        <w:t xml:space="preserve"> разработаны с учетом постановления г</w:t>
      </w:r>
      <w:r w:rsidRPr="00580310">
        <w:t xml:space="preserve">убернатора Волгоградской области от 26 апреля 2012 года </w:t>
      </w:r>
      <w:r>
        <w:t>№</w:t>
      </w:r>
      <w:r w:rsidR="00147903">
        <w:t xml:space="preserve"> 222 «</w:t>
      </w:r>
      <w:r w:rsidRPr="00580310">
        <w:t>Об утверждении Положения о комитете по управлению государственным и</w:t>
      </w:r>
      <w:r w:rsidR="00147903">
        <w:t>муществом Волгоградской области»</w:t>
      </w:r>
      <w:r>
        <w:t xml:space="preserve"> и</w:t>
      </w:r>
      <w:r w:rsidRPr="000B39FD">
        <w:t xml:space="preserve"> приведены в</w:t>
      </w:r>
      <w:r w:rsidR="00D0194C">
        <w:t xml:space="preserve"> </w:t>
      </w:r>
      <w:r w:rsidR="008B148D">
        <w:fldChar w:fldCharType="begin"/>
      </w:r>
      <w:r>
        <w:instrText xml:space="preserve"> REF _Ref462915659 \h </w:instrText>
      </w:r>
      <w:r w:rsidR="008B148D">
        <w:fldChar w:fldCharType="separate"/>
      </w:r>
      <w:r w:rsidR="00AD2E71">
        <w:t>Таблице</w:t>
      </w:r>
      <w:r w:rsidR="00077723" w:rsidRPr="000B39FD">
        <w:t xml:space="preserve"> </w:t>
      </w:r>
      <w:r w:rsidR="00077723">
        <w:rPr>
          <w:noProof/>
        </w:rPr>
        <w:t>13</w:t>
      </w:r>
      <w:r w:rsidR="008B148D">
        <w:fldChar w:fldCharType="end"/>
      </w:r>
      <w:r>
        <w:t>.</w:t>
      </w:r>
    </w:p>
    <w:p w:rsidR="00615A1D" w:rsidRPr="000B39FD" w:rsidRDefault="00615A1D" w:rsidP="00615A1D">
      <w:pPr>
        <w:pStyle w:val="a7"/>
      </w:pPr>
      <w:bookmarkStart w:id="32" w:name="_Ref462915659"/>
      <w:r w:rsidRPr="000B39FD">
        <w:t xml:space="preserve">Таблица </w:t>
      </w:r>
      <w:fldSimple w:instr=" SEQ Таблица \* ARABIC ">
        <w:r w:rsidR="00077723">
          <w:rPr>
            <w:noProof/>
          </w:rPr>
          <w:t>13</w:t>
        </w:r>
      </w:fldSimple>
      <w:bookmarkEnd w:id="32"/>
    </w:p>
    <w:tbl>
      <w:tblPr>
        <w:tblW w:w="5000" w:type="pct"/>
        <w:tblCellMar>
          <w:left w:w="0" w:type="dxa"/>
          <w:right w:w="0" w:type="dxa"/>
        </w:tblCellMar>
        <w:tblLook w:val="04A0"/>
      </w:tblPr>
      <w:tblGrid>
        <w:gridCol w:w="1006"/>
        <w:gridCol w:w="3232"/>
        <w:gridCol w:w="2853"/>
        <w:gridCol w:w="175"/>
        <w:gridCol w:w="2832"/>
        <w:gridCol w:w="2503"/>
        <w:gridCol w:w="119"/>
        <w:gridCol w:w="1850"/>
      </w:tblGrid>
      <w:tr w:rsidR="00615A1D" w:rsidRPr="00E82507" w:rsidTr="00E82507">
        <w:trPr>
          <w:trHeight w:val="12"/>
        </w:trPr>
        <w:tc>
          <w:tcPr>
            <w:tcW w:w="345" w:type="pct"/>
            <w:hideMark/>
          </w:tcPr>
          <w:p w:rsidR="00615A1D" w:rsidRPr="00E82507" w:rsidRDefault="00615A1D" w:rsidP="00E82507">
            <w:pPr>
              <w:pStyle w:val="13"/>
              <w:rPr>
                <w:highlight w:val="yellow"/>
              </w:rPr>
            </w:pPr>
          </w:p>
        </w:tc>
        <w:tc>
          <w:tcPr>
            <w:tcW w:w="1109" w:type="pct"/>
            <w:hideMark/>
          </w:tcPr>
          <w:p w:rsidR="00615A1D" w:rsidRPr="00E82507" w:rsidRDefault="00615A1D" w:rsidP="00E82507">
            <w:pPr>
              <w:pStyle w:val="13"/>
              <w:rPr>
                <w:highlight w:val="yellow"/>
              </w:rPr>
            </w:pPr>
          </w:p>
        </w:tc>
        <w:tc>
          <w:tcPr>
            <w:tcW w:w="979" w:type="pct"/>
            <w:hideMark/>
          </w:tcPr>
          <w:p w:rsidR="00615A1D" w:rsidRPr="00E82507" w:rsidRDefault="00615A1D" w:rsidP="00E82507">
            <w:pPr>
              <w:pStyle w:val="13"/>
              <w:rPr>
                <w:highlight w:val="yellow"/>
              </w:rPr>
            </w:pPr>
          </w:p>
        </w:tc>
        <w:tc>
          <w:tcPr>
            <w:tcW w:w="1032" w:type="pct"/>
            <w:gridSpan w:val="2"/>
            <w:hideMark/>
          </w:tcPr>
          <w:p w:rsidR="00615A1D" w:rsidRPr="00E82507" w:rsidRDefault="00615A1D" w:rsidP="00E82507">
            <w:pPr>
              <w:pStyle w:val="13"/>
              <w:rPr>
                <w:highlight w:val="yellow"/>
              </w:rPr>
            </w:pPr>
          </w:p>
        </w:tc>
        <w:tc>
          <w:tcPr>
            <w:tcW w:w="859" w:type="pct"/>
            <w:hideMark/>
          </w:tcPr>
          <w:p w:rsidR="00615A1D" w:rsidRPr="00E82507" w:rsidRDefault="00615A1D" w:rsidP="00E82507">
            <w:pPr>
              <w:pStyle w:val="13"/>
              <w:rPr>
                <w:highlight w:val="yellow"/>
              </w:rPr>
            </w:pPr>
          </w:p>
        </w:tc>
        <w:tc>
          <w:tcPr>
            <w:tcW w:w="676" w:type="pct"/>
            <w:gridSpan w:val="2"/>
            <w:hideMark/>
          </w:tcPr>
          <w:p w:rsidR="00615A1D" w:rsidRPr="00E82507" w:rsidRDefault="00615A1D" w:rsidP="00E82507">
            <w:pPr>
              <w:pStyle w:val="13"/>
              <w:rPr>
                <w:highlight w:val="yellow"/>
              </w:rPr>
            </w:pPr>
          </w:p>
        </w:tc>
      </w:tr>
      <w:tr w:rsidR="00E82507" w:rsidRPr="00E82507" w:rsidTr="00E82507">
        <w:tc>
          <w:tcPr>
            <w:tcW w:w="345"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82507" w:rsidRPr="00E82507" w:rsidRDefault="00E82507" w:rsidP="00E82507">
            <w:pPr>
              <w:pStyle w:val="13"/>
              <w:rPr>
                <w:b/>
              </w:rPr>
            </w:pPr>
            <w:r w:rsidRPr="00E82507">
              <w:rPr>
                <w:b/>
              </w:rPr>
              <w:t>№ п/п</w:t>
            </w:r>
          </w:p>
        </w:tc>
        <w:tc>
          <w:tcPr>
            <w:tcW w:w="1109" w:type="pct"/>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E82507" w:rsidRPr="00E82507" w:rsidRDefault="00E82507" w:rsidP="00E82507">
            <w:pPr>
              <w:pStyle w:val="13"/>
              <w:rPr>
                <w:b/>
              </w:rPr>
            </w:pPr>
            <w:r w:rsidRPr="00E82507">
              <w:rPr>
                <w:b/>
              </w:rPr>
              <w:t>Наименование объекта</w:t>
            </w:r>
          </w:p>
        </w:tc>
        <w:tc>
          <w:tcPr>
            <w:tcW w:w="2011"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82507" w:rsidRPr="00E82507" w:rsidRDefault="00E82507" w:rsidP="00E82507">
            <w:pPr>
              <w:pStyle w:val="13"/>
              <w:rPr>
                <w:b/>
              </w:rPr>
            </w:pPr>
            <w:r w:rsidRPr="00E82507">
              <w:rPr>
                <w:b/>
              </w:rPr>
              <w:t>Показатель минимально допустимого уровня обеспеченности</w:t>
            </w:r>
          </w:p>
        </w:tc>
        <w:tc>
          <w:tcPr>
            <w:tcW w:w="1535" w:type="pct"/>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82507" w:rsidRPr="00E82507" w:rsidRDefault="00E82507" w:rsidP="00E82507">
            <w:pPr>
              <w:pStyle w:val="13"/>
              <w:rPr>
                <w:b/>
              </w:rPr>
            </w:pPr>
            <w:r w:rsidRPr="00E82507">
              <w:rPr>
                <w:b/>
              </w:rPr>
              <w:t>Показатель максимально допустимого уровня территориальной доступности</w:t>
            </w:r>
          </w:p>
        </w:tc>
      </w:tr>
      <w:tr w:rsidR="00E82507" w:rsidRPr="00E82507" w:rsidTr="00E82507">
        <w:tc>
          <w:tcPr>
            <w:tcW w:w="345"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82507" w:rsidRPr="00E82507" w:rsidRDefault="00E82507" w:rsidP="00E82507">
            <w:pPr>
              <w:pStyle w:val="13"/>
              <w:rPr>
                <w:b/>
              </w:rPr>
            </w:pPr>
          </w:p>
        </w:tc>
        <w:tc>
          <w:tcPr>
            <w:tcW w:w="1109" w:type="pct"/>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82507" w:rsidRPr="00E82507" w:rsidRDefault="00E82507" w:rsidP="00E82507">
            <w:pPr>
              <w:pStyle w:val="13"/>
              <w:rPr>
                <w:b/>
              </w:rPr>
            </w:pPr>
          </w:p>
        </w:tc>
        <w:tc>
          <w:tcPr>
            <w:tcW w:w="103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82507" w:rsidRPr="00E82507" w:rsidRDefault="00E82507" w:rsidP="00E82507">
            <w:pPr>
              <w:pStyle w:val="13"/>
              <w:rPr>
                <w:b/>
              </w:rPr>
            </w:pPr>
            <w:r w:rsidRPr="00E82507">
              <w:rPr>
                <w:b/>
              </w:rPr>
              <w:t>Единица измерения</w:t>
            </w:r>
          </w:p>
        </w:tc>
        <w:tc>
          <w:tcPr>
            <w:tcW w:w="9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82507" w:rsidRPr="00E82507" w:rsidRDefault="00E82507" w:rsidP="00E82507">
            <w:pPr>
              <w:pStyle w:val="13"/>
              <w:rPr>
                <w:b/>
              </w:rPr>
            </w:pPr>
            <w:r w:rsidRPr="00E82507">
              <w:rPr>
                <w:b/>
              </w:rPr>
              <w:t>Величина</w:t>
            </w:r>
          </w:p>
        </w:tc>
        <w:tc>
          <w:tcPr>
            <w:tcW w:w="90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82507" w:rsidRPr="00E82507" w:rsidRDefault="00E82507" w:rsidP="00E82507">
            <w:pPr>
              <w:pStyle w:val="13"/>
              <w:rPr>
                <w:b/>
              </w:rPr>
            </w:pPr>
            <w:r w:rsidRPr="00E82507">
              <w:rPr>
                <w:b/>
              </w:rPr>
              <w:t>Единица измерения</w:t>
            </w:r>
          </w:p>
        </w:tc>
        <w:tc>
          <w:tcPr>
            <w:tcW w:w="63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82507" w:rsidRPr="00E82507" w:rsidRDefault="00E82507" w:rsidP="00E82507">
            <w:pPr>
              <w:pStyle w:val="13"/>
              <w:rPr>
                <w:b/>
              </w:rPr>
            </w:pPr>
            <w:r w:rsidRPr="00E82507">
              <w:rPr>
                <w:b/>
              </w:rPr>
              <w:t>Величина</w:t>
            </w:r>
          </w:p>
        </w:tc>
      </w:tr>
      <w:tr w:rsidR="00615A1D" w:rsidRPr="00E82507" w:rsidTr="0059226E">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A1D" w:rsidRPr="00E82507" w:rsidRDefault="00615A1D" w:rsidP="00E82507">
            <w:pPr>
              <w:pStyle w:val="13"/>
            </w:pPr>
            <w:r w:rsidRPr="00E82507">
              <w:t>1.</w:t>
            </w:r>
          </w:p>
        </w:tc>
        <w:tc>
          <w:tcPr>
            <w:tcW w:w="11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A1D" w:rsidRPr="00E82507" w:rsidRDefault="005A7419" w:rsidP="00E82507">
            <w:pPr>
              <w:pStyle w:val="13"/>
              <w:jc w:val="left"/>
            </w:pPr>
            <w:r>
              <w:t>Здания администрации</w:t>
            </w:r>
            <w:r w:rsidR="00D0194C">
              <w:t xml:space="preserve"> </w:t>
            </w:r>
            <w:r w:rsidR="00FC76F2">
              <w:t>городского округа (</w:t>
            </w:r>
            <w:r w:rsidR="00E82507" w:rsidRPr="00E82507">
              <w:t>в т.ч. комитеты и подразделения</w:t>
            </w:r>
            <w:r w:rsidR="00FC76F2">
              <w:t>)</w:t>
            </w:r>
          </w:p>
        </w:tc>
        <w:tc>
          <w:tcPr>
            <w:tcW w:w="103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A1D" w:rsidRPr="00E82507" w:rsidRDefault="00D0194C" w:rsidP="00955398">
            <w:pPr>
              <w:pStyle w:val="13"/>
            </w:pPr>
            <w:r>
              <w:t>с</w:t>
            </w:r>
            <w:r w:rsidR="00615A1D" w:rsidRPr="00E82507">
              <w:t>отрудников</w:t>
            </w:r>
            <w:r>
              <w:t xml:space="preserve"> </w:t>
            </w:r>
            <w:r w:rsidR="00615A1D" w:rsidRPr="00E82507">
              <w:t>на 10000 жителей/м</w:t>
            </w:r>
            <w:r w:rsidR="00615A1D" w:rsidRPr="00E82507">
              <w:rPr>
                <w:vertAlign w:val="superscript"/>
              </w:rPr>
              <w:t>2</w:t>
            </w:r>
            <w:r w:rsidR="00E82507">
              <w:t>площади рабочего места на 1 сотрудника</w:t>
            </w:r>
          </w:p>
        </w:tc>
        <w:tc>
          <w:tcPr>
            <w:tcW w:w="9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A1D" w:rsidRPr="00E82507" w:rsidRDefault="00E82507" w:rsidP="00E82507">
            <w:pPr>
              <w:pStyle w:val="13"/>
            </w:pPr>
            <w:r>
              <w:t xml:space="preserve">4,3 </w:t>
            </w:r>
            <w:r w:rsidR="00615A1D" w:rsidRPr="00E82507">
              <w:t>/6</w:t>
            </w:r>
            <w:r>
              <w:t>,5</w:t>
            </w:r>
          </w:p>
        </w:tc>
        <w:tc>
          <w:tcPr>
            <w:tcW w:w="90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A1D" w:rsidRPr="00E82507" w:rsidRDefault="00615A1D" w:rsidP="00E82507">
            <w:pPr>
              <w:pStyle w:val="13"/>
            </w:pPr>
            <w:r w:rsidRPr="00E82507">
              <w:t>транспортная доступность, час.</w:t>
            </w:r>
          </w:p>
        </w:tc>
        <w:tc>
          <w:tcPr>
            <w:tcW w:w="63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A1D" w:rsidRPr="00E82507" w:rsidRDefault="00E82507" w:rsidP="00E82507">
            <w:pPr>
              <w:pStyle w:val="13"/>
            </w:pPr>
            <w:r>
              <w:t>1,8</w:t>
            </w:r>
          </w:p>
        </w:tc>
      </w:tr>
      <w:tr w:rsidR="00615A1D" w:rsidRPr="00E82507" w:rsidTr="0059226E">
        <w:tc>
          <w:tcPr>
            <w:tcW w:w="3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A1D" w:rsidRPr="00E82507" w:rsidRDefault="00615A1D" w:rsidP="00E82507">
            <w:pPr>
              <w:pStyle w:val="13"/>
            </w:pPr>
            <w:r w:rsidRPr="00E82507">
              <w:t>2.</w:t>
            </w:r>
          </w:p>
        </w:tc>
        <w:tc>
          <w:tcPr>
            <w:tcW w:w="110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A1D" w:rsidRPr="00E82507" w:rsidRDefault="00615A1D" w:rsidP="00E82507">
            <w:pPr>
              <w:pStyle w:val="13"/>
              <w:jc w:val="left"/>
            </w:pPr>
            <w:r w:rsidRPr="00E82507">
              <w:t>Государственный архив*</w:t>
            </w:r>
          </w:p>
        </w:tc>
        <w:tc>
          <w:tcPr>
            <w:tcW w:w="1039"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A1D" w:rsidRPr="00E82507" w:rsidRDefault="00615A1D" w:rsidP="00E82507">
            <w:pPr>
              <w:pStyle w:val="13"/>
            </w:pPr>
            <w:r w:rsidRPr="00E82507">
              <w:t>площадь хранения, м</w:t>
            </w:r>
            <w:r w:rsidRPr="00E82507">
              <w:rPr>
                <w:vertAlign w:val="superscript"/>
              </w:rPr>
              <w:t>2</w:t>
            </w:r>
            <w:r w:rsidRPr="00E82507">
              <w:t xml:space="preserve"> на 1000 чел. обслуживаемого населения</w:t>
            </w:r>
          </w:p>
        </w:tc>
        <w:tc>
          <w:tcPr>
            <w:tcW w:w="97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A1D" w:rsidRPr="00E82507" w:rsidRDefault="00615A1D" w:rsidP="00E82507">
            <w:pPr>
              <w:pStyle w:val="13"/>
            </w:pPr>
            <w:r w:rsidRPr="00E82507">
              <w:t>4-8, уточняется заданием на проектирование</w:t>
            </w:r>
          </w:p>
        </w:tc>
        <w:tc>
          <w:tcPr>
            <w:tcW w:w="900" w:type="pct"/>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A1D" w:rsidRPr="00E82507" w:rsidRDefault="00615A1D" w:rsidP="00E82507">
            <w:pPr>
              <w:pStyle w:val="13"/>
            </w:pPr>
            <w:r w:rsidRPr="00E82507">
              <w:t>транспортно-пешеходная доступность, час.</w:t>
            </w:r>
          </w:p>
        </w:tc>
        <w:tc>
          <w:tcPr>
            <w:tcW w:w="63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15A1D" w:rsidRPr="00E82507" w:rsidRDefault="00615A1D" w:rsidP="00E82507">
            <w:pPr>
              <w:pStyle w:val="13"/>
            </w:pPr>
            <w:r w:rsidRPr="00E82507">
              <w:t>0,5</w:t>
            </w:r>
          </w:p>
        </w:tc>
      </w:tr>
    </w:tbl>
    <w:p w:rsidR="00AD2E71" w:rsidRDefault="00AD2E71" w:rsidP="00615A1D">
      <w:pPr>
        <w:pStyle w:val="a3"/>
      </w:pPr>
    </w:p>
    <w:p w:rsidR="00AD2E71" w:rsidRDefault="00AD2E71" w:rsidP="00615A1D">
      <w:pPr>
        <w:pStyle w:val="a3"/>
      </w:pPr>
    </w:p>
    <w:p w:rsidR="00AD2E71" w:rsidRDefault="00AD2E71" w:rsidP="00615A1D">
      <w:pPr>
        <w:pStyle w:val="a3"/>
      </w:pPr>
    </w:p>
    <w:p w:rsidR="00615A1D" w:rsidRPr="00FD2B38" w:rsidRDefault="00615A1D" w:rsidP="00615A1D">
      <w:pPr>
        <w:pStyle w:val="a3"/>
      </w:pPr>
      <w:r w:rsidRPr="00FD2B38">
        <w:t>Примечания:</w:t>
      </w:r>
    </w:p>
    <w:p w:rsidR="00615A1D" w:rsidRPr="00FD2B38" w:rsidRDefault="00615A1D" w:rsidP="00615A1D">
      <w:pPr>
        <w:pStyle w:val="a3"/>
      </w:pPr>
      <w:r w:rsidRPr="00FD2B38">
        <w:t xml:space="preserve">*Объекты рекомендуется располагать в непосредственной близости к </w:t>
      </w:r>
      <w:r w:rsidR="00E82507">
        <w:t xml:space="preserve">администрации </w:t>
      </w:r>
      <w:r w:rsidR="00E82507" w:rsidRPr="00E82507">
        <w:t>городского округа город Михайловка</w:t>
      </w:r>
      <w:r w:rsidRPr="00FD2B38">
        <w:t xml:space="preserve"> и ее структурных подразделений, значение показателя транспортно-пешеходной доступности при этом должно составлять не более 30 мин. от административных объектов.</w:t>
      </w:r>
    </w:p>
    <w:p w:rsidR="00283375" w:rsidRDefault="00541A29" w:rsidP="009355D3">
      <w:pPr>
        <w:pStyle w:val="2"/>
      </w:pPr>
      <w:bookmarkStart w:id="33" w:name="_Toc468701469"/>
      <w:r>
        <w:lastRenderedPageBreak/>
        <w:t>12</w:t>
      </w:r>
      <w:r w:rsidR="00615A1D" w:rsidRPr="0040317D">
        <w:t xml:space="preserve">. </w:t>
      </w:r>
      <w:r w:rsidR="00283375" w:rsidRPr="0088639D">
        <w:t xml:space="preserve">Предельные значения расчетных показателей минимально допустимого уровня обеспеченности </w:t>
      </w:r>
      <w:r w:rsidR="00283375" w:rsidRPr="00994267">
        <w:t>объектами</w:t>
      </w:r>
      <w:r w:rsidR="00283375">
        <w:t>,</w:t>
      </w:r>
      <w:r w:rsidR="00D0194C">
        <w:t xml:space="preserve"> </w:t>
      </w:r>
      <w:r w:rsidR="00283375" w:rsidRPr="00CF2F84">
        <w:t>предназначенными для организации ритуальных услуг и мест захоронения</w:t>
      </w:r>
      <w:r w:rsidR="00283375" w:rsidRPr="0088639D">
        <w:t xml:space="preserve"> и максимально допустимого уровня их территориальной доступности</w:t>
      </w:r>
      <w:bookmarkEnd w:id="33"/>
    </w:p>
    <w:p w:rsidR="00CF2F84" w:rsidRDefault="00CF2F84" w:rsidP="00CF2F84">
      <w:pPr>
        <w:rPr>
          <w:bCs/>
        </w:rPr>
      </w:pPr>
      <w:r w:rsidRPr="00CF2F84">
        <w:t>Расчетные показатели минимально допустимого уровня обеспеченности объектами местного значения</w:t>
      </w:r>
      <w:r w:rsidR="00372555">
        <w:t>,</w:t>
      </w:r>
      <w:r w:rsidR="00D0194C">
        <w:t xml:space="preserve"> </w:t>
      </w:r>
      <w:r w:rsidR="00372555" w:rsidRPr="00CF2F84">
        <w:t>предназначенными для организации ритуальных услуг и мест захоронения</w:t>
      </w:r>
      <w:r w:rsidR="00372555">
        <w:t>,</w:t>
      </w:r>
      <w:r w:rsidRPr="00CF2F84">
        <w:t xml:space="preserve"> и максимально допустимый уровень территориальной доступности </w:t>
      </w:r>
      <w:r w:rsidR="00372555">
        <w:t xml:space="preserve">таких объектов представлены в </w:t>
      </w:r>
      <w:r w:rsidR="008B148D">
        <w:fldChar w:fldCharType="begin"/>
      </w:r>
      <w:r w:rsidR="00372555">
        <w:instrText xml:space="preserve"> REF _Ref468196015 \h </w:instrText>
      </w:r>
      <w:r w:rsidR="008B148D">
        <w:fldChar w:fldCharType="separate"/>
      </w:r>
      <w:r w:rsidR="00240592">
        <w:t>Таблице</w:t>
      </w:r>
      <w:r w:rsidR="00077723">
        <w:t xml:space="preserve"> </w:t>
      </w:r>
      <w:r w:rsidR="00077723">
        <w:rPr>
          <w:noProof/>
        </w:rPr>
        <w:t>14</w:t>
      </w:r>
      <w:r w:rsidR="008B148D">
        <w:fldChar w:fldCharType="end"/>
      </w:r>
      <w:r w:rsidR="00372555">
        <w:t>.</w:t>
      </w:r>
    </w:p>
    <w:p w:rsidR="00372555" w:rsidRDefault="00372555" w:rsidP="00372555">
      <w:pPr>
        <w:pStyle w:val="a7"/>
        <w:keepNext/>
      </w:pPr>
      <w:bookmarkStart w:id="34" w:name="_Ref468196015"/>
      <w:r>
        <w:t xml:space="preserve">Таблица </w:t>
      </w:r>
      <w:fldSimple w:instr=" SEQ Таблица \* ARABIC ">
        <w:r w:rsidR="00077723">
          <w:rPr>
            <w:noProof/>
          </w:rPr>
          <w:t>14</w:t>
        </w:r>
      </w:fldSimple>
      <w:bookmarkEnd w:id="34"/>
    </w:p>
    <w:tbl>
      <w:tblPr>
        <w:tblW w:w="0" w:type="auto"/>
        <w:tblCellMar>
          <w:left w:w="0" w:type="dxa"/>
          <w:right w:w="0" w:type="dxa"/>
        </w:tblCellMar>
        <w:tblLook w:val="04A0"/>
      </w:tblPr>
      <w:tblGrid>
        <w:gridCol w:w="814"/>
        <w:gridCol w:w="3482"/>
        <w:gridCol w:w="2825"/>
        <w:gridCol w:w="1986"/>
        <w:gridCol w:w="3246"/>
        <w:gridCol w:w="2217"/>
      </w:tblGrid>
      <w:tr w:rsidR="00372555" w:rsidRPr="00E82507" w:rsidTr="00372555">
        <w:trPr>
          <w:trHeight w:val="12"/>
        </w:trPr>
        <w:tc>
          <w:tcPr>
            <w:tcW w:w="0" w:type="auto"/>
            <w:hideMark/>
          </w:tcPr>
          <w:p w:rsidR="00372555" w:rsidRPr="00E82507" w:rsidRDefault="00372555" w:rsidP="00DE0E49">
            <w:pPr>
              <w:pStyle w:val="13"/>
              <w:rPr>
                <w:highlight w:val="yellow"/>
              </w:rPr>
            </w:pPr>
          </w:p>
        </w:tc>
        <w:tc>
          <w:tcPr>
            <w:tcW w:w="0" w:type="auto"/>
            <w:hideMark/>
          </w:tcPr>
          <w:p w:rsidR="00372555" w:rsidRPr="00E82507" w:rsidRDefault="00372555" w:rsidP="00DE0E49">
            <w:pPr>
              <w:pStyle w:val="13"/>
              <w:rPr>
                <w:highlight w:val="yellow"/>
              </w:rPr>
            </w:pPr>
          </w:p>
        </w:tc>
        <w:tc>
          <w:tcPr>
            <w:tcW w:w="0" w:type="auto"/>
            <w:hideMark/>
          </w:tcPr>
          <w:p w:rsidR="00372555" w:rsidRPr="00E82507" w:rsidRDefault="00372555" w:rsidP="00DE0E49">
            <w:pPr>
              <w:pStyle w:val="13"/>
              <w:rPr>
                <w:highlight w:val="yellow"/>
              </w:rPr>
            </w:pPr>
          </w:p>
        </w:tc>
        <w:tc>
          <w:tcPr>
            <w:tcW w:w="0" w:type="auto"/>
            <w:hideMark/>
          </w:tcPr>
          <w:p w:rsidR="00372555" w:rsidRPr="00E82507" w:rsidRDefault="00372555" w:rsidP="00DE0E49">
            <w:pPr>
              <w:pStyle w:val="13"/>
              <w:rPr>
                <w:highlight w:val="yellow"/>
              </w:rPr>
            </w:pPr>
          </w:p>
        </w:tc>
        <w:tc>
          <w:tcPr>
            <w:tcW w:w="0" w:type="auto"/>
            <w:hideMark/>
          </w:tcPr>
          <w:p w:rsidR="00372555" w:rsidRPr="00E82507" w:rsidRDefault="00372555" w:rsidP="00DE0E49">
            <w:pPr>
              <w:pStyle w:val="13"/>
              <w:rPr>
                <w:highlight w:val="yellow"/>
              </w:rPr>
            </w:pPr>
          </w:p>
        </w:tc>
        <w:tc>
          <w:tcPr>
            <w:tcW w:w="0" w:type="auto"/>
            <w:hideMark/>
          </w:tcPr>
          <w:p w:rsidR="00372555" w:rsidRPr="00E82507" w:rsidRDefault="00372555" w:rsidP="00DE0E49">
            <w:pPr>
              <w:pStyle w:val="13"/>
              <w:rPr>
                <w:highlight w:val="yellow"/>
              </w:rPr>
            </w:pPr>
          </w:p>
        </w:tc>
      </w:tr>
      <w:tr w:rsidR="00372555" w:rsidRPr="00E82507" w:rsidTr="00372555">
        <w:tc>
          <w:tcPr>
            <w:tcW w:w="0" w:type="auto"/>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72555" w:rsidRPr="00372555" w:rsidRDefault="00372555" w:rsidP="00372555">
            <w:pPr>
              <w:pStyle w:val="13"/>
              <w:rPr>
                <w:b/>
              </w:rPr>
            </w:pPr>
            <w:r w:rsidRPr="00372555">
              <w:rPr>
                <w:b/>
              </w:rPr>
              <w:t>№ п/п</w:t>
            </w:r>
          </w:p>
        </w:tc>
        <w:tc>
          <w:tcPr>
            <w:tcW w:w="0" w:type="auto"/>
            <w:vMerge w:val="restart"/>
            <w:tcBorders>
              <w:top w:val="single" w:sz="6" w:space="0" w:color="000000"/>
              <w:left w:val="single" w:sz="6" w:space="0" w:color="000000"/>
              <w:right w:val="single" w:sz="6" w:space="0" w:color="000000"/>
            </w:tcBorders>
            <w:tcMar>
              <w:top w:w="0" w:type="dxa"/>
              <w:left w:w="149" w:type="dxa"/>
              <w:bottom w:w="0" w:type="dxa"/>
              <w:right w:w="149" w:type="dxa"/>
            </w:tcMar>
            <w:vAlign w:val="center"/>
            <w:hideMark/>
          </w:tcPr>
          <w:p w:rsidR="00372555" w:rsidRPr="00372555" w:rsidRDefault="00372555" w:rsidP="00372555">
            <w:pPr>
              <w:pStyle w:val="13"/>
              <w:rPr>
                <w:b/>
              </w:rPr>
            </w:pPr>
            <w:r w:rsidRPr="00372555">
              <w:rPr>
                <w:b/>
              </w:rPr>
              <w:t>Наименование объекта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2555" w:rsidRPr="00372555" w:rsidRDefault="00372555" w:rsidP="00372555">
            <w:pPr>
              <w:pStyle w:val="13"/>
              <w:rPr>
                <w:b/>
              </w:rPr>
            </w:pPr>
            <w:r w:rsidRPr="00372555">
              <w:rPr>
                <w:b/>
              </w:rPr>
              <w:t>Показатель минимально допустимого уровня обеспеченности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2555" w:rsidRPr="00372555" w:rsidRDefault="00372555" w:rsidP="00372555">
            <w:pPr>
              <w:pStyle w:val="13"/>
              <w:rPr>
                <w:b/>
              </w:rPr>
            </w:pPr>
            <w:r w:rsidRPr="00372555">
              <w:rPr>
                <w:b/>
              </w:rPr>
              <w:t>Показатель максимально допустимого уровня территориальной доступности</w:t>
            </w:r>
          </w:p>
        </w:tc>
      </w:tr>
      <w:tr w:rsidR="00372555" w:rsidRPr="00E82507" w:rsidTr="00372555">
        <w:tc>
          <w:tcPr>
            <w:tcW w:w="0" w:type="auto"/>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2555" w:rsidRPr="00372555" w:rsidRDefault="00372555" w:rsidP="00372555">
            <w:pPr>
              <w:pStyle w:val="13"/>
              <w:rPr>
                <w:b/>
              </w:rPr>
            </w:pPr>
          </w:p>
        </w:tc>
        <w:tc>
          <w:tcPr>
            <w:tcW w:w="0" w:type="auto"/>
            <w:vMerge/>
            <w:tcBorders>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2555" w:rsidRPr="00372555" w:rsidRDefault="00372555" w:rsidP="00372555">
            <w:pPr>
              <w:pStyle w:val="13"/>
              <w:rPr>
                <w:b/>
              </w:rPr>
            </w:pP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2555" w:rsidRPr="00372555" w:rsidRDefault="00372555" w:rsidP="00372555">
            <w:pPr>
              <w:pStyle w:val="13"/>
              <w:rPr>
                <w:b/>
              </w:rPr>
            </w:pPr>
            <w:r w:rsidRPr="00372555">
              <w:rPr>
                <w:b/>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2555" w:rsidRPr="00372555" w:rsidRDefault="00372555" w:rsidP="00372555">
            <w:pPr>
              <w:pStyle w:val="13"/>
              <w:rPr>
                <w:b/>
              </w:rPr>
            </w:pPr>
            <w:r w:rsidRPr="00372555">
              <w:rPr>
                <w:b/>
              </w:rPr>
              <w:t>Величина</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2555" w:rsidRPr="00372555" w:rsidRDefault="00372555" w:rsidP="00372555">
            <w:pPr>
              <w:pStyle w:val="13"/>
              <w:rPr>
                <w:b/>
              </w:rPr>
            </w:pPr>
            <w:r w:rsidRPr="00372555">
              <w:rPr>
                <w:b/>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72555" w:rsidRPr="00372555" w:rsidRDefault="00372555" w:rsidP="00372555">
            <w:pPr>
              <w:pStyle w:val="13"/>
              <w:rPr>
                <w:b/>
              </w:rPr>
            </w:pPr>
            <w:r w:rsidRPr="00372555">
              <w:rPr>
                <w:b/>
              </w:rPr>
              <w:t>Величина</w:t>
            </w:r>
          </w:p>
        </w:tc>
      </w:tr>
      <w:tr w:rsidR="00372555" w:rsidRPr="00E82507" w:rsidTr="00DE0E49">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2555" w:rsidRPr="00372555" w:rsidRDefault="00372555" w:rsidP="00372555">
            <w:pPr>
              <w:pStyle w:val="13"/>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2555" w:rsidRPr="00CE10D5" w:rsidRDefault="00372555" w:rsidP="00372555">
            <w:pPr>
              <w:pStyle w:val="13"/>
              <w:jc w:val="left"/>
            </w:pPr>
            <w:r w:rsidRPr="00CE10D5">
              <w:t>Кладбище традиционного захоронения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2555" w:rsidRPr="00CE10D5" w:rsidRDefault="00372555" w:rsidP="00372555">
            <w:pPr>
              <w:pStyle w:val="13"/>
            </w:pPr>
            <w:r w:rsidRPr="00CE10D5">
              <w:t>га на 1</w:t>
            </w:r>
            <w:r>
              <w:t>000</w:t>
            </w:r>
            <w:r w:rsidRPr="00CE10D5">
              <w:t xml:space="preserve"> чел.</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2555" w:rsidRPr="00CE10D5" w:rsidRDefault="00372555" w:rsidP="00372555">
            <w:pPr>
              <w:pStyle w:val="13"/>
            </w:pPr>
            <w:r w:rsidRPr="00CE10D5">
              <w:t>0,24</w:t>
            </w:r>
          </w:p>
        </w:tc>
        <w:tc>
          <w:tcPr>
            <w:tcW w:w="0" w:type="auto"/>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372555" w:rsidRPr="00372555" w:rsidRDefault="00372555" w:rsidP="00372555">
            <w:pPr>
              <w:pStyle w:val="13"/>
            </w:pPr>
            <w:r>
              <w:t>не нормируется</w:t>
            </w:r>
          </w:p>
        </w:tc>
      </w:tr>
      <w:tr w:rsidR="00372555" w:rsidRPr="00E82507" w:rsidTr="00DE0E49">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2555" w:rsidRPr="00372555" w:rsidRDefault="00372555" w:rsidP="00372555">
            <w:pPr>
              <w:pStyle w:val="13"/>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2555" w:rsidRPr="00CE10D5" w:rsidRDefault="00372555" w:rsidP="00372555">
            <w:pPr>
              <w:pStyle w:val="13"/>
              <w:jc w:val="left"/>
            </w:pPr>
            <w:r w:rsidRPr="00CE10D5">
              <w:t>Кладбище урновых захоронений после кремации</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2555" w:rsidRPr="00CE10D5" w:rsidRDefault="00372555" w:rsidP="00372555">
            <w:pPr>
              <w:pStyle w:val="13"/>
            </w:pPr>
            <w:r w:rsidRPr="00CE10D5">
              <w:t>га на 1</w:t>
            </w:r>
            <w:r>
              <w:t>000</w:t>
            </w:r>
            <w:r w:rsidRPr="00CE10D5">
              <w:t xml:space="preserve"> чел.</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72555" w:rsidRPr="00CE10D5" w:rsidRDefault="00372555" w:rsidP="00372555">
            <w:pPr>
              <w:pStyle w:val="13"/>
            </w:pPr>
            <w:r w:rsidRPr="00CE10D5">
              <w:t>0,02</w:t>
            </w:r>
          </w:p>
        </w:tc>
        <w:tc>
          <w:tcPr>
            <w:tcW w:w="0" w:type="auto"/>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372555" w:rsidRPr="00372555" w:rsidRDefault="00372555" w:rsidP="00372555">
            <w:pPr>
              <w:pStyle w:val="13"/>
            </w:pPr>
          </w:p>
        </w:tc>
      </w:tr>
    </w:tbl>
    <w:p w:rsidR="00615A1D" w:rsidRPr="00950CF0" w:rsidRDefault="00615A1D" w:rsidP="00615A1D">
      <w:pPr>
        <w:pStyle w:val="a3"/>
      </w:pPr>
      <w:r w:rsidRPr="00950CF0">
        <w:t>Примечания:</w:t>
      </w:r>
    </w:p>
    <w:p w:rsidR="00615A1D" w:rsidRPr="00950CF0" w:rsidRDefault="00615A1D" w:rsidP="00615A1D">
      <w:pPr>
        <w:pStyle w:val="a3"/>
      </w:pPr>
      <w:r w:rsidRPr="00950CF0">
        <w:t>1.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240592" w:rsidRDefault="00240592" w:rsidP="009355D3">
      <w:pPr>
        <w:pStyle w:val="2"/>
      </w:pPr>
      <w:bookmarkStart w:id="35" w:name="_Toc468701470"/>
    </w:p>
    <w:p w:rsidR="00615A1D" w:rsidRDefault="00541A29" w:rsidP="009355D3">
      <w:pPr>
        <w:pStyle w:val="2"/>
      </w:pPr>
      <w:r>
        <w:lastRenderedPageBreak/>
        <w:t>13</w:t>
      </w:r>
      <w:r w:rsidR="00615A1D" w:rsidRPr="00854568">
        <w:t xml:space="preserve">. </w:t>
      </w:r>
      <w:r w:rsidR="00474C3F" w:rsidRPr="0088639D">
        <w:t xml:space="preserve">Предельные значения расчетных показателей минимально допустимого уровня обеспеченности </w:t>
      </w:r>
      <w:r w:rsidR="00474C3F" w:rsidRPr="00474C3F">
        <w:t>местами массового отдыха населения</w:t>
      </w:r>
      <w:r w:rsidR="00474C3F" w:rsidRPr="0088639D">
        <w:t xml:space="preserve"> и максимально допустимого уровня их территориальной доступности</w:t>
      </w:r>
      <w:bookmarkEnd w:id="35"/>
    </w:p>
    <w:p w:rsidR="00844066" w:rsidRDefault="00844066" w:rsidP="00844066">
      <w:r w:rsidRPr="00526CC7">
        <w:t xml:space="preserve">Расчетные показатели минимально допустимого уровня обеспеченности </w:t>
      </w:r>
      <w:r>
        <w:t>местами массового отдыха населения</w:t>
      </w:r>
      <w:r w:rsidRPr="00526CC7">
        <w:t xml:space="preserve"> и показатели максимально допустимого уровня территориальной доступности таких объектов представлены</w:t>
      </w:r>
      <w:r>
        <w:t xml:space="preserve"> в </w:t>
      </w:r>
      <w:r w:rsidR="008B148D">
        <w:fldChar w:fldCharType="begin"/>
      </w:r>
      <w:r>
        <w:instrText xml:space="preserve"> REF _Ref468442500 \h </w:instrText>
      </w:r>
      <w:r w:rsidR="008B148D">
        <w:fldChar w:fldCharType="separate"/>
      </w:r>
      <w:r w:rsidR="00240592">
        <w:t>Таблице</w:t>
      </w:r>
      <w:r w:rsidR="00077723">
        <w:t xml:space="preserve"> </w:t>
      </w:r>
      <w:r w:rsidR="00077723">
        <w:rPr>
          <w:noProof/>
        </w:rPr>
        <w:t>15</w:t>
      </w:r>
      <w:r w:rsidR="008B148D">
        <w:fldChar w:fldCharType="end"/>
      </w:r>
      <w:r>
        <w:t>.</w:t>
      </w:r>
    </w:p>
    <w:p w:rsidR="00844066" w:rsidRPr="00844066" w:rsidRDefault="00844066" w:rsidP="00844066">
      <w:pPr>
        <w:rPr>
          <w:lang w:eastAsia="en-US"/>
        </w:rPr>
      </w:pPr>
    </w:p>
    <w:p w:rsidR="00936BF1" w:rsidRDefault="00936BF1" w:rsidP="00936BF1">
      <w:pPr>
        <w:pStyle w:val="a7"/>
        <w:keepNext/>
      </w:pPr>
      <w:bookmarkStart w:id="36" w:name="_Ref468442500"/>
      <w:r>
        <w:t xml:space="preserve">Таблица </w:t>
      </w:r>
      <w:fldSimple w:instr=" SEQ Таблица \* ARABIC ">
        <w:r w:rsidR="00077723">
          <w:rPr>
            <w:noProof/>
          </w:rPr>
          <w:t>15</w:t>
        </w:r>
      </w:fldSimple>
      <w:bookmarkEnd w:id="36"/>
    </w:p>
    <w:tbl>
      <w:tblPr>
        <w:tblW w:w="0" w:type="auto"/>
        <w:tblInd w:w="149" w:type="dxa"/>
        <w:tblCellMar>
          <w:left w:w="0" w:type="dxa"/>
          <w:right w:w="0" w:type="dxa"/>
        </w:tblCellMar>
        <w:tblLook w:val="04A0"/>
      </w:tblPr>
      <w:tblGrid>
        <w:gridCol w:w="699"/>
        <w:gridCol w:w="2882"/>
        <w:gridCol w:w="2178"/>
        <w:gridCol w:w="1549"/>
        <w:gridCol w:w="4319"/>
        <w:gridCol w:w="3092"/>
      </w:tblGrid>
      <w:tr w:rsidR="00332105" w:rsidRPr="0051152B" w:rsidTr="00DE0E49">
        <w:tc>
          <w:tcPr>
            <w:tcW w:w="0" w:type="auto"/>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32105" w:rsidRPr="0051152B" w:rsidRDefault="00332105" w:rsidP="00DE0E49">
            <w:pPr>
              <w:pStyle w:val="6"/>
              <w:rPr>
                <w:b/>
                <w:sz w:val="28"/>
              </w:rPr>
            </w:pPr>
            <w:r w:rsidRPr="0051152B">
              <w:rPr>
                <w:b/>
                <w:sz w:val="28"/>
              </w:rPr>
              <w:t>№ п/п</w:t>
            </w:r>
          </w:p>
        </w:tc>
        <w:tc>
          <w:tcPr>
            <w:tcW w:w="0" w:type="auto"/>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32105" w:rsidRPr="0051152B" w:rsidRDefault="00332105" w:rsidP="00DE0E49">
            <w:pPr>
              <w:pStyle w:val="6"/>
              <w:rPr>
                <w:b/>
                <w:sz w:val="28"/>
              </w:rPr>
            </w:pPr>
            <w:r w:rsidRPr="0051152B">
              <w:rPr>
                <w:b/>
                <w:sz w:val="28"/>
              </w:rPr>
              <w:t>Наименование объекта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2105" w:rsidRPr="0051152B" w:rsidRDefault="00332105" w:rsidP="00DE0E49">
            <w:pPr>
              <w:pStyle w:val="6"/>
              <w:rPr>
                <w:b/>
                <w:sz w:val="28"/>
              </w:rPr>
            </w:pPr>
            <w:r w:rsidRPr="0051152B">
              <w:rPr>
                <w:b/>
                <w:sz w:val="28"/>
              </w:rPr>
              <w:t>Показатель минимально допустимого уровня обеспеченности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2105" w:rsidRPr="0051152B" w:rsidRDefault="00332105" w:rsidP="00DE0E49">
            <w:pPr>
              <w:pStyle w:val="6"/>
              <w:rPr>
                <w:b/>
                <w:sz w:val="28"/>
              </w:rPr>
            </w:pPr>
            <w:r w:rsidRPr="0051152B">
              <w:rPr>
                <w:b/>
                <w:sz w:val="28"/>
              </w:rPr>
              <w:t>Показатель максимально допустимого уровня территориальной доступности</w:t>
            </w:r>
          </w:p>
        </w:tc>
      </w:tr>
      <w:tr w:rsidR="000E3FD7" w:rsidRPr="0051152B" w:rsidTr="00D35A9E">
        <w:tc>
          <w:tcPr>
            <w:tcW w:w="0" w:type="auto"/>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32105" w:rsidRPr="0051152B" w:rsidRDefault="00332105" w:rsidP="00DE0E49">
            <w:pPr>
              <w:pStyle w:val="6"/>
              <w:rPr>
                <w:sz w:val="28"/>
              </w:rPr>
            </w:pPr>
          </w:p>
        </w:tc>
        <w:tc>
          <w:tcPr>
            <w:tcW w:w="0" w:type="auto"/>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332105" w:rsidRPr="0051152B" w:rsidRDefault="00332105" w:rsidP="00DE0E49">
            <w:pPr>
              <w:pStyle w:val="6"/>
              <w:rPr>
                <w:sz w:val="28"/>
              </w:rPr>
            </w:pP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2105" w:rsidRPr="0051152B" w:rsidRDefault="00332105" w:rsidP="00DE0E49">
            <w:pPr>
              <w:pStyle w:val="6"/>
              <w:rPr>
                <w:b/>
                <w:sz w:val="28"/>
              </w:rPr>
            </w:pPr>
            <w:r w:rsidRPr="0051152B">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32105" w:rsidRPr="0051152B" w:rsidRDefault="00332105" w:rsidP="00DE0E49">
            <w:pPr>
              <w:pStyle w:val="6"/>
              <w:rPr>
                <w:b/>
                <w:sz w:val="28"/>
              </w:rPr>
            </w:pPr>
            <w:r w:rsidRPr="0051152B">
              <w:rPr>
                <w:b/>
                <w:sz w:val="28"/>
              </w:rPr>
              <w:t>Величина</w:t>
            </w:r>
          </w:p>
        </w:tc>
        <w:tc>
          <w:tcPr>
            <w:tcW w:w="0" w:type="auto"/>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rsidR="00332105" w:rsidRPr="0051152B" w:rsidRDefault="00332105" w:rsidP="00DE0E49">
            <w:pPr>
              <w:pStyle w:val="6"/>
              <w:rPr>
                <w:b/>
                <w:sz w:val="28"/>
              </w:rPr>
            </w:pPr>
            <w:r w:rsidRPr="0051152B">
              <w:rPr>
                <w:b/>
                <w:sz w:val="28"/>
              </w:rPr>
              <w:t>Единица измерения</w:t>
            </w:r>
          </w:p>
        </w:tc>
        <w:tc>
          <w:tcPr>
            <w:tcW w:w="0" w:type="auto"/>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hideMark/>
          </w:tcPr>
          <w:p w:rsidR="00332105" w:rsidRPr="0051152B" w:rsidRDefault="00332105" w:rsidP="00DE0E49">
            <w:pPr>
              <w:pStyle w:val="6"/>
              <w:rPr>
                <w:b/>
                <w:sz w:val="28"/>
              </w:rPr>
            </w:pPr>
            <w:r w:rsidRPr="0051152B">
              <w:rPr>
                <w:b/>
                <w:sz w:val="28"/>
              </w:rPr>
              <w:t>Величина</w:t>
            </w:r>
          </w:p>
        </w:tc>
      </w:tr>
      <w:tr w:rsidR="00D35A9E" w:rsidRPr="0051152B" w:rsidTr="00936BF1">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5A9E" w:rsidRDefault="00D35A9E" w:rsidP="00DE0E49">
            <w:pPr>
              <w:pStyle w:val="6"/>
              <w:rPr>
                <w:sz w:val="28"/>
              </w:rPr>
            </w:pPr>
            <w:r>
              <w:rPr>
                <w:sz w:val="2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5A9E" w:rsidRPr="00302E00" w:rsidRDefault="00D35A9E" w:rsidP="000E3FD7">
            <w:pPr>
              <w:pStyle w:val="13"/>
              <w:jc w:val="left"/>
            </w:pPr>
            <w:r w:rsidRPr="00302E00">
              <w:t>Зоны отдыха</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5A9E" w:rsidRPr="00302E00" w:rsidRDefault="00D35A9E" w:rsidP="000E3FD7">
            <w:pPr>
              <w:pStyle w:val="13"/>
            </w:pPr>
            <w:r>
              <w:t>м</w:t>
            </w:r>
            <w:r>
              <w:rPr>
                <w:vertAlign w:val="superscript"/>
              </w:rPr>
              <w:t>2</w:t>
            </w:r>
            <w:r w:rsidR="007034DC">
              <w:t> </w:t>
            </w:r>
            <w:r>
              <w:t>площади</w:t>
            </w:r>
            <w:r w:rsidR="007034DC">
              <w:t xml:space="preserve"> на 1 </w:t>
            </w:r>
            <w:r w:rsidRPr="00302E00">
              <w:t>посетителя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5A9E" w:rsidRPr="00302E00" w:rsidRDefault="00D35A9E" w:rsidP="000E3FD7">
            <w:pPr>
              <w:pStyle w:val="13"/>
            </w:pPr>
            <w:r w:rsidRPr="00302E00">
              <w:t>500</w:t>
            </w:r>
          </w:p>
          <w:p w:rsidR="00D35A9E" w:rsidRPr="00302E00" w:rsidRDefault="00D35A9E" w:rsidP="000E3FD7">
            <w:pPr>
              <w:pStyle w:val="13"/>
            </w:pPr>
          </w:p>
        </w:tc>
        <w:tc>
          <w:tcPr>
            <w:tcW w:w="4689" w:type="dxa"/>
            <w:vMerge w:val="restart"/>
            <w:tcBorders>
              <w:top w:val="single" w:sz="6" w:space="0" w:color="000000"/>
              <w:left w:val="single" w:sz="6" w:space="0" w:color="000000"/>
              <w:right w:val="single" w:sz="4" w:space="0" w:color="auto"/>
            </w:tcBorders>
            <w:tcMar>
              <w:top w:w="0" w:type="dxa"/>
              <w:left w:w="149" w:type="dxa"/>
              <w:bottom w:w="0" w:type="dxa"/>
              <w:right w:w="149" w:type="dxa"/>
            </w:tcMar>
          </w:tcPr>
          <w:p w:rsidR="00D35A9E" w:rsidRPr="0051152B" w:rsidRDefault="00D35A9E" w:rsidP="00D35A9E">
            <w:pPr>
              <w:pStyle w:val="6"/>
              <w:rPr>
                <w:sz w:val="28"/>
              </w:rPr>
            </w:pPr>
            <w:r>
              <w:rPr>
                <w:sz w:val="28"/>
              </w:rPr>
              <w:t>транспортная доступность, час.</w:t>
            </w:r>
          </w:p>
        </w:tc>
        <w:tc>
          <w:tcPr>
            <w:tcW w:w="3259" w:type="dxa"/>
            <w:vMerge w:val="restart"/>
            <w:tcBorders>
              <w:top w:val="single" w:sz="6" w:space="0" w:color="000000"/>
              <w:left w:val="single" w:sz="4" w:space="0" w:color="auto"/>
              <w:right w:val="single" w:sz="6" w:space="0" w:color="000000"/>
            </w:tcBorders>
          </w:tcPr>
          <w:p w:rsidR="00D35A9E" w:rsidRPr="0051152B" w:rsidRDefault="00D35A9E" w:rsidP="00DE0E49">
            <w:pPr>
              <w:pStyle w:val="6"/>
              <w:rPr>
                <w:sz w:val="28"/>
              </w:rPr>
            </w:pPr>
            <w:r>
              <w:rPr>
                <w:sz w:val="28"/>
              </w:rPr>
              <w:t>1,5</w:t>
            </w:r>
          </w:p>
        </w:tc>
      </w:tr>
      <w:tr w:rsidR="00D35A9E" w:rsidRPr="0051152B" w:rsidTr="00936BF1">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5A9E" w:rsidRDefault="00D35A9E" w:rsidP="00DE0E49">
            <w:pPr>
              <w:pStyle w:val="6"/>
              <w:rPr>
                <w:sz w:val="28"/>
              </w:rPr>
            </w:pP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5A9E" w:rsidRPr="00302E00" w:rsidRDefault="00D35A9E" w:rsidP="000E3FD7">
            <w:pPr>
              <w:pStyle w:val="13"/>
              <w:jc w:val="left"/>
            </w:pPr>
            <w:r w:rsidRPr="00302E00">
              <w:t>в т.ч. для активных видов отдыха</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5A9E" w:rsidRPr="00302E00" w:rsidRDefault="00D35A9E" w:rsidP="00DE0E49">
            <w:pPr>
              <w:pStyle w:val="13"/>
            </w:pPr>
            <w:r>
              <w:t>м</w:t>
            </w:r>
            <w:r>
              <w:rPr>
                <w:vertAlign w:val="superscript"/>
              </w:rPr>
              <w:t>2</w:t>
            </w:r>
            <w:r>
              <w:t xml:space="preserve"> площади</w:t>
            </w:r>
            <w:r w:rsidRPr="00302E00">
              <w:t xml:space="preserve"> на 1 посетителя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35A9E" w:rsidRPr="00302E00" w:rsidRDefault="00D35A9E" w:rsidP="000E3FD7">
            <w:pPr>
              <w:pStyle w:val="13"/>
            </w:pPr>
            <w:r w:rsidRPr="00302E00">
              <w:t>100</w:t>
            </w:r>
          </w:p>
        </w:tc>
        <w:tc>
          <w:tcPr>
            <w:tcW w:w="4689" w:type="dxa"/>
            <w:vMerge/>
            <w:tcBorders>
              <w:left w:val="single" w:sz="6" w:space="0" w:color="000000"/>
              <w:bottom w:val="single" w:sz="6" w:space="0" w:color="000000"/>
              <w:right w:val="single" w:sz="4" w:space="0" w:color="auto"/>
            </w:tcBorders>
            <w:tcMar>
              <w:top w:w="0" w:type="dxa"/>
              <w:left w:w="149" w:type="dxa"/>
              <w:bottom w:w="0" w:type="dxa"/>
              <w:right w:w="149" w:type="dxa"/>
            </w:tcMar>
          </w:tcPr>
          <w:p w:rsidR="00D35A9E" w:rsidRDefault="00D35A9E" w:rsidP="00DE0E49">
            <w:pPr>
              <w:pStyle w:val="13"/>
              <w:rPr>
                <w:lang w:eastAsia="en-US"/>
              </w:rPr>
            </w:pPr>
          </w:p>
        </w:tc>
        <w:tc>
          <w:tcPr>
            <w:tcW w:w="3259" w:type="dxa"/>
            <w:vMerge/>
            <w:tcBorders>
              <w:left w:val="single" w:sz="4" w:space="0" w:color="auto"/>
              <w:bottom w:val="single" w:sz="6" w:space="0" w:color="000000"/>
              <w:right w:val="single" w:sz="6" w:space="0" w:color="000000"/>
            </w:tcBorders>
          </w:tcPr>
          <w:p w:rsidR="00D35A9E" w:rsidRDefault="00D35A9E" w:rsidP="00DE0E49">
            <w:pPr>
              <w:pStyle w:val="13"/>
              <w:rPr>
                <w:lang w:eastAsia="en-US"/>
              </w:rPr>
            </w:pPr>
          </w:p>
        </w:tc>
      </w:tr>
      <w:tr w:rsidR="000E3FD7" w:rsidRPr="0051152B" w:rsidTr="00DE0E49">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3FD7" w:rsidRDefault="000E3FD7" w:rsidP="00DE0E49">
            <w:pPr>
              <w:pStyle w:val="6"/>
              <w:rPr>
                <w:sz w:val="28"/>
              </w:rPr>
            </w:pPr>
            <w:r>
              <w:rPr>
                <w:sz w:val="2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3FD7" w:rsidRPr="000E3FD7" w:rsidRDefault="000E3FD7" w:rsidP="000E3FD7">
            <w:pPr>
              <w:pStyle w:val="13"/>
              <w:jc w:val="left"/>
            </w:pPr>
            <w:r w:rsidRPr="00302E00">
              <w:t>Речные и озерные пляжи</w:t>
            </w:r>
            <w: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3FD7" w:rsidRPr="00302E00" w:rsidRDefault="000E3FD7" w:rsidP="00DE0E49">
            <w:pPr>
              <w:pStyle w:val="13"/>
            </w:pPr>
            <w:r>
              <w:t>м</w:t>
            </w:r>
            <w:r>
              <w:rPr>
                <w:vertAlign w:val="superscript"/>
              </w:rPr>
              <w:t>2</w:t>
            </w:r>
            <w:r>
              <w:t xml:space="preserve"> площади</w:t>
            </w:r>
            <w:r w:rsidRPr="00302E00">
              <w:t xml:space="preserve"> на 1 посетителя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3FD7" w:rsidRPr="00302E00" w:rsidRDefault="000E3FD7" w:rsidP="000E3FD7">
            <w:pPr>
              <w:pStyle w:val="13"/>
            </w:pPr>
            <w:r w:rsidRPr="00302E00">
              <w:t>8</w:t>
            </w:r>
          </w:p>
        </w:tc>
        <w:tc>
          <w:tcPr>
            <w:tcW w:w="0" w:type="auto"/>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E3FD7" w:rsidRDefault="000E3FD7" w:rsidP="00DE0E49">
            <w:pPr>
              <w:pStyle w:val="6"/>
              <w:rPr>
                <w:sz w:val="28"/>
              </w:rPr>
            </w:pPr>
            <w:r>
              <w:rPr>
                <w:sz w:val="28"/>
              </w:rPr>
              <w:t>не нормируется</w:t>
            </w:r>
          </w:p>
        </w:tc>
      </w:tr>
      <w:tr w:rsidR="000E3FD7" w:rsidRPr="0051152B" w:rsidTr="00DE0E49">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3FD7" w:rsidRDefault="000E3FD7" w:rsidP="00DE0E49">
            <w:pPr>
              <w:pStyle w:val="6"/>
              <w:rPr>
                <w:sz w:val="28"/>
              </w:rPr>
            </w:pPr>
            <w:r>
              <w:rPr>
                <w:sz w:val="2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3FD7" w:rsidRPr="00302E00" w:rsidRDefault="000E3FD7" w:rsidP="000E3FD7">
            <w:pPr>
              <w:pStyle w:val="13"/>
              <w:jc w:val="left"/>
            </w:pPr>
            <w:r w:rsidRPr="00302E00">
              <w:t>Речные и озерные пляжи для детей</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3FD7" w:rsidRPr="00302E00" w:rsidRDefault="000E3FD7" w:rsidP="00DE0E49">
            <w:pPr>
              <w:pStyle w:val="13"/>
            </w:pPr>
            <w:r>
              <w:t>м</w:t>
            </w:r>
            <w:r>
              <w:rPr>
                <w:vertAlign w:val="superscript"/>
              </w:rPr>
              <w:t>2</w:t>
            </w:r>
            <w:r>
              <w:t xml:space="preserve"> площади</w:t>
            </w:r>
            <w:r w:rsidRPr="00302E00">
              <w:t xml:space="preserve"> на 1 посетителя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3FD7" w:rsidRPr="00302E00" w:rsidRDefault="000E3FD7" w:rsidP="000E3FD7">
            <w:pPr>
              <w:pStyle w:val="13"/>
            </w:pPr>
            <w:r w:rsidRPr="00302E00">
              <w:t>4</w:t>
            </w:r>
          </w:p>
        </w:tc>
        <w:tc>
          <w:tcPr>
            <w:tcW w:w="0" w:type="auto"/>
            <w:gridSpan w:val="2"/>
            <w:vMerge/>
            <w:tcBorders>
              <w:left w:val="single" w:sz="6" w:space="0" w:color="000000"/>
              <w:right w:val="single" w:sz="6" w:space="0" w:color="000000"/>
            </w:tcBorders>
            <w:tcMar>
              <w:top w:w="0" w:type="dxa"/>
              <w:left w:w="149" w:type="dxa"/>
              <w:bottom w:w="0" w:type="dxa"/>
              <w:right w:w="149" w:type="dxa"/>
            </w:tcMar>
          </w:tcPr>
          <w:p w:rsidR="000E3FD7" w:rsidRDefault="000E3FD7" w:rsidP="00DE0E49">
            <w:pPr>
              <w:pStyle w:val="6"/>
              <w:rPr>
                <w:sz w:val="28"/>
              </w:rPr>
            </w:pPr>
          </w:p>
        </w:tc>
      </w:tr>
      <w:tr w:rsidR="000E3FD7" w:rsidRPr="0051152B" w:rsidTr="00DE0E49">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3FD7" w:rsidRDefault="000E3FD7" w:rsidP="00DE0E49">
            <w:pPr>
              <w:pStyle w:val="6"/>
              <w:rPr>
                <w:sz w:val="28"/>
              </w:rPr>
            </w:pPr>
            <w:r>
              <w:rPr>
                <w:sz w:val="2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3FD7" w:rsidRPr="00302E00" w:rsidRDefault="000E3FD7" w:rsidP="000E3FD7">
            <w:pPr>
              <w:pStyle w:val="13"/>
              <w:jc w:val="left"/>
            </w:pPr>
            <w:r w:rsidRPr="00302E00">
              <w:t>Специализированные лечебные пляжи</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3FD7" w:rsidRPr="00302E00" w:rsidRDefault="000E3FD7" w:rsidP="00DE0E49">
            <w:pPr>
              <w:pStyle w:val="13"/>
            </w:pPr>
            <w:r>
              <w:t>м</w:t>
            </w:r>
            <w:r>
              <w:rPr>
                <w:vertAlign w:val="superscript"/>
              </w:rPr>
              <w:t>2</w:t>
            </w:r>
            <w:r>
              <w:t xml:space="preserve"> площади</w:t>
            </w:r>
            <w:r w:rsidRPr="00302E00">
              <w:t xml:space="preserve"> на 1 посетителя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E3FD7" w:rsidRPr="00302E00" w:rsidRDefault="000E3FD7" w:rsidP="000E3FD7">
            <w:pPr>
              <w:pStyle w:val="13"/>
            </w:pPr>
            <w:r w:rsidRPr="00302E00">
              <w:t>10</w:t>
            </w:r>
          </w:p>
        </w:tc>
        <w:tc>
          <w:tcPr>
            <w:tcW w:w="0" w:type="auto"/>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0E3FD7" w:rsidRDefault="000E3FD7" w:rsidP="00DE0E49">
            <w:pPr>
              <w:pStyle w:val="6"/>
              <w:rPr>
                <w:sz w:val="28"/>
              </w:rPr>
            </w:pPr>
          </w:p>
        </w:tc>
      </w:tr>
    </w:tbl>
    <w:p w:rsidR="000E3FD7" w:rsidRDefault="000E3FD7" w:rsidP="000E3FD7">
      <w:pPr>
        <w:pStyle w:val="a3"/>
      </w:pPr>
      <w:r>
        <w:t>Примечания</w:t>
      </w:r>
    </w:p>
    <w:p w:rsidR="000E3FD7" w:rsidRPr="000E3FD7" w:rsidRDefault="000E3FD7" w:rsidP="000E3FD7">
      <w:pPr>
        <w:pStyle w:val="a3"/>
      </w:pPr>
      <w:r w:rsidRPr="000E3FD7">
        <w:t>* Размеры речных и озерных пляжей, размещаемых вне курортных зон на землях, пригодных для сельскохозяйственного использования, сле</w:t>
      </w:r>
      <w:r>
        <w:t>дует принимать из расчета 5 м</w:t>
      </w:r>
      <w:r>
        <w:rPr>
          <w:vertAlign w:val="superscript"/>
        </w:rPr>
        <w:t>2</w:t>
      </w:r>
      <w:r w:rsidRPr="000E3FD7">
        <w:t xml:space="preserve">  на одного посетителя.</w:t>
      </w:r>
    </w:p>
    <w:p w:rsidR="00190041" w:rsidRDefault="00541A29" w:rsidP="009355D3">
      <w:pPr>
        <w:pStyle w:val="2"/>
      </w:pPr>
      <w:bookmarkStart w:id="37" w:name="_Toc468701471"/>
      <w:r>
        <w:lastRenderedPageBreak/>
        <w:t>14</w:t>
      </w:r>
      <w:r w:rsidR="00ED3F9E" w:rsidRPr="0075077F">
        <w:t xml:space="preserve">. </w:t>
      </w:r>
      <w:r w:rsidR="00190041" w:rsidRPr="0088639D">
        <w:t xml:space="preserve">Предельные значения расчетных показателей минимально допустимого уровня обеспеченности </w:t>
      </w:r>
      <w:r w:rsidR="00190041" w:rsidRPr="00994267">
        <w:t>объектами</w:t>
      </w:r>
      <w:r w:rsidR="00190041">
        <w:t xml:space="preserve">, предназначенными для </w:t>
      </w:r>
      <w:r w:rsidR="00190041" w:rsidRPr="0075077F">
        <w:t>оказания государственных и м</w:t>
      </w:r>
      <w:r w:rsidR="00190041">
        <w:t xml:space="preserve">униципальных услуг населению </w:t>
      </w:r>
      <w:r w:rsidR="00190041" w:rsidRPr="0088639D">
        <w:t>и максимально допустимого уровня их территориальной доступности</w:t>
      </w:r>
      <w:bookmarkEnd w:id="37"/>
    </w:p>
    <w:p w:rsidR="00844066" w:rsidRDefault="00844066" w:rsidP="00844066">
      <w:r w:rsidRPr="00526CC7">
        <w:t>Расчетные показатели минимально допустимого уровня обеспеченности объектами</w:t>
      </w:r>
      <w:r>
        <w:t>,</w:t>
      </w:r>
      <w:r w:rsidR="00D0194C">
        <w:t xml:space="preserve"> </w:t>
      </w:r>
      <w:r>
        <w:t xml:space="preserve">предназначенными для </w:t>
      </w:r>
      <w:r w:rsidRPr="0075077F">
        <w:t>оказания государственных и м</w:t>
      </w:r>
      <w:r>
        <w:t>униципальных услуг населению</w:t>
      </w:r>
      <w:r w:rsidRPr="00526CC7">
        <w:t xml:space="preserve"> и показатели максимально допустимого уровня территориальной доступности таких объектов представлены</w:t>
      </w:r>
      <w:r>
        <w:t xml:space="preserve"> в </w:t>
      </w:r>
      <w:r w:rsidR="008B148D">
        <w:fldChar w:fldCharType="begin"/>
      </w:r>
      <w:r>
        <w:instrText xml:space="preserve"> REF _Ref468442572 \h </w:instrText>
      </w:r>
      <w:r w:rsidR="008B148D">
        <w:fldChar w:fldCharType="separate"/>
      </w:r>
      <w:r w:rsidR="00240592">
        <w:t>Таблице</w:t>
      </w:r>
      <w:r w:rsidR="00077723">
        <w:t xml:space="preserve"> </w:t>
      </w:r>
      <w:r w:rsidR="00077723">
        <w:rPr>
          <w:noProof/>
        </w:rPr>
        <w:t>16</w:t>
      </w:r>
      <w:r w:rsidR="008B148D">
        <w:fldChar w:fldCharType="end"/>
      </w:r>
      <w:r>
        <w:t>.</w:t>
      </w:r>
    </w:p>
    <w:p w:rsidR="0019654A" w:rsidRDefault="0019654A" w:rsidP="0019654A">
      <w:pPr>
        <w:pStyle w:val="a7"/>
        <w:keepNext/>
      </w:pPr>
      <w:bookmarkStart w:id="38" w:name="_Ref468442572"/>
      <w:r>
        <w:t xml:space="preserve">Таблица </w:t>
      </w:r>
      <w:fldSimple w:instr=" SEQ Таблица \* ARABIC ">
        <w:r w:rsidR="00077723">
          <w:rPr>
            <w:noProof/>
          </w:rPr>
          <w:t>16</w:t>
        </w:r>
      </w:fldSimple>
      <w:bookmarkEnd w:id="38"/>
    </w:p>
    <w:tbl>
      <w:tblPr>
        <w:tblW w:w="0" w:type="auto"/>
        <w:tblInd w:w="149" w:type="dxa"/>
        <w:tblCellMar>
          <w:left w:w="0" w:type="dxa"/>
          <w:right w:w="0" w:type="dxa"/>
        </w:tblCellMar>
        <w:tblLook w:val="04A0"/>
      </w:tblPr>
      <w:tblGrid>
        <w:gridCol w:w="773"/>
        <w:gridCol w:w="4822"/>
        <w:gridCol w:w="2624"/>
        <w:gridCol w:w="1619"/>
        <w:gridCol w:w="3067"/>
        <w:gridCol w:w="1814"/>
      </w:tblGrid>
      <w:tr w:rsidR="0019654A" w:rsidRPr="0051152B" w:rsidTr="00425BE2">
        <w:tc>
          <w:tcPr>
            <w:tcW w:w="0" w:type="auto"/>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9654A" w:rsidRPr="0051152B" w:rsidRDefault="0019654A" w:rsidP="00425BE2">
            <w:pPr>
              <w:pStyle w:val="6"/>
              <w:rPr>
                <w:b/>
                <w:sz w:val="28"/>
              </w:rPr>
            </w:pPr>
            <w:bookmarkStart w:id="39" w:name="_Ref462931492"/>
            <w:r w:rsidRPr="0051152B">
              <w:rPr>
                <w:b/>
                <w:sz w:val="28"/>
              </w:rPr>
              <w:t>№ п/п</w:t>
            </w:r>
          </w:p>
        </w:tc>
        <w:tc>
          <w:tcPr>
            <w:tcW w:w="0" w:type="auto"/>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19654A" w:rsidRPr="0051152B" w:rsidRDefault="0019654A" w:rsidP="00425BE2">
            <w:pPr>
              <w:pStyle w:val="6"/>
              <w:rPr>
                <w:b/>
                <w:sz w:val="28"/>
              </w:rPr>
            </w:pPr>
            <w:r w:rsidRPr="0051152B">
              <w:rPr>
                <w:b/>
                <w:sz w:val="28"/>
              </w:rPr>
              <w:t>Наименование объекта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654A" w:rsidRPr="0051152B" w:rsidRDefault="0019654A" w:rsidP="00425BE2">
            <w:pPr>
              <w:pStyle w:val="6"/>
              <w:rPr>
                <w:b/>
                <w:sz w:val="28"/>
              </w:rPr>
            </w:pPr>
            <w:r w:rsidRPr="0051152B">
              <w:rPr>
                <w:b/>
                <w:sz w:val="28"/>
              </w:rPr>
              <w:t>Показатель минимально допустимого уровня обеспеченности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654A" w:rsidRPr="0051152B" w:rsidRDefault="0019654A" w:rsidP="00425BE2">
            <w:pPr>
              <w:pStyle w:val="6"/>
              <w:rPr>
                <w:b/>
                <w:sz w:val="28"/>
              </w:rPr>
            </w:pPr>
            <w:r w:rsidRPr="0051152B">
              <w:rPr>
                <w:b/>
                <w:sz w:val="28"/>
              </w:rPr>
              <w:t>Показатель максимально допустимого уровня территориальной доступности</w:t>
            </w:r>
          </w:p>
        </w:tc>
      </w:tr>
      <w:tr w:rsidR="0019654A" w:rsidRPr="0051152B" w:rsidTr="00425BE2">
        <w:tc>
          <w:tcPr>
            <w:tcW w:w="0" w:type="auto"/>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9654A" w:rsidRPr="0051152B" w:rsidRDefault="0019654A" w:rsidP="00425BE2">
            <w:pPr>
              <w:pStyle w:val="6"/>
              <w:rPr>
                <w:sz w:val="28"/>
              </w:rPr>
            </w:pPr>
          </w:p>
        </w:tc>
        <w:tc>
          <w:tcPr>
            <w:tcW w:w="0" w:type="auto"/>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19654A" w:rsidRPr="0051152B" w:rsidRDefault="0019654A" w:rsidP="00425BE2">
            <w:pPr>
              <w:pStyle w:val="6"/>
              <w:rPr>
                <w:sz w:val="28"/>
              </w:rPr>
            </w:pP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654A" w:rsidRPr="0051152B" w:rsidRDefault="0019654A" w:rsidP="00425BE2">
            <w:pPr>
              <w:pStyle w:val="6"/>
              <w:rPr>
                <w:b/>
                <w:sz w:val="28"/>
              </w:rPr>
            </w:pPr>
            <w:r w:rsidRPr="0051152B">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654A" w:rsidRPr="0051152B" w:rsidRDefault="0019654A" w:rsidP="00425BE2">
            <w:pPr>
              <w:pStyle w:val="6"/>
              <w:rPr>
                <w:b/>
                <w:sz w:val="28"/>
              </w:rPr>
            </w:pPr>
            <w:r w:rsidRPr="0051152B">
              <w:rPr>
                <w:b/>
                <w:sz w:val="28"/>
              </w:rPr>
              <w:t>Величина</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654A" w:rsidRPr="0051152B" w:rsidRDefault="0019654A" w:rsidP="00425BE2">
            <w:pPr>
              <w:pStyle w:val="6"/>
              <w:rPr>
                <w:b/>
                <w:sz w:val="28"/>
              </w:rPr>
            </w:pPr>
            <w:r w:rsidRPr="0051152B">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9654A" w:rsidRPr="0051152B" w:rsidRDefault="0019654A" w:rsidP="00425BE2">
            <w:pPr>
              <w:pStyle w:val="6"/>
              <w:rPr>
                <w:b/>
                <w:sz w:val="28"/>
              </w:rPr>
            </w:pPr>
            <w:r w:rsidRPr="0051152B">
              <w:rPr>
                <w:b/>
                <w:sz w:val="28"/>
              </w:rPr>
              <w:t>Величина</w:t>
            </w:r>
          </w:p>
        </w:tc>
      </w:tr>
      <w:tr w:rsidR="0019654A" w:rsidRPr="0051152B" w:rsidTr="00425BE2">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654A" w:rsidRPr="0019654A" w:rsidRDefault="0019654A" w:rsidP="00425BE2">
            <w:pPr>
              <w:pStyle w:val="6"/>
              <w:rPr>
                <w:sz w:val="28"/>
              </w:rPr>
            </w:pPr>
            <w:r>
              <w:rPr>
                <w:sz w:val="28"/>
                <w:lang w:val="en-US"/>
              </w:rPr>
              <w:t>1</w:t>
            </w:r>
            <w:r>
              <w:rPr>
                <w:sz w:val="28"/>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654A" w:rsidRDefault="0019654A" w:rsidP="0019654A">
            <w:pPr>
              <w:pStyle w:val="6"/>
              <w:jc w:val="left"/>
              <w:rPr>
                <w:sz w:val="28"/>
              </w:rPr>
            </w:pPr>
            <w:r>
              <w:rPr>
                <w:sz w:val="28"/>
              </w:rPr>
              <w:t xml:space="preserve">Многофункциональный центр </w:t>
            </w:r>
            <w:r w:rsidRPr="0019654A">
              <w:rPr>
                <w:sz w:val="28"/>
              </w:rPr>
              <w:t>предоставления государственных и муниципальных услуг</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654A" w:rsidRPr="009E5239" w:rsidRDefault="0019654A" w:rsidP="00425BE2">
            <w:pPr>
              <w:pStyle w:val="6"/>
              <w:rPr>
                <w:sz w:val="28"/>
              </w:rPr>
            </w:pPr>
            <w:r>
              <w:rPr>
                <w:sz w:val="28"/>
              </w:rPr>
              <w:t>окон для приема заявителей на 5000 чел.</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654A" w:rsidRPr="00F602A1" w:rsidRDefault="0019654A" w:rsidP="00425BE2">
            <w:pPr>
              <w:pStyle w:val="13"/>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654A" w:rsidRPr="0051152B" w:rsidRDefault="0019654A" w:rsidP="00425BE2">
            <w:pPr>
              <w:pStyle w:val="6"/>
              <w:rPr>
                <w:sz w:val="28"/>
              </w:rPr>
            </w:pPr>
            <w:r>
              <w:rPr>
                <w:sz w:val="28"/>
              </w:rPr>
              <w:t>транспортная доступность, час.</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9654A" w:rsidRPr="0051152B" w:rsidRDefault="0019654A" w:rsidP="00425BE2">
            <w:pPr>
              <w:pStyle w:val="6"/>
              <w:rPr>
                <w:sz w:val="28"/>
              </w:rPr>
            </w:pPr>
            <w:r>
              <w:rPr>
                <w:sz w:val="28"/>
              </w:rPr>
              <w:t>1,8</w:t>
            </w:r>
          </w:p>
        </w:tc>
      </w:tr>
    </w:tbl>
    <w:p w:rsidR="00382152" w:rsidRDefault="00541A29" w:rsidP="009355D3">
      <w:pPr>
        <w:pStyle w:val="2"/>
      </w:pPr>
      <w:bookmarkStart w:id="40" w:name="_Toc468701472"/>
      <w:bookmarkEnd w:id="39"/>
      <w:r>
        <w:t>15</w:t>
      </w:r>
      <w:r w:rsidR="00382152" w:rsidRPr="00382152">
        <w:t>. Предельные значения расчетных показателей минимально допустимого уровня обеспеченности объектами пожарной безопасности и максимально допустимого уровня их территориальной доступности</w:t>
      </w:r>
      <w:bookmarkEnd w:id="40"/>
    </w:p>
    <w:p w:rsidR="00844066" w:rsidRDefault="00844066" w:rsidP="00844066">
      <w:r w:rsidRPr="00526CC7">
        <w:t xml:space="preserve">Расчетные показатели минимально допустимого уровня обеспеченности объектами </w:t>
      </w:r>
      <w:r w:rsidRPr="00382152">
        <w:t>пожарной безопасности</w:t>
      </w:r>
      <w:r w:rsidRPr="00526CC7">
        <w:t xml:space="preserve"> и показатели максимально допустимого уровня территориальной доступности таких объектов представлены</w:t>
      </w:r>
      <w:r>
        <w:t xml:space="preserve"> в </w:t>
      </w:r>
      <w:r w:rsidR="008B148D">
        <w:fldChar w:fldCharType="begin"/>
      </w:r>
      <w:r>
        <w:instrText xml:space="preserve"> REF _Ref468442639 \h </w:instrText>
      </w:r>
      <w:r w:rsidR="008B148D">
        <w:fldChar w:fldCharType="separate"/>
      </w:r>
      <w:r w:rsidR="00240592">
        <w:t>Таблице</w:t>
      </w:r>
      <w:r w:rsidR="00077723">
        <w:t xml:space="preserve"> </w:t>
      </w:r>
      <w:r w:rsidR="00077723">
        <w:rPr>
          <w:noProof/>
        </w:rPr>
        <w:t>17</w:t>
      </w:r>
      <w:r w:rsidR="008B148D">
        <w:fldChar w:fldCharType="end"/>
      </w:r>
      <w:r>
        <w:t>.</w:t>
      </w:r>
    </w:p>
    <w:p w:rsidR="00240592" w:rsidRDefault="00240592" w:rsidP="00844066"/>
    <w:p w:rsidR="00240592" w:rsidRDefault="00240592" w:rsidP="00844066"/>
    <w:p w:rsidR="00382152" w:rsidRDefault="00382152" w:rsidP="00382152">
      <w:pPr>
        <w:pStyle w:val="a7"/>
        <w:keepNext/>
      </w:pPr>
      <w:bookmarkStart w:id="41" w:name="_Ref468442639"/>
      <w:r>
        <w:lastRenderedPageBreak/>
        <w:t xml:space="preserve">Таблица </w:t>
      </w:r>
      <w:fldSimple w:instr=" SEQ Таблица \* ARABIC ">
        <w:r w:rsidR="00077723">
          <w:rPr>
            <w:noProof/>
          </w:rPr>
          <w:t>17</w:t>
        </w:r>
      </w:fldSimple>
      <w:bookmarkEnd w:id="41"/>
    </w:p>
    <w:tbl>
      <w:tblPr>
        <w:tblW w:w="0" w:type="auto"/>
        <w:tblInd w:w="149" w:type="dxa"/>
        <w:tblCellMar>
          <w:left w:w="0" w:type="dxa"/>
          <w:right w:w="0" w:type="dxa"/>
        </w:tblCellMar>
        <w:tblLook w:val="04A0"/>
      </w:tblPr>
      <w:tblGrid>
        <w:gridCol w:w="736"/>
        <w:gridCol w:w="2285"/>
        <w:gridCol w:w="2994"/>
        <w:gridCol w:w="3888"/>
        <w:gridCol w:w="2758"/>
        <w:gridCol w:w="2058"/>
      </w:tblGrid>
      <w:tr w:rsidR="00382152" w:rsidRPr="00FB300C" w:rsidTr="00CD0671">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382152" w:rsidRPr="00FB300C" w:rsidRDefault="00382152" w:rsidP="00CD0671">
            <w:pPr>
              <w:pStyle w:val="6"/>
              <w:rPr>
                <w:b/>
                <w:sz w:val="28"/>
              </w:rPr>
            </w:pPr>
            <w:r w:rsidRPr="00FB300C">
              <w:rPr>
                <w:b/>
                <w:sz w:val="28"/>
              </w:rPr>
              <w:t>№ п/п</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382152" w:rsidRPr="00FB300C" w:rsidRDefault="00382152" w:rsidP="00CD0671">
            <w:pPr>
              <w:pStyle w:val="6"/>
              <w:rPr>
                <w:b/>
                <w:sz w:val="28"/>
              </w:rPr>
            </w:pPr>
            <w:r w:rsidRPr="00FB300C">
              <w:rPr>
                <w:b/>
                <w:sz w:val="28"/>
              </w:rPr>
              <w:t>Наименование объекта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82152" w:rsidRPr="00FB300C" w:rsidRDefault="00382152" w:rsidP="00CD0671">
            <w:pPr>
              <w:pStyle w:val="6"/>
              <w:rPr>
                <w:b/>
                <w:sz w:val="28"/>
              </w:rPr>
            </w:pPr>
            <w:r w:rsidRPr="00FB300C">
              <w:rPr>
                <w:b/>
                <w:sz w:val="28"/>
              </w:rPr>
              <w:t>Показатель минимально допустимого уровня обеспеченности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82152" w:rsidRPr="00FB300C" w:rsidRDefault="00382152" w:rsidP="00CD0671">
            <w:pPr>
              <w:pStyle w:val="6"/>
              <w:rPr>
                <w:b/>
                <w:sz w:val="28"/>
              </w:rPr>
            </w:pPr>
            <w:r w:rsidRPr="00FB300C">
              <w:rPr>
                <w:b/>
                <w:sz w:val="28"/>
              </w:rPr>
              <w:t>Показатель максимально допустимого уровня территориальной доступности</w:t>
            </w:r>
          </w:p>
        </w:tc>
      </w:tr>
      <w:tr w:rsidR="00382152" w:rsidRPr="00FB300C" w:rsidTr="00CD0671">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82152" w:rsidRPr="00FB300C" w:rsidRDefault="00382152" w:rsidP="00CD0671">
            <w:pPr>
              <w:pStyle w:val="6"/>
              <w:jc w:val="left"/>
              <w:rPr>
                <w:b/>
                <w:sz w:val="28"/>
              </w:rPr>
            </w:pP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82152" w:rsidRPr="00FB300C" w:rsidRDefault="00382152" w:rsidP="00CD0671">
            <w:pPr>
              <w:pStyle w:val="6"/>
              <w:jc w:val="left"/>
              <w:rPr>
                <w:b/>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82152" w:rsidRPr="00FB300C" w:rsidRDefault="00382152" w:rsidP="00CD0671">
            <w:pPr>
              <w:pStyle w:val="6"/>
              <w:rPr>
                <w:b/>
                <w:sz w:val="28"/>
              </w:rPr>
            </w:pPr>
            <w:r w:rsidRPr="00FB300C">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82152" w:rsidRPr="00FB300C" w:rsidRDefault="00382152" w:rsidP="00CD0671">
            <w:pPr>
              <w:pStyle w:val="6"/>
              <w:rPr>
                <w:b/>
                <w:sz w:val="28"/>
              </w:rPr>
            </w:pPr>
            <w:r w:rsidRPr="00FB300C">
              <w:rPr>
                <w:b/>
                <w:sz w:val="28"/>
              </w:rPr>
              <w:t>Величина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82152" w:rsidRPr="00FB300C" w:rsidRDefault="00382152" w:rsidP="00CD0671">
            <w:pPr>
              <w:pStyle w:val="6"/>
              <w:rPr>
                <w:b/>
                <w:sz w:val="28"/>
              </w:rPr>
            </w:pPr>
            <w:r w:rsidRPr="00FB300C">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82152" w:rsidRPr="00FB300C" w:rsidRDefault="00382152" w:rsidP="00CD0671">
            <w:pPr>
              <w:pStyle w:val="6"/>
              <w:rPr>
                <w:b/>
                <w:sz w:val="28"/>
              </w:rPr>
            </w:pPr>
            <w:r w:rsidRPr="00FB300C">
              <w:rPr>
                <w:b/>
                <w:sz w:val="28"/>
              </w:rPr>
              <w:t>Величина</w:t>
            </w:r>
          </w:p>
        </w:tc>
      </w:tr>
      <w:tr w:rsidR="00382152" w:rsidRPr="00FB300C" w:rsidTr="00CD0671">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82152" w:rsidRPr="00CF6B14" w:rsidRDefault="00382152" w:rsidP="00CD0671">
            <w:pPr>
              <w:pStyle w:val="6"/>
              <w:rPr>
                <w:sz w:val="28"/>
              </w:rPr>
            </w:pPr>
            <w:r>
              <w:rPr>
                <w:sz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82152" w:rsidRPr="00CF6B14" w:rsidRDefault="00382152" w:rsidP="00CD0671">
            <w:pPr>
              <w:pStyle w:val="13"/>
              <w:jc w:val="left"/>
            </w:pPr>
            <w:r>
              <w:t>Пожарные депо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82152" w:rsidRPr="00C0653E" w:rsidRDefault="00382152" w:rsidP="00CD0671">
            <w:pPr>
              <w:pStyle w:val="6"/>
              <w:rPr>
                <w:sz w:val="28"/>
              </w:rPr>
            </w:pPr>
            <w:r>
              <w:rPr>
                <w:sz w:val="28"/>
              </w:rPr>
              <w:t xml:space="preserve">количество пожарных депо / количество пожарных депо х </w:t>
            </w:r>
            <w:r w:rsidRPr="00201DE1">
              <w:rPr>
                <w:sz w:val="28"/>
              </w:rPr>
              <w:t>количество пожарных автомобилей в каждом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382152" w:rsidRDefault="00382152" w:rsidP="00CD0671">
            <w:pPr>
              <w:pStyle w:val="6"/>
              <w:rPr>
                <w:sz w:val="28"/>
              </w:rPr>
            </w:pPr>
            <w:r w:rsidRPr="00201DE1">
              <w:rPr>
                <w:sz w:val="28"/>
              </w:rPr>
              <w:t>3/(1x8+2x6)</w:t>
            </w:r>
            <w:r>
              <w:rPr>
                <w:sz w:val="28"/>
              </w:rPr>
              <w:t xml:space="preserve"> – г. Михайловка</w:t>
            </w:r>
          </w:p>
          <w:p w:rsidR="00382152" w:rsidRPr="007A6D4B" w:rsidRDefault="00382152" w:rsidP="00CD0671">
            <w:pPr>
              <w:rPr>
                <w:lang w:eastAsia="en-US"/>
              </w:rPr>
            </w:pPr>
          </w:p>
          <w:p w:rsidR="00382152" w:rsidRDefault="00382152" w:rsidP="00CD0671">
            <w:pPr>
              <w:pStyle w:val="13"/>
            </w:pPr>
            <w:r w:rsidRPr="007A6D4B">
              <w:t>1/1</w:t>
            </w:r>
            <w:r w:rsidRPr="00E3556A">
              <w:rPr>
                <w:lang w:val="en-US"/>
              </w:rPr>
              <w:t>x</w:t>
            </w:r>
            <w:r w:rsidRPr="007A6D4B">
              <w:t>6</w:t>
            </w:r>
            <w:r>
              <w:t xml:space="preserve"> – </w:t>
            </w:r>
            <w:r w:rsidR="00240592">
              <w:t>р.п</w:t>
            </w:r>
            <w:r>
              <w:t>. Себрово</w:t>
            </w:r>
          </w:p>
          <w:p w:rsidR="00382152" w:rsidRDefault="00382152" w:rsidP="00CD0671">
            <w:pPr>
              <w:pStyle w:val="13"/>
            </w:pPr>
          </w:p>
          <w:p w:rsidR="00382152" w:rsidRPr="00201DE1" w:rsidRDefault="00382152" w:rsidP="00CD0671">
            <w:pPr>
              <w:pStyle w:val="13"/>
              <w:rPr>
                <w:lang w:eastAsia="en-US"/>
              </w:rPr>
            </w:pPr>
            <w:r w:rsidRPr="00E3556A">
              <w:rPr>
                <w:rFonts w:ascii="Times New Roman CYR" w:hAnsi="Times New Roman CYR"/>
              </w:rPr>
              <w:t>1/1</w:t>
            </w:r>
            <w:r w:rsidRPr="00E3556A">
              <w:rPr>
                <w:rFonts w:ascii="Times New Roman CYR" w:hAnsi="Times New Roman CYR"/>
                <w:lang w:val="en-US"/>
              </w:rPr>
              <w:t>x</w:t>
            </w:r>
            <w:r w:rsidRPr="007A6D4B">
              <w:rPr>
                <w:rFonts w:ascii="Times New Roman CYR" w:hAnsi="Times New Roman CYR"/>
              </w:rPr>
              <w:t>2</w:t>
            </w:r>
            <w:r>
              <w:rPr>
                <w:rFonts w:ascii="Times New Roman CYR" w:hAnsi="Times New Roman CYR"/>
              </w:rPr>
              <w:t xml:space="preserve"> – сельские населенные пункты (или группы сельских населенных пунктов при обеспечении времени прибытия первого подразделения пожарной охраны</w:t>
            </w:r>
          </w:p>
        </w:tc>
        <w:tc>
          <w:tcPr>
            <w:tcW w:w="0" w:type="auto"/>
            <w:tcBorders>
              <w:top w:val="single" w:sz="6" w:space="0" w:color="000000"/>
              <w:left w:val="single" w:sz="6" w:space="0" w:color="000000"/>
              <w:bottom w:val="single" w:sz="6" w:space="0" w:color="000000"/>
              <w:right w:val="single" w:sz="4" w:space="0" w:color="auto"/>
            </w:tcBorders>
            <w:shd w:val="clear" w:color="auto" w:fill="auto"/>
            <w:tcMar>
              <w:top w:w="0" w:type="dxa"/>
              <w:left w:w="149" w:type="dxa"/>
              <w:bottom w:w="0" w:type="dxa"/>
              <w:right w:w="149" w:type="dxa"/>
            </w:tcMar>
          </w:tcPr>
          <w:p w:rsidR="00382152" w:rsidRDefault="00382152" w:rsidP="00CD0671">
            <w:pPr>
              <w:pStyle w:val="6"/>
              <w:rPr>
                <w:sz w:val="28"/>
              </w:rPr>
            </w:pPr>
            <w:r w:rsidRPr="007A6D4B">
              <w:rPr>
                <w:sz w:val="28"/>
              </w:rPr>
              <w:t>время прибытия первого подразделения к месту вызова в городе</w:t>
            </w:r>
            <w:r>
              <w:rPr>
                <w:sz w:val="28"/>
              </w:rPr>
              <w:t>, мин</w:t>
            </w:r>
          </w:p>
        </w:tc>
        <w:tc>
          <w:tcPr>
            <w:tcW w:w="0" w:type="auto"/>
            <w:tcBorders>
              <w:top w:val="single" w:sz="6" w:space="0" w:color="000000"/>
              <w:left w:val="single" w:sz="4" w:space="0" w:color="auto"/>
              <w:bottom w:val="single" w:sz="6" w:space="0" w:color="000000"/>
              <w:right w:val="single" w:sz="6" w:space="0" w:color="000000"/>
            </w:tcBorders>
            <w:shd w:val="clear" w:color="auto" w:fill="auto"/>
          </w:tcPr>
          <w:p w:rsidR="00382152" w:rsidRPr="00240592" w:rsidRDefault="00382152" w:rsidP="00CD0671">
            <w:pPr>
              <w:pStyle w:val="6"/>
              <w:rPr>
                <w:sz w:val="28"/>
              </w:rPr>
            </w:pPr>
            <w:r>
              <w:rPr>
                <w:sz w:val="28"/>
              </w:rPr>
              <w:t xml:space="preserve">10 – г. Михайловка, </w:t>
            </w:r>
            <w:r w:rsidR="00240592" w:rsidRPr="00240592">
              <w:rPr>
                <w:sz w:val="28"/>
              </w:rPr>
              <w:t>р.п. Себрово</w:t>
            </w:r>
          </w:p>
          <w:p w:rsidR="00382152" w:rsidRDefault="00382152" w:rsidP="00CD0671">
            <w:pPr>
              <w:rPr>
                <w:lang w:eastAsia="en-US"/>
              </w:rPr>
            </w:pPr>
          </w:p>
          <w:p w:rsidR="00382152" w:rsidRPr="007A6D4B" w:rsidRDefault="00382152" w:rsidP="00CD0671">
            <w:pPr>
              <w:pStyle w:val="13"/>
              <w:rPr>
                <w:lang w:eastAsia="en-US"/>
              </w:rPr>
            </w:pPr>
            <w:r>
              <w:rPr>
                <w:lang w:eastAsia="en-US"/>
              </w:rPr>
              <w:t>20 – сельские населенные пункты</w:t>
            </w:r>
          </w:p>
        </w:tc>
      </w:tr>
    </w:tbl>
    <w:p w:rsidR="00382152" w:rsidRDefault="00541A29" w:rsidP="009355D3">
      <w:pPr>
        <w:pStyle w:val="2"/>
      </w:pPr>
      <w:bookmarkStart w:id="42" w:name="_Toc468701473"/>
      <w:r>
        <w:t>16</w:t>
      </w:r>
      <w:r w:rsidR="00382152" w:rsidRPr="00382152">
        <w:t xml:space="preserve">. Предельные значения расчетных показателей минимально допустимого уровня обеспеченности объектами </w:t>
      </w:r>
      <w:r w:rsidR="00382152">
        <w:t xml:space="preserve">гражданской обороны </w:t>
      </w:r>
      <w:r w:rsidR="00382152" w:rsidRPr="00382152">
        <w:t>и максимально допустимого уровня их территориальной доступности</w:t>
      </w:r>
      <w:bookmarkEnd w:id="42"/>
    </w:p>
    <w:p w:rsidR="00D0194C" w:rsidRDefault="00844066" w:rsidP="00D0194C">
      <w:pPr>
        <w:ind w:firstLine="0"/>
      </w:pPr>
      <w:r w:rsidRPr="00526CC7">
        <w:t xml:space="preserve">Расчетные показатели минимально допустимого уровня обеспеченности объектами </w:t>
      </w:r>
      <w:r>
        <w:t xml:space="preserve">гражданской обороны </w:t>
      </w:r>
      <w:r w:rsidRPr="00526CC7">
        <w:t>и показатели максимально допустимого уровня территориальной доступности таких объектов представлены</w:t>
      </w:r>
      <w:r>
        <w:t xml:space="preserve"> в </w:t>
      </w:r>
      <w:r w:rsidR="008B148D">
        <w:fldChar w:fldCharType="begin"/>
      </w:r>
      <w:r>
        <w:instrText xml:space="preserve"> REF _Ref468275293 \h </w:instrText>
      </w:r>
      <w:r w:rsidR="008B148D">
        <w:fldChar w:fldCharType="separate"/>
      </w:r>
      <w:r w:rsidR="00240592">
        <w:rPr>
          <w:sz w:val="26"/>
          <w:szCs w:val="26"/>
        </w:rPr>
        <w:t>Таблице</w:t>
      </w:r>
      <w:r w:rsidR="00077723" w:rsidRPr="00D0194C">
        <w:rPr>
          <w:sz w:val="26"/>
          <w:szCs w:val="26"/>
        </w:rPr>
        <w:t xml:space="preserve"> </w:t>
      </w:r>
      <w:r w:rsidR="00077723">
        <w:rPr>
          <w:noProof/>
        </w:rPr>
        <w:t>18</w:t>
      </w:r>
      <w:r w:rsidR="008B148D">
        <w:fldChar w:fldCharType="end"/>
      </w:r>
      <w:r>
        <w:t>.</w:t>
      </w:r>
      <w:bookmarkStart w:id="43" w:name="_Ref468275293"/>
    </w:p>
    <w:p w:rsidR="00240592" w:rsidRDefault="00240592" w:rsidP="00D0194C">
      <w:pPr>
        <w:ind w:firstLine="0"/>
      </w:pPr>
    </w:p>
    <w:p w:rsidR="00240592" w:rsidRDefault="00240592" w:rsidP="00D0194C">
      <w:pPr>
        <w:ind w:firstLine="0"/>
      </w:pPr>
    </w:p>
    <w:p w:rsidR="00240592" w:rsidRDefault="00240592" w:rsidP="00D0194C">
      <w:pPr>
        <w:ind w:firstLine="0"/>
      </w:pPr>
    </w:p>
    <w:p w:rsidR="00240592" w:rsidRDefault="00240592" w:rsidP="00D0194C">
      <w:pPr>
        <w:ind w:firstLine="0"/>
      </w:pPr>
    </w:p>
    <w:p w:rsidR="00910B43" w:rsidRDefault="00910B43" w:rsidP="00D0194C">
      <w:pPr>
        <w:ind w:firstLine="0"/>
      </w:pPr>
      <w:r>
        <w:lastRenderedPageBreak/>
        <w:t xml:space="preserve">Таблица </w:t>
      </w:r>
      <w:fldSimple w:instr=" SEQ Таблица \* ARABIC ">
        <w:r w:rsidR="00077723">
          <w:rPr>
            <w:noProof/>
          </w:rPr>
          <w:t>18</w:t>
        </w:r>
      </w:fldSimple>
      <w:bookmarkEnd w:id="43"/>
    </w:p>
    <w:tbl>
      <w:tblPr>
        <w:tblW w:w="14779" w:type="dxa"/>
        <w:tblInd w:w="149" w:type="dxa"/>
        <w:tblLayout w:type="fixed"/>
        <w:tblCellMar>
          <w:left w:w="0" w:type="dxa"/>
          <w:right w:w="0" w:type="dxa"/>
        </w:tblCellMar>
        <w:tblLook w:val="04A0"/>
      </w:tblPr>
      <w:tblGrid>
        <w:gridCol w:w="669"/>
        <w:gridCol w:w="4434"/>
        <w:gridCol w:w="1985"/>
        <w:gridCol w:w="3827"/>
        <w:gridCol w:w="2409"/>
        <w:gridCol w:w="1455"/>
      </w:tblGrid>
      <w:tr w:rsidR="00D0263C" w:rsidRPr="00FB300C" w:rsidTr="00D0194C">
        <w:tc>
          <w:tcPr>
            <w:tcW w:w="66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910B43" w:rsidRPr="00FB300C" w:rsidRDefault="00910B43" w:rsidP="007071D9">
            <w:pPr>
              <w:pStyle w:val="6"/>
              <w:rPr>
                <w:b/>
                <w:sz w:val="28"/>
              </w:rPr>
            </w:pPr>
            <w:r w:rsidRPr="00FB300C">
              <w:rPr>
                <w:b/>
                <w:sz w:val="28"/>
              </w:rPr>
              <w:t>№ п/п</w:t>
            </w:r>
          </w:p>
        </w:tc>
        <w:tc>
          <w:tcPr>
            <w:tcW w:w="4434"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910B43" w:rsidRPr="00FB300C" w:rsidRDefault="00910B43" w:rsidP="007071D9">
            <w:pPr>
              <w:pStyle w:val="6"/>
              <w:rPr>
                <w:b/>
                <w:sz w:val="28"/>
              </w:rPr>
            </w:pPr>
            <w:r w:rsidRPr="00FB300C">
              <w:rPr>
                <w:b/>
                <w:sz w:val="28"/>
              </w:rPr>
              <w:t>Наименование объекта</w:t>
            </w:r>
          </w:p>
        </w:tc>
        <w:tc>
          <w:tcPr>
            <w:tcW w:w="581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D0194C" w:rsidRDefault="00910B43" w:rsidP="00D0194C">
            <w:pPr>
              <w:pStyle w:val="6"/>
              <w:ind w:right="-102"/>
              <w:rPr>
                <w:b/>
                <w:sz w:val="28"/>
              </w:rPr>
            </w:pPr>
            <w:r w:rsidRPr="00FB300C">
              <w:rPr>
                <w:b/>
                <w:sz w:val="28"/>
              </w:rPr>
              <w:t xml:space="preserve">Показатель минимально допустимого </w:t>
            </w:r>
          </w:p>
          <w:p w:rsidR="00910B43" w:rsidRPr="00FB300C" w:rsidRDefault="00910B43" w:rsidP="00D0194C">
            <w:pPr>
              <w:pStyle w:val="6"/>
              <w:ind w:right="-102"/>
              <w:rPr>
                <w:b/>
                <w:sz w:val="28"/>
              </w:rPr>
            </w:pPr>
            <w:r w:rsidRPr="00FB300C">
              <w:rPr>
                <w:b/>
                <w:sz w:val="28"/>
              </w:rPr>
              <w:t>уровня обеспеченности</w:t>
            </w:r>
          </w:p>
        </w:tc>
        <w:tc>
          <w:tcPr>
            <w:tcW w:w="386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0B43" w:rsidRPr="00FB300C" w:rsidRDefault="00D0194C" w:rsidP="007071D9">
            <w:pPr>
              <w:pStyle w:val="6"/>
              <w:rPr>
                <w:b/>
                <w:sz w:val="28"/>
              </w:rPr>
            </w:pPr>
            <w:r>
              <w:rPr>
                <w:b/>
                <w:sz w:val="28"/>
              </w:rPr>
              <w:t xml:space="preserve">Показатель </w:t>
            </w:r>
            <w:r w:rsidR="00910B43" w:rsidRPr="00FB300C">
              <w:rPr>
                <w:b/>
                <w:sz w:val="28"/>
              </w:rPr>
              <w:t>максимально допустимого уровня территориальной доступности</w:t>
            </w:r>
          </w:p>
        </w:tc>
      </w:tr>
      <w:tr w:rsidR="00D0263C" w:rsidRPr="00FB300C" w:rsidTr="0079235D">
        <w:tc>
          <w:tcPr>
            <w:tcW w:w="66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0B43" w:rsidRPr="00FB300C" w:rsidRDefault="00910B43" w:rsidP="007071D9">
            <w:pPr>
              <w:pStyle w:val="6"/>
              <w:jc w:val="left"/>
              <w:rPr>
                <w:b/>
                <w:sz w:val="28"/>
              </w:rPr>
            </w:pPr>
          </w:p>
        </w:tc>
        <w:tc>
          <w:tcPr>
            <w:tcW w:w="4434"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0B43" w:rsidRPr="00FB300C" w:rsidRDefault="00910B43" w:rsidP="007071D9">
            <w:pPr>
              <w:pStyle w:val="6"/>
              <w:jc w:val="left"/>
              <w:rPr>
                <w:b/>
                <w:sz w:val="28"/>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0B43" w:rsidRPr="00FB300C" w:rsidRDefault="00910B43" w:rsidP="007071D9">
            <w:pPr>
              <w:pStyle w:val="6"/>
              <w:rPr>
                <w:b/>
                <w:sz w:val="28"/>
              </w:rPr>
            </w:pPr>
            <w:r w:rsidRPr="00FB300C">
              <w:rPr>
                <w:b/>
                <w:sz w:val="28"/>
              </w:rPr>
              <w:t>Единица измерения</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0B43" w:rsidRPr="00FB300C" w:rsidRDefault="00910B43" w:rsidP="007071D9">
            <w:pPr>
              <w:pStyle w:val="6"/>
              <w:rPr>
                <w:b/>
                <w:sz w:val="28"/>
              </w:rPr>
            </w:pPr>
            <w:r w:rsidRPr="00FB300C">
              <w:rPr>
                <w:b/>
                <w:sz w:val="28"/>
              </w:rPr>
              <w:t>Величина</w:t>
            </w:r>
          </w:p>
        </w:tc>
        <w:tc>
          <w:tcPr>
            <w:tcW w:w="24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0B43" w:rsidRPr="00FB300C" w:rsidRDefault="00910B43" w:rsidP="007071D9">
            <w:pPr>
              <w:pStyle w:val="6"/>
              <w:rPr>
                <w:b/>
                <w:sz w:val="28"/>
              </w:rPr>
            </w:pPr>
            <w:r w:rsidRPr="00FB300C">
              <w:rPr>
                <w:b/>
                <w:sz w:val="28"/>
              </w:rPr>
              <w:t>Единица измерения</w:t>
            </w: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910B43" w:rsidRPr="00FB300C" w:rsidRDefault="00910B43" w:rsidP="00D0194C">
            <w:pPr>
              <w:pStyle w:val="6"/>
              <w:ind w:left="-148"/>
              <w:rPr>
                <w:b/>
                <w:sz w:val="28"/>
              </w:rPr>
            </w:pPr>
            <w:r w:rsidRPr="00FB300C">
              <w:rPr>
                <w:b/>
                <w:sz w:val="28"/>
              </w:rPr>
              <w:t>Величина</w:t>
            </w:r>
          </w:p>
        </w:tc>
      </w:tr>
      <w:tr w:rsidR="0012434A" w:rsidRPr="00FB300C" w:rsidTr="0079235D">
        <w:tc>
          <w:tcPr>
            <w:tcW w:w="669"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12434A" w:rsidRPr="00F102AF" w:rsidRDefault="00382152" w:rsidP="0012434A">
            <w:pPr>
              <w:pStyle w:val="13"/>
            </w:pPr>
            <w:r>
              <w:rPr>
                <w:lang w:val="en-US"/>
              </w:rPr>
              <w:t>1</w:t>
            </w:r>
            <w:r w:rsidR="0012434A">
              <w:t>.</w:t>
            </w:r>
          </w:p>
        </w:tc>
        <w:tc>
          <w:tcPr>
            <w:tcW w:w="44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2434A" w:rsidRDefault="0012434A" w:rsidP="0012434A">
            <w:pPr>
              <w:pStyle w:val="13"/>
              <w:jc w:val="left"/>
            </w:pPr>
            <w:r w:rsidRPr="00B45471">
              <w:t>Защитные</w:t>
            </w:r>
            <w:r w:rsidR="00D0194C">
              <w:t xml:space="preserve"> </w:t>
            </w:r>
            <w:r w:rsidRPr="00B45471">
              <w:t>сооружения</w:t>
            </w:r>
            <w:r w:rsidR="00D0194C">
              <w:t xml:space="preserve"> </w:t>
            </w:r>
            <w:r w:rsidRPr="00B45471">
              <w:t>гражданской</w:t>
            </w:r>
            <w:r w:rsidR="00D0194C">
              <w:t xml:space="preserve"> </w:t>
            </w:r>
            <w:r w:rsidRPr="00B45471">
              <w:t>обороны (убежища, укрытия</w:t>
            </w:r>
            <w:r>
              <w:t>) при радиусе сбора, м</w:t>
            </w:r>
          </w:p>
        </w:tc>
        <w:tc>
          <w:tcPr>
            <w:tcW w:w="1985" w:type="dxa"/>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12434A" w:rsidRDefault="0012434A" w:rsidP="0012434A">
            <w:pPr>
              <w:pStyle w:val="13"/>
            </w:pPr>
            <w:r>
              <w:t>м</w:t>
            </w:r>
            <w:r>
              <w:rPr>
                <w:vertAlign w:val="superscript"/>
              </w:rPr>
              <w:t>2</w:t>
            </w:r>
            <w:r w:rsidR="00D0194C">
              <w:rPr>
                <w:vertAlign w:val="superscript"/>
              </w:rPr>
              <w:t xml:space="preserve">  </w:t>
            </w:r>
            <w:r>
              <w:t xml:space="preserve">площади убежища </w:t>
            </w:r>
            <w:r w:rsidRPr="00D0263C">
              <w:t>на 1000 чел./вместимость (чел.)</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2434A" w:rsidRPr="00201DE1" w:rsidRDefault="0012434A" w:rsidP="0012434A">
            <w:pPr>
              <w:pStyle w:val="13"/>
            </w:pPr>
          </w:p>
        </w:tc>
        <w:tc>
          <w:tcPr>
            <w:tcW w:w="2409" w:type="dxa"/>
            <w:vMerge w:val="restart"/>
            <w:tcBorders>
              <w:top w:val="single" w:sz="6" w:space="0" w:color="000000"/>
              <w:left w:val="single" w:sz="6" w:space="0" w:color="000000"/>
              <w:right w:val="single" w:sz="4" w:space="0" w:color="auto"/>
            </w:tcBorders>
            <w:shd w:val="clear" w:color="auto" w:fill="auto"/>
            <w:tcMar>
              <w:top w:w="0" w:type="dxa"/>
              <w:left w:w="149" w:type="dxa"/>
              <w:bottom w:w="0" w:type="dxa"/>
              <w:right w:w="149" w:type="dxa"/>
            </w:tcMar>
          </w:tcPr>
          <w:p w:rsidR="0012434A" w:rsidRPr="007A6D4B" w:rsidRDefault="0012434A" w:rsidP="0012434A">
            <w:pPr>
              <w:pStyle w:val="13"/>
            </w:pPr>
            <w:r>
              <w:t>пешеходная доступность, м</w:t>
            </w:r>
          </w:p>
        </w:tc>
        <w:tc>
          <w:tcPr>
            <w:tcW w:w="1455" w:type="dxa"/>
            <w:tcBorders>
              <w:top w:val="single" w:sz="6" w:space="0" w:color="000000"/>
              <w:left w:val="single" w:sz="4" w:space="0" w:color="auto"/>
              <w:bottom w:val="single" w:sz="6" w:space="0" w:color="000000"/>
              <w:right w:val="single" w:sz="6" w:space="0" w:color="000000"/>
            </w:tcBorders>
            <w:shd w:val="clear" w:color="auto" w:fill="auto"/>
          </w:tcPr>
          <w:p w:rsidR="0012434A" w:rsidRDefault="0012434A" w:rsidP="0012434A">
            <w:pPr>
              <w:pStyle w:val="13"/>
            </w:pPr>
          </w:p>
        </w:tc>
      </w:tr>
      <w:tr w:rsidR="0012434A" w:rsidRPr="00FB300C" w:rsidTr="0079235D">
        <w:tc>
          <w:tcPr>
            <w:tcW w:w="669" w:type="dxa"/>
            <w:vMerge/>
            <w:tcBorders>
              <w:left w:val="single" w:sz="6" w:space="0" w:color="000000"/>
              <w:right w:val="single" w:sz="6" w:space="0" w:color="000000"/>
            </w:tcBorders>
            <w:shd w:val="clear" w:color="auto" w:fill="auto"/>
            <w:tcMar>
              <w:top w:w="0" w:type="dxa"/>
              <w:left w:w="149" w:type="dxa"/>
              <w:bottom w:w="0" w:type="dxa"/>
              <w:right w:w="149" w:type="dxa"/>
            </w:tcMar>
          </w:tcPr>
          <w:p w:rsidR="0012434A" w:rsidRPr="00D0263C" w:rsidRDefault="0012434A" w:rsidP="0012434A">
            <w:pPr>
              <w:pStyle w:val="13"/>
            </w:pPr>
          </w:p>
        </w:tc>
        <w:tc>
          <w:tcPr>
            <w:tcW w:w="44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2434A" w:rsidRPr="0012434A" w:rsidRDefault="0012434A" w:rsidP="0012434A">
            <w:pPr>
              <w:pStyle w:val="13"/>
              <w:jc w:val="left"/>
              <w:rPr>
                <w:lang w:val="en-US"/>
              </w:rPr>
            </w:pPr>
            <w:r>
              <w:t>100</w:t>
            </w:r>
          </w:p>
        </w:tc>
        <w:tc>
          <w:tcPr>
            <w:tcW w:w="1985" w:type="dxa"/>
            <w:vMerge/>
            <w:tcBorders>
              <w:left w:val="single" w:sz="6" w:space="0" w:color="000000"/>
              <w:right w:val="single" w:sz="6" w:space="0" w:color="000000"/>
            </w:tcBorders>
            <w:shd w:val="clear" w:color="auto" w:fill="auto"/>
            <w:tcMar>
              <w:top w:w="0" w:type="dxa"/>
              <w:left w:w="149" w:type="dxa"/>
              <w:bottom w:w="0" w:type="dxa"/>
              <w:right w:w="149" w:type="dxa"/>
            </w:tcMar>
          </w:tcPr>
          <w:p w:rsidR="0012434A" w:rsidRPr="0012434A" w:rsidRDefault="0012434A" w:rsidP="0012434A">
            <w:pPr>
              <w:pStyle w:val="13"/>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2434A" w:rsidRPr="00240592" w:rsidRDefault="004D7D74" w:rsidP="00240592">
            <w:pPr>
              <w:pStyle w:val="6"/>
              <w:rPr>
                <w:sz w:val="28"/>
              </w:rPr>
            </w:pPr>
            <w:r>
              <w:t>г. Михайловка, </w:t>
            </w:r>
            <w:r w:rsidR="00240592" w:rsidRPr="00240592">
              <w:rPr>
                <w:sz w:val="28"/>
              </w:rPr>
              <w:t>р.п. Себрово</w:t>
            </w:r>
          </w:p>
          <w:p w:rsidR="0012434A" w:rsidRDefault="0012434A" w:rsidP="0012434A">
            <w:pPr>
              <w:pStyle w:val="13"/>
            </w:pPr>
            <w:r>
              <w:t>500 / 30</w:t>
            </w:r>
          </w:p>
          <w:p w:rsidR="0012434A" w:rsidRDefault="0012434A" w:rsidP="0012434A">
            <w:pPr>
              <w:pStyle w:val="13"/>
              <w:rPr>
                <w:lang w:eastAsia="en-US"/>
              </w:rPr>
            </w:pPr>
          </w:p>
          <w:p w:rsidR="0012434A" w:rsidRDefault="0012434A" w:rsidP="0012434A">
            <w:pPr>
              <w:pStyle w:val="13"/>
              <w:rPr>
                <w:lang w:eastAsia="en-US"/>
              </w:rPr>
            </w:pPr>
            <w:r>
              <w:rPr>
                <w:lang w:eastAsia="en-US"/>
              </w:rPr>
              <w:t>сельские</w:t>
            </w:r>
            <w:r w:rsidR="004D7D74">
              <w:rPr>
                <w:lang w:eastAsia="en-US"/>
              </w:rPr>
              <w:t> населенные </w:t>
            </w:r>
            <w:r>
              <w:rPr>
                <w:lang w:eastAsia="en-US"/>
              </w:rPr>
              <w:t>пункты</w:t>
            </w:r>
          </w:p>
          <w:p w:rsidR="0012434A" w:rsidRPr="0012434A" w:rsidRDefault="0012434A" w:rsidP="0012434A">
            <w:pPr>
              <w:pStyle w:val="13"/>
            </w:pPr>
            <w:r>
              <w:t>500 / 9</w:t>
            </w:r>
          </w:p>
        </w:tc>
        <w:tc>
          <w:tcPr>
            <w:tcW w:w="2409" w:type="dxa"/>
            <w:vMerge/>
            <w:tcBorders>
              <w:left w:val="single" w:sz="6" w:space="0" w:color="000000"/>
              <w:right w:val="single" w:sz="4" w:space="0" w:color="auto"/>
            </w:tcBorders>
            <w:shd w:val="clear" w:color="auto" w:fill="auto"/>
            <w:tcMar>
              <w:top w:w="0" w:type="dxa"/>
              <w:left w:w="149" w:type="dxa"/>
              <w:bottom w:w="0" w:type="dxa"/>
              <w:right w:w="149" w:type="dxa"/>
            </w:tcMar>
          </w:tcPr>
          <w:p w:rsidR="0012434A" w:rsidRPr="007A6D4B" w:rsidRDefault="0012434A" w:rsidP="0012434A">
            <w:pPr>
              <w:pStyle w:val="13"/>
            </w:pPr>
          </w:p>
        </w:tc>
        <w:tc>
          <w:tcPr>
            <w:tcW w:w="1455" w:type="dxa"/>
            <w:tcBorders>
              <w:top w:val="single" w:sz="6" w:space="0" w:color="000000"/>
              <w:left w:val="single" w:sz="4" w:space="0" w:color="auto"/>
              <w:bottom w:val="single" w:sz="6" w:space="0" w:color="000000"/>
              <w:right w:val="single" w:sz="6" w:space="0" w:color="000000"/>
            </w:tcBorders>
            <w:shd w:val="clear" w:color="auto" w:fill="auto"/>
          </w:tcPr>
          <w:p w:rsidR="0012434A" w:rsidRDefault="0012434A" w:rsidP="0012434A">
            <w:pPr>
              <w:pStyle w:val="13"/>
            </w:pPr>
            <w:r>
              <w:t>100</w:t>
            </w:r>
          </w:p>
        </w:tc>
      </w:tr>
      <w:tr w:rsidR="0012434A" w:rsidRPr="00FB300C" w:rsidTr="0079235D">
        <w:tc>
          <w:tcPr>
            <w:tcW w:w="669" w:type="dxa"/>
            <w:vMerge/>
            <w:tcBorders>
              <w:left w:val="single" w:sz="6" w:space="0" w:color="000000"/>
              <w:right w:val="single" w:sz="6" w:space="0" w:color="000000"/>
            </w:tcBorders>
            <w:shd w:val="clear" w:color="auto" w:fill="auto"/>
            <w:tcMar>
              <w:top w:w="0" w:type="dxa"/>
              <w:left w:w="149" w:type="dxa"/>
              <w:bottom w:w="0" w:type="dxa"/>
              <w:right w:w="149" w:type="dxa"/>
            </w:tcMar>
          </w:tcPr>
          <w:p w:rsidR="0012434A" w:rsidRPr="00D0263C" w:rsidRDefault="0012434A" w:rsidP="0012434A">
            <w:pPr>
              <w:pStyle w:val="13"/>
            </w:pPr>
          </w:p>
        </w:tc>
        <w:tc>
          <w:tcPr>
            <w:tcW w:w="44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2434A" w:rsidRPr="00B45471" w:rsidRDefault="0012434A" w:rsidP="0012434A">
            <w:pPr>
              <w:pStyle w:val="13"/>
              <w:jc w:val="left"/>
            </w:pPr>
            <w:r>
              <w:t>200</w:t>
            </w:r>
          </w:p>
        </w:tc>
        <w:tc>
          <w:tcPr>
            <w:tcW w:w="1985" w:type="dxa"/>
            <w:vMerge/>
            <w:tcBorders>
              <w:left w:val="single" w:sz="6" w:space="0" w:color="000000"/>
              <w:right w:val="single" w:sz="6" w:space="0" w:color="000000"/>
            </w:tcBorders>
            <w:shd w:val="clear" w:color="auto" w:fill="auto"/>
            <w:tcMar>
              <w:top w:w="0" w:type="dxa"/>
              <w:left w:w="149" w:type="dxa"/>
              <w:bottom w:w="0" w:type="dxa"/>
              <w:right w:w="149" w:type="dxa"/>
            </w:tcMar>
          </w:tcPr>
          <w:p w:rsidR="0012434A" w:rsidRDefault="0012434A" w:rsidP="0012434A">
            <w:pPr>
              <w:pStyle w:val="13"/>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2434A" w:rsidRPr="00240592" w:rsidRDefault="0012434A" w:rsidP="00240592">
            <w:pPr>
              <w:pStyle w:val="6"/>
              <w:rPr>
                <w:sz w:val="28"/>
              </w:rPr>
            </w:pPr>
            <w:r>
              <w:t xml:space="preserve">г. Михайловка, </w:t>
            </w:r>
            <w:r w:rsidR="00240592" w:rsidRPr="00240592">
              <w:rPr>
                <w:sz w:val="28"/>
              </w:rPr>
              <w:t>р.п. Себрово</w:t>
            </w:r>
          </w:p>
          <w:p w:rsidR="0012434A" w:rsidRDefault="0012434A" w:rsidP="0012434A">
            <w:pPr>
              <w:pStyle w:val="13"/>
            </w:pPr>
            <w:r>
              <w:t>500 / 131</w:t>
            </w:r>
          </w:p>
          <w:p w:rsidR="0012434A" w:rsidRDefault="0012434A" w:rsidP="0012434A">
            <w:pPr>
              <w:pStyle w:val="13"/>
              <w:rPr>
                <w:lang w:eastAsia="en-US"/>
              </w:rPr>
            </w:pPr>
          </w:p>
          <w:p w:rsidR="0012434A" w:rsidRDefault="0012434A" w:rsidP="0012434A">
            <w:pPr>
              <w:pStyle w:val="13"/>
              <w:rPr>
                <w:lang w:eastAsia="en-US"/>
              </w:rPr>
            </w:pPr>
            <w:r>
              <w:rPr>
                <w:lang w:eastAsia="en-US"/>
              </w:rPr>
              <w:t>сельские населенные пункты</w:t>
            </w:r>
          </w:p>
          <w:p w:rsidR="0012434A" w:rsidRDefault="0012434A" w:rsidP="0012434A">
            <w:pPr>
              <w:pStyle w:val="13"/>
            </w:pPr>
            <w:r>
              <w:t>500 / 38</w:t>
            </w:r>
          </w:p>
        </w:tc>
        <w:tc>
          <w:tcPr>
            <w:tcW w:w="2409" w:type="dxa"/>
            <w:vMerge/>
            <w:tcBorders>
              <w:left w:val="single" w:sz="6" w:space="0" w:color="000000"/>
              <w:right w:val="single" w:sz="4" w:space="0" w:color="auto"/>
            </w:tcBorders>
            <w:shd w:val="clear" w:color="auto" w:fill="auto"/>
            <w:tcMar>
              <w:top w:w="0" w:type="dxa"/>
              <w:left w:w="149" w:type="dxa"/>
              <w:bottom w:w="0" w:type="dxa"/>
              <w:right w:w="149" w:type="dxa"/>
            </w:tcMar>
          </w:tcPr>
          <w:p w:rsidR="0012434A" w:rsidRPr="007A6D4B" w:rsidRDefault="0012434A" w:rsidP="0012434A">
            <w:pPr>
              <w:pStyle w:val="13"/>
            </w:pPr>
          </w:p>
        </w:tc>
        <w:tc>
          <w:tcPr>
            <w:tcW w:w="1455" w:type="dxa"/>
            <w:tcBorders>
              <w:top w:val="single" w:sz="6" w:space="0" w:color="000000"/>
              <w:left w:val="single" w:sz="4" w:space="0" w:color="auto"/>
              <w:bottom w:val="single" w:sz="6" w:space="0" w:color="000000"/>
              <w:right w:val="single" w:sz="6" w:space="0" w:color="000000"/>
            </w:tcBorders>
            <w:shd w:val="clear" w:color="auto" w:fill="auto"/>
          </w:tcPr>
          <w:p w:rsidR="0012434A" w:rsidRDefault="0012434A" w:rsidP="0012434A">
            <w:pPr>
              <w:pStyle w:val="13"/>
            </w:pPr>
            <w:r>
              <w:t>200</w:t>
            </w:r>
          </w:p>
        </w:tc>
      </w:tr>
      <w:tr w:rsidR="0012434A" w:rsidRPr="00FB300C" w:rsidTr="0079235D">
        <w:tc>
          <w:tcPr>
            <w:tcW w:w="669" w:type="dxa"/>
            <w:vMerge/>
            <w:tcBorders>
              <w:left w:val="single" w:sz="6" w:space="0" w:color="000000"/>
              <w:right w:val="single" w:sz="6" w:space="0" w:color="000000"/>
            </w:tcBorders>
            <w:shd w:val="clear" w:color="auto" w:fill="auto"/>
            <w:tcMar>
              <w:top w:w="0" w:type="dxa"/>
              <w:left w:w="149" w:type="dxa"/>
              <w:bottom w:w="0" w:type="dxa"/>
              <w:right w:w="149" w:type="dxa"/>
            </w:tcMar>
          </w:tcPr>
          <w:p w:rsidR="0012434A" w:rsidRPr="00D0263C" w:rsidRDefault="0012434A" w:rsidP="0012434A">
            <w:pPr>
              <w:pStyle w:val="13"/>
            </w:pPr>
          </w:p>
        </w:tc>
        <w:tc>
          <w:tcPr>
            <w:tcW w:w="44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2434A" w:rsidRPr="00B45471" w:rsidRDefault="0012434A" w:rsidP="0012434A">
            <w:pPr>
              <w:pStyle w:val="13"/>
              <w:jc w:val="left"/>
            </w:pPr>
            <w:r>
              <w:t>300</w:t>
            </w:r>
          </w:p>
        </w:tc>
        <w:tc>
          <w:tcPr>
            <w:tcW w:w="1985" w:type="dxa"/>
            <w:vMerge/>
            <w:tcBorders>
              <w:left w:val="single" w:sz="6" w:space="0" w:color="000000"/>
              <w:right w:val="single" w:sz="6" w:space="0" w:color="000000"/>
            </w:tcBorders>
            <w:shd w:val="clear" w:color="auto" w:fill="auto"/>
            <w:tcMar>
              <w:top w:w="0" w:type="dxa"/>
              <w:left w:w="149" w:type="dxa"/>
              <w:bottom w:w="0" w:type="dxa"/>
              <w:right w:w="149" w:type="dxa"/>
            </w:tcMar>
          </w:tcPr>
          <w:p w:rsidR="0012434A" w:rsidRDefault="0012434A" w:rsidP="0012434A">
            <w:pPr>
              <w:pStyle w:val="13"/>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2434A" w:rsidRPr="00240592" w:rsidRDefault="0012434A" w:rsidP="00240592">
            <w:pPr>
              <w:pStyle w:val="6"/>
              <w:rPr>
                <w:sz w:val="28"/>
              </w:rPr>
            </w:pPr>
            <w:r>
              <w:t xml:space="preserve">г. Михайловка, </w:t>
            </w:r>
            <w:r w:rsidR="00240592" w:rsidRPr="00240592">
              <w:rPr>
                <w:sz w:val="28"/>
              </w:rPr>
              <w:t>р.п. Себрово</w:t>
            </w:r>
          </w:p>
          <w:p w:rsidR="0012434A" w:rsidRDefault="0012434A" w:rsidP="0012434A">
            <w:pPr>
              <w:pStyle w:val="13"/>
            </w:pPr>
            <w:r>
              <w:t>500 / 282</w:t>
            </w:r>
          </w:p>
          <w:p w:rsidR="0012434A" w:rsidRDefault="0012434A" w:rsidP="0012434A">
            <w:pPr>
              <w:pStyle w:val="13"/>
              <w:rPr>
                <w:lang w:eastAsia="en-US"/>
              </w:rPr>
            </w:pPr>
          </w:p>
          <w:p w:rsidR="0012434A" w:rsidRDefault="0012434A" w:rsidP="0012434A">
            <w:pPr>
              <w:pStyle w:val="13"/>
              <w:rPr>
                <w:lang w:eastAsia="en-US"/>
              </w:rPr>
            </w:pPr>
            <w:r>
              <w:rPr>
                <w:lang w:eastAsia="en-US"/>
              </w:rPr>
              <w:t>сельские населенные пункты</w:t>
            </w:r>
          </w:p>
          <w:p w:rsidR="0012434A" w:rsidRDefault="0012434A" w:rsidP="0012434A">
            <w:pPr>
              <w:pStyle w:val="13"/>
            </w:pPr>
            <w:r>
              <w:t>500 / 82</w:t>
            </w:r>
          </w:p>
        </w:tc>
        <w:tc>
          <w:tcPr>
            <w:tcW w:w="2409" w:type="dxa"/>
            <w:vMerge/>
            <w:tcBorders>
              <w:left w:val="single" w:sz="6" w:space="0" w:color="000000"/>
              <w:right w:val="single" w:sz="4" w:space="0" w:color="auto"/>
            </w:tcBorders>
            <w:shd w:val="clear" w:color="auto" w:fill="auto"/>
            <w:tcMar>
              <w:top w:w="0" w:type="dxa"/>
              <w:left w:w="149" w:type="dxa"/>
              <w:bottom w:w="0" w:type="dxa"/>
              <w:right w:w="149" w:type="dxa"/>
            </w:tcMar>
          </w:tcPr>
          <w:p w:rsidR="0012434A" w:rsidRPr="007A6D4B" w:rsidRDefault="0012434A" w:rsidP="0012434A">
            <w:pPr>
              <w:pStyle w:val="13"/>
            </w:pPr>
          </w:p>
        </w:tc>
        <w:tc>
          <w:tcPr>
            <w:tcW w:w="1455" w:type="dxa"/>
            <w:tcBorders>
              <w:top w:val="single" w:sz="6" w:space="0" w:color="000000"/>
              <w:left w:val="single" w:sz="4" w:space="0" w:color="auto"/>
              <w:bottom w:val="single" w:sz="6" w:space="0" w:color="000000"/>
              <w:right w:val="single" w:sz="6" w:space="0" w:color="000000"/>
            </w:tcBorders>
            <w:shd w:val="clear" w:color="auto" w:fill="auto"/>
          </w:tcPr>
          <w:p w:rsidR="0012434A" w:rsidRDefault="0012434A" w:rsidP="0012434A">
            <w:pPr>
              <w:pStyle w:val="13"/>
            </w:pPr>
            <w:r>
              <w:t>300</w:t>
            </w:r>
          </w:p>
        </w:tc>
      </w:tr>
      <w:tr w:rsidR="0012434A" w:rsidRPr="00FB300C" w:rsidTr="0079235D">
        <w:tc>
          <w:tcPr>
            <w:tcW w:w="669" w:type="dxa"/>
            <w:vMerge/>
            <w:tcBorders>
              <w:left w:val="single" w:sz="6" w:space="0" w:color="000000"/>
              <w:right w:val="single" w:sz="6" w:space="0" w:color="000000"/>
            </w:tcBorders>
            <w:shd w:val="clear" w:color="auto" w:fill="auto"/>
            <w:tcMar>
              <w:top w:w="0" w:type="dxa"/>
              <w:left w:w="149" w:type="dxa"/>
              <w:bottom w:w="0" w:type="dxa"/>
              <w:right w:w="149" w:type="dxa"/>
            </w:tcMar>
          </w:tcPr>
          <w:p w:rsidR="0012434A" w:rsidRPr="00D0263C" w:rsidRDefault="0012434A" w:rsidP="0012434A">
            <w:pPr>
              <w:pStyle w:val="13"/>
            </w:pPr>
          </w:p>
        </w:tc>
        <w:tc>
          <w:tcPr>
            <w:tcW w:w="44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2434A" w:rsidRPr="00B45471" w:rsidRDefault="0012434A" w:rsidP="0012434A">
            <w:pPr>
              <w:pStyle w:val="13"/>
              <w:jc w:val="left"/>
            </w:pPr>
            <w:r>
              <w:t>400</w:t>
            </w:r>
          </w:p>
        </w:tc>
        <w:tc>
          <w:tcPr>
            <w:tcW w:w="1985" w:type="dxa"/>
            <w:vMerge/>
            <w:tcBorders>
              <w:left w:val="single" w:sz="6" w:space="0" w:color="000000"/>
              <w:right w:val="single" w:sz="6" w:space="0" w:color="000000"/>
            </w:tcBorders>
            <w:shd w:val="clear" w:color="auto" w:fill="auto"/>
            <w:tcMar>
              <w:top w:w="0" w:type="dxa"/>
              <w:left w:w="149" w:type="dxa"/>
              <w:bottom w:w="0" w:type="dxa"/>
              <w:right w:w="149" w:type="dxa"/>
            </w:tcMar>
          </w:tcPr>
          <w:p w:rsidR="0012434A" w:rsidRDefault="0012434A" w:rsidP="0012434A">
            <w:pPr>
              <w:pStyle w:val="13"/>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2434A" w:rsidRPr="00240592" w:rsidRDefault="0012434A" w:rsidP="00240592">
            <w:pPr>
              <w:pStyle w:val="6"/>
              <w:rPr>
                <w:sz w:val="28"/>
              </w:rPr>
            </w:pPr>
            <w:r>
              <w:t xml:space="preserve">г. Михайловка, </w:t>
            </w:r>
            <w:r w:rsidR="00240592" w:rsidRPr="00240592">
              <w:rPr>
                <w:sz w:val="28"/>
              </w:rPr>
              <w:t>р.п. Себрово</w:t>
            </w:r>
          </w:p>
          <w:p w:rsidR="0012434A" w:rsidRDefault="0012434A" w:rsidP="0012434A">
            <w:pPr>
              <w:pStyle w:val="13"/>
            </w:pPr>
            <w:r>
              <w:t>500 / 503</w:t>
            </w:r>
          </w:p>
          <w:p w:rsidR="0012434A" w:rsidRDefault="0012434A" w:rsidP="0012434A">
            <w:pPr>
              <w:pStyle w:val="13"/>
              <w:rPr>
                <w:lang w:eastAsia="en-US"/>
              </w:rPr>
            </w:pPr>
          </w:p>
          <w:p w:rsidR="0012434A" w:rsidRDefault="0012434A" w:rsidP="0012434A">
            <w:pPr>
              <w:pStyle w:val="13"/>
              <w:rPr>
                <w:lang w:eastAsia="en-US"/>
              </w:rPr>
            </w:pPr>
            <w:r>
              <w:rPr>
                <w:lang w:eastAsia="en-US"/>
              </w:rPr>
              <w:t>сельские населенные пункты</w:t>
            </w:r>
          </w:p>
          <w:p w:rsidR="0012434A" w:rsidRDefault="0012434A" w:rsidP="0012434A">
            <w:pPr>
              <w:pStyle w:val="13"/>
            </w:pPr>
            <w:r>
              <w:t>500 / 146</w:t>
            </w:r>
          </w:p>
        </w:tc>
        <w:tc>
          <w:tcPr>
            <w:tcW w:w="2409" w:type="dxa"/>
            <w:vMerge/>
            <w:tcBorders>
              <w:left w:val="single" w:sz="6" w:space="0" w:color="000000"/>
              <w:right w:val="single" w:sz="4" w:space="0" w:color="auto"/>
            </w:tcBorders>
            <w:shd w:val="clear" w:color="auto" w:fill="auto"/>
            <w:tcMar>
              <w:top w:w="0" w:type="dxa"/>
              <w:left w:w="149" w:type="dxa"/>
              <w:bottom w:w="0" w:type="dxa"/>
              <w:right w:w="149" w:type="dxa"/>
            </w:tcMar>
          </w:tcPr>
          <w:p w:rsidR="0012434A" w:rsidRPr="007A6D4B" w:rsidRDefault="0012434A" w:rsidP="0012434A">
            <w:pPr>
              <w:pStyle w:val="13"/>
            </w:pPr>
          </w:p>
        </w:tc>
        <w:tc>
          <w:tcPr>
            <w:tcW w:w="1455" w:type="dxa"/>
            <w:tcBorders>
              <w:top w:val="single" w:sz="6" w:space="0" w:color="000000"/>
              <w:left w:val="single" w:sz="4" w:space="0" w:color="auto"/>
              <w:bottom w:val="single" w:sz="6" w:space="0" w:color="000000"/>
              <w:right w:val="single" w:sz="6" w:space="0" w:color="000000"/>
            </w:tcBorders>
            <w:shd w:val="clear" w:color="auto" w:fill="auto"/>
          </w:tcPr>
          <w:p w:rsidR="0012434A" w:rsidRDefault="0012434A" w:rsidP="0012434A">
            <w:pPr>
              <w:pStyle w:val="13"/>
            </w:pPr>
            <w:r>
              <w:t>400</w:t>
            </w:r>
          </w:p>
        </w:tc>
      </w:tr>
      <w:tr w:rsidR="0012434A" w:rsidRPr="00FB300C" w:rsidTr="0079235D">
        <w:tc>
          <w:tcPr>
            <w:tcW w:w="669"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2434A" w:rsidRPr="00D0263C" w:rsidRDefault="0012434A" w:rsidP="0012434A">
            <w:pPr>
              <w:pStyle w:val="13"/>
            </w:pPr>
          </w:p>
        </w:tc>
        <w:tc>
          <w:tcPr>
            <w:tcW w:w="443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2434A" w:rsidRPr="00B45471" w:rsidRDefault="0012434A" w:rsidP="0012434A">
            <w:pPr>
              <w:pStyle w:val="13"/>
              <w:jc w:val="left"/>
            </w:pPr>
            <w:r>
              <w:t>500</w:t>
            </w:r>
          </w:p>
        </w:tc>
        <w:tc>
          <w:tcPr>
            <w:tcW w:w="1985" w:type="dxa"/>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2434A" w:rsidRDefault="0012434A" w:rsidP="0012434A">
            <w:pPr>
              <w:pStyle w:val="13"/>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12434A" w:rsidRPr="00240592" w:rsidRDefault="0012434A" w:rsidP="00240592">
            <w:pPr>
              <w:pStyle w:val="6"/>
              <w:rPr>
                <w:sz w:val="28"/>
              </w:rPr>
            </w:pPr>
            <w:r>
              <w:t xml:space="preserve">г. Михайловка, </w:t>
            </w:r>
            <w:r w:rsidR="00240592" w:rsidRPr="00240592">
              <w:rPr>
                <w:sz w:val="28"/>
              </w:rPr>
              <w:t>р.п. Себрово</w:t>
            </w:r>
          </w:p>
          <w:p w:rsidR="0012434A" w:rsidRDefault="0012434A" w:rsidP="0012434A">
            <w:pPr>
              <w:pStyle w:val="13"/>
            </w:pPr>
            <w:r>
              <w:t>500 / 795</w:t>
            </w:r>
          </w:p>
          <w:p w:rsidR="0012434A" w:rsidRDefault="0012434A" w:rsidP="0012434A">
            <w:pPr>
              <w:pStyle w:val="13"/>
              <w:rPr>
                <w:lang w:eastAsia="en-US"/>
              </w:rPr>
            </w:pPr>
          </w:p>
          <w:p w:rsidR="0012434A" w:rsidRDefault="0012434A" w:rsidP="0012434A">
            <w:pPr>
              <w:pStyle w:val="13"/>
              <w:rPr>
                <w:lang w:eastAsia="en-US"/>
              </w:rPr>
            </w:pPr>
            <w:r>
              <w:rPr>
                <w:lang w:eastAsia="en-US"/>
              </w:rPr>
              <w:t>сельские населенные пункты</w:t>
            </w:r>
          </w:p>
          <w:p w:rsidR="0012434A" w:rsidRDefault="0012434A" w:rsidP="0012434A">
            <w:pPr>
              <w:pStyle w:val="13"/>
            </w:pPr>
            <w:r>
              <w:t>500 / 230</w:t>
            </w:r>
          </w:p>
        </w:tc>
        <w:tc>
          <w:tcPr>
            <w:tcW w:w="2409" w:type="dxa"/>
            <w:vMerge/>
            <w:tcBorders>
              <w:left w:val="single" w:sz="6" w:space="0" w:color="000000"/>
              <w:bottom w:val="single" w:sz="6" w:space="0" w:color="000000"/>
              <w:right w:val="single" w:sz="4" w:space="0" w:color="auto"/>
            </w:tcBorders>
            <w:shd w:val="clear" w:color="auto" w:fill="auto"/>
            <w:tcMar>
              <w:top w:w="0" w:type="dxa"/>
              <w:left w:w="149" w:type="dxa"/>
              <w:bottom w:w="0" w:type="dxa"/>
              <w:right w:w="149" w:type="dxa"/>
            </w:tcMar>
          </w:tcPr>
          <w:p w:rsidR="0012434A" w:rsidRPr="007A6D4B" w:rsidRDefault="0012434A" w:rsidP="0012434A">
            <w:pPr>
              <w:pStyle w:val="13"/>
            </w:pPr>
          </w:p>
        </w:tc>
        <w:tc>
          <w:tcPr>
            <w:tcW w:w="1455" w:type="dxa"/>
            <w:tcBorders>
              <w:top w:val="single" w:sz="6" w:space="0" w:color="000000"/>
              <w:left w:val="single" w:sz="4" w:space="0" w:color="auto"/>
              <w:bottom w:val="single" w:sz="6" w:space="0" w:color="000000"/>
              <w:right w:val="single" w:sz="6" w:space="0" w:color="000000"/>
            </w:tcBorders>
            <w:shd w:val="clear" w:color="auto" w:fill="auto"/>
          </w:tcPr>
          <w:p w:rsidR="0012434A" w:rsidRDefault="0012434A" w:rsidP="0012434A">
            <w:pPr>
              <w:pStyle w:val="13"/>
            </w:pPr>
            <w:r>
              <w:t>500</w:t>
            </w:r>
          </w:p>
        </w:tc>
      </w:tr>
    </w:tbl>
    <w:p w:rsidR="00ED3F9E" w:rsidRDefault="00541A29" w:rsidP="009355D3">
      <w:pPr>
        <w:pStyle w:val="2"/>
      </w:pPr>
      <w:bookmarkStart w:id="44" w:name="_Toc468701474"/>
      <w:r>
        <w:t>17</w:t>
      </w:r>
      <w:r w:rsidR="00ED3F9E" w:rsidRPr="00166C31">
        <w:t xml:space="preserve">. </w:t>
      </w:r>
      <w:r w:rsidR="00382152" w:rsidRPr="00382152">
        <w:t xml:space="preserve">Предельные значения расчетных показателей минимально допустимого уровня обеспеченности </w:t>
      </w:r>
      <w:r w:rsidR="003A081C" w:rsidRPr="003A081C">
        <w:t>жилыми помещениями муниципального жилищного фонда</w:t>
      </w:r>
      <w:r w:rsidR="00240592">
        <w:t xml:space="preserve"> </w:t>
      </w:r>
      <w:r w:rsidR="00382152" w:rsidRPr="00382152">
        <w:t>и максимально допустимого уровня их территориальной доступности</w:t>
      </w:r>
      <w:bookmarkEnd w:id="44"/>
    </w:p>
    <w:p w:rsidR="00844066" w:rsidRDefault="00844066" w:rsidP="00844066">
      <w:r w:rsidRPr="00526CC7">
        <w:t xml:space="preserve">Расчетные показатели минимально допустимого уровня обеспеченности </w:t>
      </w:r>
      <w:r w:rsidRPr="003A081C">
        <w:t>жилыми помещениями муниципального жилищного фонда</w:t>
      </w:r>
      <w:r w:rsidR="00240592">
        <w:t xml:space="preserve"> </w:t>
      </w:r>
      <w:r w:rsidRPr="00526CC7">
        <w:t>и показатели максимально допустимого уровня территориальной доступности таких объектов представлены</w:t>
      </w:r>
      <w:r>
        <w:t xml:space="preserve"> в </w:t>
      </w:r>
      <w:r w:rsidR="008B148D">
        <w:fldChar w:fldCharType="begin"/>
      </w:r>
      <w:r w:rsidR="00B5371C">
        <w:instrText xml:space="preserve"> REF _Ref468442760 \h </w:instrText>
      </w:r>
      <w:r w:rsidR="008B148D">
        <w:fldChar w:fldCharType="separate"/>
      </w:r>
      <w:r w:rsidR="00240592">
        <w:t>Таблице</w:t>
      </w:r>
      <w:r w:rsidR="00077723">
        <w:t xml:space="preserve"> </w:t>
      </w:r>
      <w:r w:rsidR="00077723">
        <w:rPr>
          <w:noProof/>
        </w:rPr>
        <w:t>19</w:t>
      </w:r>
      <w:r w:rsidR="008B148D">
        <w:fldChar w:fldCharType="end"/>
      </w:r>
      <w:r w:rsidR="00B5371C">
        <w:t>.</w:t>
      </w:r>
    </w:p>
    <w:p w:rsidR="00844066" w:rsidRDefault="00844066" w:rsidP="00844066">
      <w:pPr>
        <w:pStyle w:val="a7"/>
        <w:keepNext/>
      </w:pPr>
      <w:bookmarkStart w:id="45" w:name="_Ref468442760"/>
      <w:r>
        <w:t xml:space="preserve">Таблица </w:t>
      </w:r>
      <w:fldSimple w:instr=" SEQ Таблица \* ARABIC ">
        <w:r w:rsidR="00077723">
          <w:rPr>
            <w:noProof/>
          </w:rPr>
          <w:t>19</w:t>
        </w:r>
      </w:fldSimple>
      <w:bookmarkEnd w:id="45"/>
    </w:p>
    <w:tbl>
      <w:tblPr>
        <w:tblW w:w="0" w:type="auto"/>
        <w:tblInd w:w="149" w:type="dxa"/>
        <w:tblCellMar>
          <w:left w:w="0" w:type="dxa"/>
          <w:right w:w="0" w:type="dxa"/>
        </w:tblCellMar>
        <w:tblLook w:val="04A0"/>
      </w:tblPr>
      <w:tblGrid>
        <w:gridCol w:w="756"/>
        <w:gridCol w:w="5627"/>
        <w:gridCol w:w="2410"/>
        <w:gridCol w:w="1603"/>
        <w:gridCol w:w="2441"/>
        <w:gridCol w:w="1882"/>
      </w:tblGrid>
      <w:tr w:rsidR="00CF6B14" w:rsidRPr="00FB300C" w:rsidTr="007071D9">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CF6B14" w:rsidRPr="00FB300C" w:rsidRDefault="00CF6B14" w:rsidP="007071D9">
            <w:pPr>
              <w:pStyle w:val="6"/>
              <w:rPr>
                <w:b/>
                <w:sz w:val="28"/>
              </w:rPr>
            </w:pPr>
            <w:r w:rsidRPr="00FB300C">
              <w:rPr>
                <w:b/>
                <w:sz w:val="28"/>
              </w:rPr>
              <w:t>№ п/п</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CF6B14" w:rsidRPr="00FB300C" w:rsidRDefault="00CF6B14" w:rsidP="007071D9">
            <w:pPr>
              <w:pStyle w:val="6"/>
              <w:rPr>
                <w:b/>
                <w:sz w:val="28"/>
              </w:rPr>
            </w:pPr>
            <w:r w:rsidRPr="00FB300C">
              <w:rPr>
                <w:b/>
                <w:sz w:val="28"/>
              </w:rPr>
              <w:t>Наименование объекта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B14" w:rsidRPr="00FB300C" w:rsidRDefault="00CF6B14" w:rsidP="007071D9">
            <w:pPr>
              <w:pStyle w:val="6"/>
              <w:rPr>
                <w:b/>
                <w:sz w:val="28"/>
              </w:rPr>
            </w:pPr>
            <w:r w:rsidRPr="00FB300C">
              <w:rPr>
                <w:b/>
                <w:sz w:val="28"/>
              </w:rPr>
              <w:t>Показатель минимально допустимого уровня обеспеченности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B14" w:rsidRPr="00FB300C" w:rsidRDefault="00CF6B14" w:rsidP="007071D9">
            <w:pPr>
              <w:pStyle w:val="6"/>
              <w:rPr>
                <w:b/>
                <w:sz w:val="28"/>
              </w:rPr>
            </w:pPr>
            <w:r w:rsidRPr="00FB300C">
              <w:rPr>
                <w:b/>
                <w:sz w:val="28"/>
              </w:rPr>
              <w:t>Показатель максимально допустимого уровня территориальной доступности</w:t>
            </w:r>
          </w:p>
        </w:tc>
      </w:tr>
      <w:tr w:rsidR="00CF6B14" w:rsidRPr="00FB300C" w:rsidTr="007071D9">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B14" w:rsidRPr="00FB300C" w:rsidRDefault="00CF6B14" w:rsidP="007071D9">
            <w:pPr>
              <w:pStyle w:val="6"/>
              <w:jc w:val="left"/>
              <w:rPr>
                <w:b/>
                <w:sz w:val="28"/>
              </w:rPr>
            </w:pP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B14" w:rsidRPr="00FB300C" w:rsidRDefault="00CF6B14" w:rsidP="007071D9">
            <w:pPr>
              <w:pStyle w:val="6"/>
              <w:jc w:val="left"/>
              <w:rPr>
                <w:b/>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B14" w:rsidRPr="00FB300C" w:rsidRDefault="00CF6B14" w:rsidP="007071D9">
            <w:pPr>
              <w:pStyle w:val="6"/>
              <w:rPr>
                <w:b/>
                <w:sz w:val="28"/>
              </w:rPr>
            </w:pPr>
            <w:r w:rsidRPr="00FB300C">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B14" w:rsidRPr="00FB300C" w:rsidRDefault="00CF6B14" w:rsidP="007071D9">
            <w:pPr>
              <w:pStyle w:val="6"/>
              <w:rPr>
                <w:b/>
                <w:sz w:val="28"/>
              </w:rPr>
            </w:pPr>
            <w:r w:rsidRPr="00FB300C">
              <w:rPr>
                <w:b/>
                <w:sz w:val="28"/>
              </w:rPr>
              <w:t>Величина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B14" w:rsidRPr="00FB300C" w:rsidRDefault="00CF6B14" w:rsidP="007071D9">
            <w:pPr>
              <w:pStyle w:val="6"/>
              <w:rPr>
                <w:b/>
                <w:sz w:val="28"/>
              </w:rPr>
            </w:pPr>
            <w:r w:rsidRPr="00FB300C">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F6B14" w:rsidRPr="00FB300C" w:rsidRDefault="00CF6B14" w:rsidP="007071D9">
            <w:pPr>
              <w:pStyle w:val="6"/>
              <w:rPr>
                <w:b/>
                <w:sz w:val="28"/>
              </w:rPr>
            </w:pPr>
            <w:r w:rsidRPr="00FB300C">
              <w:rPr>
                <w:b/>
                <w:sz w:val="28"/>
              </w:rPr>
              <w:t>Величина</w:t>
            </w:r>
          </w:p>
        </w:tc>
      </w:tr>
      <w:tr w:rsidR="00C0653E" w:rsidRPr="00FB300C" w:rsidTr="007071D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0653E" w:rsidRPr="00CF6B14" w:rsidRDefault="00C0653E" w:rsidP="00CF6B14">
            <w:pPr>
              <w:pStyle w:val="6"/>
              <w:rPr>
                <w:sz w:val="28"/>
              </w:rPr>
            </w:pPr>
            <w:r>
              <w:rPr>
                <w:sz w:val="28"/>
                <w:lang w:val="en-US"/>
              </w:rPr>
              <w:t>1</w:t>
            </w:r>
            <w:r>
              <w:rPr>
                <w:sz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0653E" w:rsidRPr="00CF6B14" w:rsidRDefault="00C0653E" w:rsidP="00CF6B14">
            <w:pPr>
              <w:pStyle w:val="13"/>
              <w:jc w:val="left"/>
            </w:pPr>
            <w:r>
              <w:t>Жилищный фонд с</w:t>
            </w:r>
            <w:r w:rsidRPr="00CF6B14">
              <w:t>оциального использования:</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C0653E" w:rsidRPr="00C0653E" w:rsidRDefault="00C0653E" w:rsidP="00CF6B14">
            <w:pPr>
              <w:pStyle w:val="6"/>
              <w:rPr>
                <w:sz w:val="28"/>
              </w:rPr>
            </w:pPr>
            <w:r>
              <w:rPr>
                <w:sz w:val="28"/>
              </w:rPr>
              <w:t>м</w:t>
            </w:r>
            <w:r>
              <w:rPr>
                <w:sz w:val="28"/>
                <w:vertAlign w:val="superscript"/>
              </w:rPr>
              <w:t>2</w:t>
            </w:r>
            <w:r>
              <w:rPr>
                <w:sz w:val="28"/>
              </w:rPr>
              <w:t xml:space="preserve"> площади жилого помещения на 1 чел.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r>
              <w:rPr>
                <w:sz w:val="28"/>
              </w:rPr>
              <w:t>18</w:t>
            </w:r>
          </w:p>
        </w:tc>
        <w:tc>
          <w:tcPr>
            <w:tcW w:w="0" w:type="auto"/>
            <w:gridSpan w:val="2"/>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r>
              <w:rPr>
                <w:sz w:val="28"/>
              </w:rPr>
              <w:t>не нормируется</w:t>
            </w:r>
          </w:p>
        </w:tc>
      </w:tr>
      <w:tr w:rsidR="00C0653E" w:rsidRPr="00FB300C" w:rsidTr="007071D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r>
              <w:rPr>
                <w:sz w:val="28"/>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0653E" w:rsidRPr="00CF6B14" w:rsidRDefault="00C0653E" w:rsidP="00CF6B14">
            <w:pPr>
              <w:pStyle w:val="13"/>
              <w:jc w:val="left"/>
            </w:pPr>
            <w:r>
              <w:t>Специализированный жилищный фонд:</w:t>
            </w:r>
          </w:p>
        </w:tc>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p>
        </w:tc>
        <w:tc>
          <w:tcPr>
            <w:tcW w:w="0" w:type="auto"/>
            <w:gridSpan w:val="2"/>
            <w:vMerge/>
            <w:tcBorders>
              <w:left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p>
        </w:tc>
      </w:tr>
      <w:tr w:rsidR="00C0653E" w:rsidRPr="00FB300C" w:rsidTr="007071D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0653E" w:rsidRPr="00CF6B14" w:rsidRDefault="00C0653E" w:rsidP="00CF6B14">
            <w:pPr>
              <w:pStyle w:val="13"/>
              <w:ind w:left="567"/>
              <w:jc w:val="left"/>
            </w:pPr>
            <w:r w:rsidRPr="00CF6B14">
              <w:t>жилые помещения в общежитиях</w:t>
            </w:r>
          </w:p>
        </w:tc>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r>
              <w:rPr>
                <w:sz w:val="28"/>
              </w:rPr>
              <w:t>6</w:t>
            </w:r>
          </w:p>
        </w:tc>
        <w:tc>
          <w:tcPr>
            <w:tcW w:w="0" w:type="auto"/>
            <w:gridSpan w:val="2"/>
            <w:vMerge/>
            <w:tcBorders>
              <w:left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p>
        </w:tc>
      </w:tr>
      <w:tr w:rsidR="00C0653E" w:rsidRPr="00FB300C" w:rsidTr="007071D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0653E" w:rsidRPr="00CF6B14" w:rsidRDefault="00C0653E" w:rsidP="00CF6B14">
            <w:pPr>
              <w:pStyle w:val="13"/>
              <w:ind w:left="567"/>
              <w:jc w:val="left"/>
            </w:pPr>
            <w:r w:rsidRPr="00CF6B14">
              <w:t>жилые помещения маневренного фонда</w:t>
            </w:r>
          </w:p>
        </w:tc>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r>
              <w:rPr>
                <w:sz w:val="28"/>
              </w:rPr>
              <w:t>6</w:t>
            </w:r>
          </w:p>
        </w:tc>
        <w:tc>
          <w:tcPr>
            <w:tcW w:w="0" w:type="auto"/>
            <w:gridSpan w:val="2"/>
            <w:vMerge/>
            <w:tcBorders>
              <w:left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p>
        </w:tc>
      </w:tr>
      <w:tr w:rsidR="00C0653E" w:rsidRPr="00FB300C" w:rsidTr="007071D9">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0653E" w:rsidRPr="00CF6B14" w:rsidRDefault="00C0653E" w:rsidP="00CF6B14">
            <w:pPr>
              <w:pStyle w:val="13"/>
              <w:ind w:left="567"/>
              <w:jc w:val="left"/>
            </w:pPr>
            <w:r w:rsidRPr="00CF6B14">
              <w:t xml:space="preserve">жилые помещения детям-сиротам и </w:t>
            </w:r>
            <w:r w:rsidRPr="00CF6B14">
              <w:lastRenderedPageBreak/>
              <w:t>детям, оставшимся без попечения родителей, лицам из числа детей-сирот и детей, оставшихся без попечения родителей</w:t>
            </w: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r>
              <w:rPr>
                <w:sz w:val="28"/>
              </w:rPr>
              <w:t>18</w:t>
            </w:r>
          </w:p>
        </w:tc>
        <w:tc>
          <w:tcPr>
            <w:tcW w:w="0" w:type="auto"/>
            <w:gridSpan w:val="2"/>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C0653E" w:rsidRPr="00FB300C" w:rsidRDefault="00C0653E" w:rsidP="00CF6B14">
            <w:pPr>
              <w:pStyle w:val="6"/>
              <w:rPr>
                <w:sz w:val="28"/>
              </w:rPr>
            </w:pPr>
          </w:p>
        </w:tc>
      </w:tr>
    </w:tbl>
    <w:p w:rsidR="00C74EEB" w:rsidRDefault="00541A29" w:rsidP="009355D3">
      <w:pPr>
        <w:pStyle w:val="2"/>
      </w:pPr>
      <w:bookmarkStart w:id="46" w:name="_Toc468701475"/>
      <w:r>
        <w:lastRenderedPageBreak/>
        <w:t>18</w:t>
      </w:r>
      <w:r w:rsidR="00450763">
        <w:t xml:space="preserve">. </w:t>
      </w:r>
      <w:r w:rsidR="00FF6027" w:rsidRPr="00382152">
        <w:t xml:space="preserve">Предельные значения расчетных показателей минимально допустимого уровня обеспеченности </w:t>
      </w:r>
      <w:r w:rsidR="00FF6027" w:rsidRPr="00FF6027">
        <w:t>объектами благоустройства и озеленения территорий</w:t>
      </w:r>
      <w:r w:rsidR="0079235D">
        <w:t xml:space="preserve"> </w:t>
      </w:r>
      <w:r w:rsidR="00FF6027" w:rsidRPr="00382152">
        <w:t>и максимально допустимого уровня их территориальной доступности</w:t>
      </w:r>
      <w:bookmarkEnd w:id="46"/>
    </w:p>
    <w:p w:rsidR="00B5371C" w:rsidRDefault="00B5371C" w:rsidP="00B5371C">
      <w:r w:rsidRPr="00526CC7">
        <w:t xml:space="preserve">Расчетные показатели минимально допустимого уровня обеспеченности </w:t>
      </w:r>
      <w:r w:rsidRPr="00FF6027">
        <w:t>объектами благоустройства и озеленения территорий</w:t>
      </w:r>
      <w:r w:rsidR="0079235D">
        <w:t xml:space="preserve"> </w:t>
      </w:r>
      <w:r w:rsidRPr="00526CC7">
        <w:t>и показатели максимально допустимого уровня территориальной доступности таких объектов представлены</w:t>
      </w:r>
      <w:r>
        <w:t xml:space="preserve"> в </w:t>
      </w:r>
      <w:r w:rsidR="008B148D">
        <w:fldChar w:fldCharType="begin"/>
      </w:r>
      <w:r>
        <w:instrText xml:space="preserve"> REF _Ref468442825 \h </w:instrText>
      </w:r>
      <w:r w:rsidR="008B148D">
        <w:fldChar w:fldCharType="separate"/>
      </w:r>
      <w:r w:rsidR="00077723">
        <w:t xml:space="preserve">Таблица </w:t>
      </w:r>
      <w:r w:rsidR="00077723">
        <w:rPr>
          <w:noProof/>
        </w:rPr>
        <w:t>20</w:t>
      </w:r>
      <w:r w:rsidR="008B148D">
        <w:fldChar w:fldCharType="end"/>
      </w:r>
      <w:r>
        <w:t>.</w:t>
      </w:r>
    </w:p>
    <w:p w:rsidR="000618DE" w:rsidRDefault="000618DE" w:rsidP="000618DE">
      <w:pPr>
        <w:pStyle w:val="a7"/>
        <w:keepNext/>
      </w:pPr>
      <w:bookmarkStart w:id="47" w:name="_Ref468442825"/>
      <w:r>
        <w:t xml:space="preserve">Таблица </w:t>
      </w:r>
      <w:fldSimple w:instr=" SEQ Таблица \* ARABIC ">
        <w:r w:rsidR="00077723">
          <w:rPr>
            <w:noProof/>
          </w:rPr>
          <w:t>20</w:t>
        </w:r>
      </w:fldSimple>
      <w:bookmarkEnd w:id="47"/>
    </w:p>
    <w:tbl>
      <w:tblPr>
        <w:tblW w:w="0" w:type="auto"/>
        <w:tblInd w:w="149" w:type="dxa"/>
        <w:tblCellMar>
          <w:left w:w="0" w:type="dxa"/>
          <w:right w:w="0" w:type="dxa"/>
        </w:tblCellMar>
        <w:tblLook w:val="04A0"/>
      </w:tblPr>
      <w:tblGrid>
        <w:gridCol w:w="812"/>
        <w:gridCol w:w="3370"/>
        <w:gridCol w:w="2145"/>
        <w:gridCol w:w="2792"/>
        <w:gridCol w:w="3654"/>
        <w:gridCol w:w="1946"/>
      </w:tblGrid>
      <w:tr w:rsidR="00C74EEB" w:rsidRPr="00FB300C" w:rsidTr="00C74EEB">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C74EEB" w:rsidRPr="00FB300C" w:rsidRDefault="00C74EEB" w:rsidP="00C74EEB">
            <w:pPr>
              <w:pStyle w:val="6"/>
              <w:rPr>
                <w:b/>
                <w:sz w:val="28"/>
              </w:rPr>
            </w:pPr>
            <w:r w:rsidRPr="00FB300C">
              <w:rPr>
                <w:b/>
                <w:sz w:val="28"/>
              </w:rPr>
              <w:t>№ п/п</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C74EEB" w:rsidRPr="00FB300C" w:rsidRDefault="00C74EEB" w:rsidP="00C74EEB">
            <w:pPr>
              <w:pStyle w:val="6"/>
              <w:rPr>
                <w:b/>
                <w:sz w:val="28"/>
              </w:rPr>
            </w:pPr>
            <w:r w:rsidRPr="00FB300C">
              <w:rPr>
                <w:b/>
                <w:sz w:val="28"/>
              </w:rPr>
              <w:t>Наименование объекта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4EEB" w:rsidRPr="00FB300C" w:rsidRDefault="00C74EEB" w:rsidP="00C74EEB">
            <w:pPr>
              <w:pStyle w:val="6"/>
              <w:rPr>
                <w:b/>
                <w:sz w:val="28"/>
              </w:rPr>
            </w:pPr>
            <w:r w:rsidRPr="00FB300C">
              <w:rPr>
                <w:b/>
                <w:sz w:val="28"/>
              </w:rPr>
              <w:t>Показатель минимально допустимого уровня обеспеченности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4EEB" w:rsidRPr="00FB300C" w:rsidRDefault="00C74EEB" w:rsidP="00C74EEB">
            <w:pPr>
              <w:pStyle w:val="6"/>
              <w:rPr>
                <w:b/>
                <w:sz w:val="28"/>
              </w:rPr>
            </w:pPr>
            <w:r w:rsidRPr="00FB300C">
              <w:rPr>
                <w:b/>
                <w:sz w:val="28"/>
              </w:rPr>
              <w:t>Показатель максимально допустимого уровня территориальной доступности</w:t>
            </w:r>
          </w:p>
        </w:tc>
      </w:tr>
      <w:tr w:rsidR="00D74353" w:rsidRPr="00FB300C" w:rsidTr="00C74EEB">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4EEB" w:rsidRPr="00FB300C" w:rsidRDefault="00C74EEB" w:rsidP="00C74EEB">
            <w:pPr>
              <w:pStyle w:val="6"/>
              <w:jc w:val="left"/>
              <w:rPr>
                <w:b/>
                <w:sz w:val="28"/>
              </w:rPr>
            </w:pP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4EEB" w:rsidRPr="00FB300C" w:rsidRDefault="00C74EEB" w:rsidP="00C74EEB">
            <w:pPr>
              <w:pStyle w:val="6"/>
              <w:jc w:val="left"/>
              <w:rPr>
                <w:b/>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4EEB" w:rsidRPr="00FB300C" w:rsidRDefault="00C74EEB" w:rsidP="00C74EEB">
            <w:pPr>
              <w:pStyle w:val="6"/>
              <w:rPr>
                <w:b/>
                <w:sz w:val="28"/>
              </w:rPr>
            </w:pPr>
            <w:r w:rsidRPr="00FB300C">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4EEB" w:rsidRPr="00FB300C" w:rsidRDefault="00C74EEB" w:rsidP="00C74EEB">
            <w:pPr>
              <w:pStyle w:val="6"/>
              <w:rPr>
                <w:b/>
                <w:sz w:val="28"/>
              </w:rPr>
            </w:pPr>
            <w:r w:rsidRPr="00FB300C">
              <w:rPr>
                <w:b/>
                <w:sz w:val="28"/>
              </w:rPr>
              <w:t>Величина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4EEB" w:rsidRPr="00FB300C" w:rsidRDefault="00C74EEB" w:rsidP="00C74EEB">
            <w:pPr>
              <w:pStyle w:val="6"/>
              <w:rPr>
                <w:b/>
                <w:sz w:val="28"/>
              </w:rPr>
            </w:pPr>
            <w:r w:rsidRPr="00FB300C">
              <w:rPr>
                <w:b/>
                <w:sz w:val="28"/>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74EEB" w:rsidRPr="00FB300C" w:rsidRDefault="00C74EEB" w:rsidP="00C74EEB">
            <w:pPr>
              <w:pStyle w:val="6"/>
              <w:rPr>
                <w:b/>
                <w:sz w:val="28"/>
              </w:rPr>
            </w:pPr>
            <w:r w:rsidRPr="00FB300C">
              <w:rPr>
                <w:b/>
                <w:sz w:val="28"/>
              </w:rPr>
              <w:t>Величина</w:t>
            </w:r>
          </w:p>
        </w:tc>
      </w:tr>
      <w:tr w:rsidR="000618DE" w:rsidRPr="00FB300C" w:rsidTr="000618DE">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0618DE" w:rsidRPr="00FB300C" w:rsidRDefault="000618DE" w:rsidP="00C74EEB">
            <w:pPr>
              <w:pStyle w:val="6"/>
              <w:rPr>
                <w:sz w:val="28"/>
              </w:rPr>
            </w:pPr>
            <w:r>
              <w:rPr>
                <w:sz w:val="28"/>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618DE" w:rsidRPr="00D74353" w:rsidRDefault="000618DE" w:rsidP="00D74353">
            <w:pPr>
              <w:pStyle w:val="13"/>
              <w:jc w:val="left"/>
            </w:pPr>
            <w:r w:rsidRPr="00D74353">
              <w:t>Озелененные территории общего пользования:</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0618DE" w:rsidRPr="00D74353" w:rsidRDefault="000618DE" w:rsidP="00D74353">
            <w:pPr>
              <w:pStyle w:val="13"/>
            </w:pPr>
            <w:r>
              <w:t>м</w:t>
            </w:r>
            <w:r>
              <w:rPr>
                <w:vertAlign w:val="superscript"/>
              </w:rPr>
              <w:t>2</w:t>
            </w:r>
            <w:r>
              <w:t xml:space="preserve"> на 1 чел.</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618DE" w:rsidRPr="00240592" w:rsidRDefault="000618DE" w:rsidP="00240592">
            <w:pPr>
              <w:pStyle w:val="6"/>
              <w:rPr>
                <w:sz w:val="28"/>
              </w:rPr>
            </w:pPr>
            <w:r>
              <w:t xml:space="preserve">10 – </w:t>
            </w:r>
            <w:r w:rsidR="00240592" w:rsidRPr="00240592">
              <w:rPr>
                <w:sz w:val="28"/>
              </w:rPr>
              <w:t>р.п. Себрово</w:t>
            </w:r>
            <w:r>
              <w:t>,</w:t>
            </w:r>
          </w:p>
          <w:p w:rsidR="000618DE" w:rsidRPr="00D74353" w:rsidRDefault="000618DE" w:rsidP="00D74353">
            <w:pPr>
              <w:pStyle w:val="13"/>
              <w:rPr>
                <w:lang w:eastAsia="en-US"/>
              </w:rPr>
            </w:pPr>
            <w:r>
              <w:rPr>
                <w:lang w:eastAsia="en-US"/>
              </w:rPr>
              <w:t>12 – сельские населенные пункты</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tcPr>
          <w:p w:rsidR="000618DE" w:rsidRPr="00FB300C" w:rsidRDefault="000618DE" w:rsidP="00C74EEB">
            <w:pPr>
              <w:pStyle w:val="6"/>
              <w:rPr>
                <w:sz w:val="28"/>
              </w:rPr>
            </w:pPr>
            <w:r>
              <w:rPr>
                <w:sz w:val="28"/>
              </w:rPr>
              <w:t>транспортная доступность, мин</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618DE" w:rsidRPr="00FB300C" w:rsidRDefault="000618DE" w:rsidP="00C74EEB">
            <w:pPr>
              <w:pStyle w:val="6"/>
              <w:rPr>
                <w:sz w:val="28"/>
              </w:rPr>
            </w:pPr>
            <w:r>
              <w:rPr>
                <w:sz w:val="28"/>
              </w:rPr>
              <w:t>20</w:t>
            </w:r>
          </w:p>
        </w:tc>
      </w:tr>
      <w:tr w:rsidR="000618DE" w:rsidRPr="00FB300C" w:rsidTr="000618DE">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0618DE" w:rsidRPr="00FB300C" w:rsidRDefault="000618DE" w:rsidP="00C74EEB">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618DE" w:rsidRPr="00D74353" w:rsidRDefault="000618DE" w:rsidP="00D74353">
            <w:pPr>
              <w:pStyle w:val="13"/>
              <w:jc w:val="left"/>
            </w:pPr>
            <w:r>
              <w:t>о</w:t>
            </w:r>
            <w:r w:rsidRPr="00D74353">
              <w:t>бщегородские</w:t>
            </w:r>
          </w:p>
        </w:tc>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0618DE" w:rsidRPr="00FB300C" w:rsidRDefault="000618DE" w:rsidP="00D74353">
            <w:pPr>
              <w:pStyle w:val="13"/>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618DE" w:rsidRPr="00FB300C" w:rsidRDefault="000618DE" w:rsidP="00D74353">
            <w:pPr>
              <w:pStyle w:val="13"/>
            </w:pPr>
            <w:r>
              <w:t>7 – г. Михайловка</w:t>
            </w:r>
          </w:p>
        </w:tc>
        <w:tc>
          <w:tcPr>
            <w:tcW w:w="0" w:type="auto"/>
            <w:vMerge/>
            <w:tcBorders>
              <w:left w:val="single" w:sz="6" w:space="0" w:color="000000"/>
              <w:right w:val="single" w:sz="6" w:space="0" w:color="000000"/>
            </w:tcBorders>
            <w:shd w:val="clear" w:color="auto" w:fill="auto"/>
            <w:tcMar>
              <w:top w:w="0" w:type="dxa"/>
              <w:left w:w="149" w:type="dxa"/>
              <w:bottom w:w="0" w:type="dxa"/>
              <w:right w:w="149" w:type="dxa"/>
            </w:tcMar>
          </w:tcPr>
          <w:p w:rsidR="000618DE" w:rsidRPr="00FB300C" w:rsidRDefault="000618DE" w:rsidP="00C74EEB">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618DE" w:rsidRPr="00FB300C" w:rsidRDefault="000618DE" w:rsidP="00C74EEB">
            <w:pPr>
              <w:pStyle w:val="6"/>
              <w:rPr>
                <w:sz w:val="28"/>
              </w:rPr>
            </w:pPr>
            <w:r>
              <w:rPr>
                <w:sz w:val="28"/>
              </w:rPr>
              <w:t>20</w:t>
            </w:r>
          </w:p>
        </w:tc>
      </w:tr>
      <w:tr w:rsidR="000618DE" w:rsidRPr="00FB300C" w:rsidTr="000618DE">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618DE" w:rsidRPr="00FB300C" w:rsidRDefault="000618DE" w:rsidP="00C74EEB">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618DE" w:rsidRPr="00D74353" w:rsidRDefault="000618DE" w:rsidP="00D74353">
            <w:pPr>
              <w:pStyle w:val="13"/>
              <w:jc w:val="left"/>
            </w:pPr>
            <w:r>
              <w:t>ж</w:t>
            </w:r>
            <w:r w:rsidRPr="00D74353">
              <w:t>илых районов</w:t>
            </w: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618DE" w:rsidRPr="00FB300C" w:rsidRDefault="000618DE" w:rsidP="00D74353">
            <w:pPr>
              <w:pStyle w:val="13"/>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618DE" w:rsidRPr="00FB300C" w:rsidRDefault="000618DE" w:rsidP="00D74353">
            <w:pPr>
              <w:pStyle w:val="13"/>
            </w:pPr>
            <w:r>
              <w:t>6 – г. Михайловка</w:t>
            </w:r>
          </w:p>
        </w:tc>
        <w:tc>
          <w:tcPr>
            <w:tcW w:w="0" w:type="auto"/>
            <w:vMerge/>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618DE" w:rsidRPr="00FB300C" w:rsidRDefault="000618DE" w:rsidP="00C74EEB">
            <w:pPr>
              <w:pStyle w:val="6"/>
              <w:rPr>
                <w:sz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618DE" w:rsidRPr="00FB300C" w:rsidRDefault="000618DE" w:rsidP="00C74EEB">
            <w:pPr>
              <w:pStyle w:val="6"/>
              <w:rPr>
                <w:sz w:val="28"/>
              </w:rPr>
            </w:pPr>
            <w:r>
              <w:rPr>
                <w:sz w:val="28"/>
              </w:rPr>
              <w:t>15</w:t>
            </w:r>
          </w:p>
        </w:tc>
      </w:tr>
    </w:tbl>
    <w:p w:rsidR="00D74353" w:rsidRDefault="00D74353" w:rsidP="00D74353">
      <w:pPr>
        <w:pStyle w:val="a3"/>
      </w:pPr>
      <w:r>
        <w:t>Примечания:</w:t>
      </w:r>
    </w:p>
    <w:p w:rsidR="00D74353" w:rsidRDefault="00D74353" w:rsidP="00D74353">
      <w:pPr>
        <w:pStyle w:val="a3"/>
      </w:pPr>
      <w:r w:rsidRPr="00D74353">
        <w:t>В средних, малых городах и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C74EEB" w:rsidRDefault="00C74EEB" w:rsidP="005F111A">
      <w:pPr>
        <w:rPr>
          <w:lang w:eastAsia="en-US"/>
        </w:rPr>
      </w:pPr>
    </w:p>
    <w:p w:rsidR="00AA500E" w:rsidRDefault="00AA500E" w:rsidP="00240592">
      <w:pPr>
        <w:pStyle w:val="2"/>
      </w:pPr>
      <w:bookmarkStart w:id="48" w:name="_Toc468701476"/>
      <w:r>
        <w:lastRenderedPageBreak/>
        <w:t xml:space="preserve">19. </w:t>
      </w:r>
      <w:r w:rsidRPr="00382152">
        <w:t xml:space="preserve">Предельные значения расчетных показателей минимально допустимого уровня обеспеченности </w:t>
      </w:r>
      <w:r w:rsidRPr="00FF6027">
        <w:t xml:space="preserve">объектами </w:t>
      </w:r>
      <w:r w:rsidR="0046445A">
        <w:t xml:space="preserve">сельскохозяйственного назначения </w:t>
      </w:r>
      <w:r w:rsidRPr="00382152">
        <w:t>и максимально допустимого уровня их территориальной доступности</w:t>
      </w:r>
      <w:bookmarkEnd w:id="48"/>
    </w:p>
    <w:p w:rsidR="0046445A" w:rsidRDefault="0046445A" w:rsidP="0046445A">
      <w:r w:rsidRPr="00526CC7">
        <w:t xml:space="preserve">Расчетные показатели минимально допустимого уровня обеспеченности </w:t>
      </w:r>
      <w:r w:rsidRPr="00FF6027">
        <w:t xml:space="preserve">объектами </w:t>
      </w:r>
      <w:r>
        <w:t xml:space="preserve">сельскохозяйственного назначения </w:t>
      </w:r>
      <w:r w:rsidRPr="00526CC7">
        <w:t>и показатели максимально допустимого уровня территориальной доступности таких объектов представлены</w:t>
      </w:r>
      <w:r>
        <w:t xml:space="preserve"> в </w:t>
      </w:r>
      <w:r w:rsidR="008B148D">
        <w:fldChar w:fldCharType="begin"/>
      </w:r>
      <w:r>
        <w:instrText xml:space="preserve"> REF _Ref468697598 \h </w:instrText>
      </w:r>
      <w:r w:rsidR="008B148D">
        <w:fldChar w:fldCharType="separate"/>
      </w:r>
      <w:r w:rsidR="00240592">
        <w:t>Таблице</w:t>
      </w:r>
      <w:r w:rsidR="00077723">
        <w:t xml:space="preserve"> </w:t>
      </w:r>
      <w:r w:rsidR="00077723">
        <w:rPr>
          <w:noProof/>
        </w:rPr>
        <w:t>21</w:t>
      </w:r>
      <w:r w:rsidR="008B148D">
        <w:fldChar w:fldCharType="end"/>
      </w:r>
      <w:r>
        <w:t>.</w:t>
      </w:r>
    </w:p>
    <w:p w:rsidR="0046445A" w:rsidRDefault="0046445A" w:rsidP="0046445A">
      <w:pPr>
        <w:pStyle w:val="a7"/>
        <w:keepNext/>
      </w:pPr>
      <w:bookmarkStart w:id="49" w:name="_Ref468697598"/>
      <w:r>
        <w:t xml:space="preserve">Таблица </w:t>
      </w:r>
      <w:fldSimple w:instr=" SEQ Таблица \* ARABIC ">
        <w:r w:rsidR="00077723">
          <w:rPr>
            <w:noProof/>
          </w:rPr>
          <w:t>21</w:t>
        </w:r>
      </w:fldSimple>
      <w:bookmarkEnd w:id="49"/>
    </w:p>
    <w:tbl>
      <w:tblPr>
        <w:tblW w:w="0" w:type="auto"/>
        <w:tblInd w:w="149" w:type="dxa"/>
        <w:tblCellMar>
          <w:left w:w="0" w:type="dxa"/>
          <w:right w:w="0" w:type="dxa"/>
        </w:tblCellMar>
        <w:tblLook w:val="04A0"/>
      </w:tblPr>
      <w:tblGrid>
        <w:gridCol w:w="807"/>
        <w:gridCol w:w="3866"/>
        <w:gridCol w:w="2755"/>
        <w:gridCol w:w="1961"/>
        <w:gridCol w:w="3152"/>
        <w:gridCol w:w="2178"/>
      </w:tblGrid>
      <w:tr w:rsidR="0046445A" w:rsidRPr="00FB300C" w:rsidTr="007B69E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46445A" w:rsidRPr="00FB300C" w:rsidRDefault="0046445A" w:rsidP="007B69EC">
            <w:pPr>
              <w:pStyle w:val="6"/>
              <w:rPr>
                <w:b/>
                <w:sz w:val="28"/>
              </w:rPr>
            </w:pPr>
            <w:r w:rsidRPr="00FB300C">
              <w:rPr>
                <w:b/>
                <w:sz w:val="28"/>
              </w:rPr>
              <w:t>№ п/п</w:t>
            </w:r>
          </w:p>
        </w:tc>
        <w:tc>
          <w:tcPr>
            <w:tcW w:w="0" w:type="auto"/>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46445A" w:rsidRPr="00FB300C" w:rsidRDefault="0046445A" w:rsidP="007B69EC">
            <w:pPr>
              <w:pStyle w:val="6"/>
              <w:rPr>
                <w:b/>
                <w:sz w:val="28"/>
              </w:rPr>
            </w:pPr>
            <w:r w:rsidRPr="00FB300C">
              <w:rPr>
                <w:b/>
                <w:sz w:val="28"/>
              </w:rPr>
              <w:t>Наименование объекта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6445A" w:rsidRPr="00FB300C" w:rsidRDefault="0046445A" w:rsidP="007B69EC">
            <w:pPr>
              <w:pStyle w:val="6"/>
              <w:rPr>
                <w:b/>
                <w:sz w:val="28"/>
              </w:rPr>
            </w:pPr>
            <w:r w:rsidRPr="00FB300C">
              <w:rPr>
                <w:b/>
                <w:sz w:val="28"/>
              </w:rPr>
              <w:t>Показатель минимально допустимого уровня обеспеченности</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46445A" w:rsidRPr="00FB300C" w:rsidRDefault="0046445A" w:rsidP="007B69EC">
            <w:pPr>
              <w:pStyle w:val="6"/>
              <w:rPr>
                <w:b/>
                <w:sz w:val="28"/>
              </w:rPr>
            </w:pPr>
            <w:r w:rsidRPr="00FB300C">
              <w:rPr>
                <w:b/>
                <w:sz w:val="28"/>
              </w:rPr>
              <w:t>Показатель максимально допустимого уровня территориальной доступности</w:t>
            </w:r>
          </w:p>
        </w:tc>
      </w:tr>
      <w:tr w:rsidR="0046445A" w:rsidRPr="00FB300C" w:rsidTr="0046445A">
        <w:tc>
          <w:tcPr>
            <w:tcW w:w="0" w:type="auto"/>
            <w:vMerge/>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46445A" w:rsidRPr="00FB300C" w:rsidRDefault="0046445A" w:rsidP="007B69EC">
            <w:pPr>
              <w:pStyle w:val="6"/>
              <w:jc w:val="left"/>
              <w:rPr>
                <w:b/>
                <w:sz w:val="28"/>
              </w:rPr>
            </w:pPr>
          </w:p>
        </w:tc>
        <w:tc>
          <w:tcPr>
            <w:tcW w:w="0" w:type="auto"/>
            <w:vMerge/>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46445A" w:rsidRPr="00FB300C" w:rsidRDefault="0046445A" w:rsidP="007B69EC">
            <w:pPr>
              <w:pStyle w:val="6"/>
              <w:jc w:val="left"/>
              <w:rPr>
                <w:b/>
                <w:sz w:val="28"/>
              </w:rPr>
            </w:pP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46445A" w:rsidRPr="00FB300C" w:rsidRDefault="0046445A" w:rsidP="007B69EC">
            <w:pPr>
              <w:pStyle w:val="6"/>
              <w:rPr>
                <w:b/>
                <w:sz w:val="28"/>
              </w:rPr>
            </w:pPr>
            <w:r w:rsidRPr="00FB300C">
              <w:rPr>
                <w:b/>
                <w:sz w:val="28"/>
              </w:rPr>
              <w:t>Единица измерения</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46445A" w:rsidRPr="00FB300C" w:rsidRDefault="0046445A" w:rsidP="007B69EC">
            <w:pPr>
              <w:pStyle w:val="6"/>
              <w:rPr>
                <w:b/>
                <w:sz w:val="28"/>
              </w:rPr>
            </w:pPr>
            <w:r w:rsidRPr="00FB300C">
              <w:rPr>
                <w:b/>
                <w:sz w:val="28"/>
              </w:rPr>
              <w:t>Величина</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46445A" w:rsidRPr="00FB300C" w:rsidRDefault="0046445A" w:rsidP="007B69EC">
            <w:pPr>
              <w:pStyle w:val="6"/>
              <w:rPr>
                <w:b/>
                <w:sz w:val="28"/>
              </w:rPr>
            </w:pPr>
            <w:r w:rsidRPr="00FB300C">
              <w:rPr>
                <w:b/>
                <w:sz w:val="28"/>
              </w:rPr>
              <w:t>Единица измерения</w:t>
            </w:r>
          </w:p>
        </w:tc>
        <w:tc>
          <w:tcPr>
            <w:tcW w:w="0" w:type="auto"/>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rsidR="0046445A" w:rsidRPr="00FB300C" w:rsidRDefault="0046445A" w:rsidP="007B69EC">
            <w:pPr>
              <w:pStyle w:val="6"/>
              <w:rPr>
                <w:b/>
                <w:sz w:val="28"/>
              </w:rPr>
            </w:pPr>
            <w:r w:rsidRPr="00FB300C">
              <w:rPr>
                <w:b/>
                <w:sz w:val="28"/>
              </w:rPr>
              <w:t>Величина</w:t>
            </w:r>
          </w:p>
        </w:tc>
      </w:tr>
      <w:tr w:rsidR="0046445A" w:rsidRPr="00FB300C" w:rsidTr="007B69EC">
        <w:trPr>
          <w:trHeight w:val="996"/>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46445A" w:rsidRPr="00FB300C" w:rsidRDefault="0046445A" w:rsidP="007B69EC">
            <w:pPr>
              <w:pStyle w:val="6"/>
              <w:rPr>
                <w:sz w:val="28"/>
              </w:rPr>
            </w:pPr>
            <w:r>
              <w:rPr>
                <w:sz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46445A" w:rsidRPr="00D74353" w:rsidRDefault="0046445A" w:rsidP="007B69EC">
            <w:pPr>
              <w:pStyle w:val="13"/>
              <w:jc w:val="left"/>
            </w:pPr>
            <w:r>
              <w:t>Объект</w:t>
            </w:r>
            <w:r w:rsidR="00511EB1">
              <w:t xml:space="preserve">ы </w:t>
            </w:r>
            <w:r>
              <w:t>сельскохозяйственного назначения</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0" w:type="dxa"/>
              <w:left w:w="149" w:type="dxa"/>
              <w:bottom w:w="0" w:type="dxa"/>
              <w:right w:w="149" w:type="dxa"/>
            </w:tcMar>
          </w:tcPr>
          <w:p w:rsidR="0046445A" w:rsidRPr="00FB300C" w:rsidRDefault="0046445A" w:rsidP="007B69EC">
            <w:pPr>
              <w:pStyle w:val="6"/>
              <w:rPr>
                <w:sz w:val="28"/>
              </w:rPr>
            </w:pPr>
            <w:r w:rsidRPr="00FB300C">
              <w:rPr>
                <w:sz w:val="28"/>
              </w:rPr>
              <w:t>устанавливается заданием на проектирование</w:t>
            </w:r>
          </w:p>
        </w:tc>
      </w:tr>
    </w:tbl>
    <w:p w:rsidR="0046445A" w:rsidRPr="0046445A" w:rsidRDefault="0046445A" w:rsidP="0046445A">
      <w:pPr>
        <w:rPr>
          <w:b/>
          <w:lang w:eastAsia="en-US"/>
        </w:rPr>
      </w:pPr>
    </w:p>
    <w:p w:rsidR="00C74EEB" w:rsidRDefault="00C74EEB" w:rsidP="005F111A">
      <w:pPr>
        <w:rPr>
          <w:lang w:eastAsia="en-US"/>
        </w:rPr>
      </w:pPr>
    </w:p>
    <w:p w:rsidR="00C74EEB" w:rsidRDefault="00C74EEB" w:rsidP="005F111A">
      <w:pPr>
        <w:rPr>
          <w:lang w:eastAsia="en-US"/>
        </w:rPr>
      </w:pPr>
    </w:p>
    <w:p w:rsidR="00C74EEB" w:rsidRDefault="00C74EEB" w:rsidP="005F111A">
      <w:pPr>
        <w:rPr>
          <w:lang w:eastAsia="en-US"/>
        </w:rPr>
      </w:pPr>
    </w:p>
    <w:p w:rsidR="00450763" w:rsidRDefault="00450763" w:rsidP="005F111A">
      <w:pPr>
        <w:rPr>
          <w:lang w:eastAsia="en-US"/>
        </w:rPr>
      </w:pPr>
    </w:p>
    <w:p w:rsidR="00450763" w:rsidRPr="001F4D68" w:rsidRDefault="00450763" w:rsidP="005F111A">
      <w:pPr>
        <w:rPr>
          <w:lang w:eastAsia="en-US"/>
        </w:rPr>
        <w:sectPr w:rsidR="00450763" w:rsidRPr="001F4D68" w:rsidSect="004F056A">
          <w:pgSz w:w="16838" w:h="11906" w:orient="landscape"/>
          <w:pgMar w:top="851" w:right="1134" w:bottom="567" w:left="1134" w:header="709" w:footer="394" w:gutter="0"/>
          <w:cols w:space="708"/>
          <w:docGrid w:linePitch="360"/>
        </w:sectPr>
      </w:pPr>
    </w:p>
    <w:p w:rsidR="00773A6C" w:rsidRDefault="00773A6C" w:rsidP="005B2DE5">
      <w:pPr>
        <w:pStyle w:val="1"/>
      </w:pPr>
      <w:bookmarkStart w:id="50" w:name="_Toc468701477"/>
      <w:r w:rsidRPr="00F17B83">
        <w:lastRenderedPageBreak/>
        <w:t>Часть II. Материалы по обоснованию расчетных показателей</w:t>
      </w:r>
      <w:bookmarkEnd w:id="50"/>
    </w:p>
    <w:p w:rsidR="00773A6C" w:rsidRDefault="00773A6C" w:rsidP="005F111A">
      <w:r w:rsidRPr="00773A6C">
        <w:t xml:space="preserve">Расчетные показатели минимально допустимого уровня обеспеченности объектами </w:t>
      </w:r>
      <w:r>
        <w:t>местного</w:t>
      </w:r>
      <w:r w:rsidRPr="00773A6C">
        <w:t xml:space="preserve"> значения и показатели максимально допустимого уровня территориальной доступности таких объектов для населения </w:t>
      </w:r>
      <w:r w:rsidR="007F1D3E">
        <w:t>городского округа город Михайловка</w:t>
      </w:r>
      <w:r w:rsidRPr="00773A6C">
        <w:t xml:space="preserve">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7F1D3E">
        <w:t>городского округа город Михайловка</w:t>
      </w:r>
      <w:r w:rsidRPr="00773A6C">
        <w:t xml:space="preserve">, на основании параметров и условий социально-экономического развития </w:t>
      </w:r>
      <w:r>
        <w:t>городского округа</w:t>
      </w:r>
      <w:r w:rsidRPr="00773A6C">
        <w:t xml:space="preserve">, социальных, демографических, природно-экологических и иных условий развития </w:t>
      </w:r>
      <w:r w:rsidR="007F1D3E">
        <w:t>городского округа город Михайловка</w:t>
      </w:r>
      <w:r w:rsidRPr="00773A6C">
        <w:t xml:space="preserve">, условий осуществления градостроительной деятельности на территории субъекта Российской Федерации в части формирования объектов </w:t>
      </w:r>
      <w:r>
        <w:t>местного</w:t>
      </w:r>
      <w:r w:rsidRPr="00773A6C">
        <w:t xml:space="preserve"> значения.</w:t>
      </w:r>
    </w:p>
    <w:p w:rsidR="00F750C5" w:rsidRDefault="00F750C5" w:rsidP="00F750C5">
      <w:pPr>
        <w:pStyle w:val="2"/>
      </w:pPr>
      <w:bookmarkStart w:id="51" w:name="_Toc468701478"/>
      <w:r>
        <w:t>Общие сведения о городском округе город Михайловка</w:t>
      </w:r>
      <w:bookmarkEnd w:id="51"/>
    </w:p>
    <w:p w:rsidR="00F750C5" w:rsidRDefault="00F750C5" w:rsidP="00F750C5">
      <w:r>
        <w:t xml:space="preserve">Городской округ город Михайловка – </w:t>
      </w:r>
      <w:r w:rsidRPr="009B3BB6">
        <w:t>муниципальное образование в Волгоградской области России.</w:t>
      </w:r>
    </w:p>
    <w:p w:rsidR="00F750C5" w:rsidRDefault="00F750C5" w:rsidP="00F750C5">
      <w:r>
        <w:t xml:space="preserve">Административный центр – </w:t>
      </w:r>
      <w:r w:rsidRPr="00EC7C19">
        <w:t>город Михайловка.</w:t>
      </w:r>
    </w:p>
    <w:p w:rsidR="00F750C5" w:rsidRPr="004447AA" w:rsidRDefault="00F750C5" w:rsidP="00F750C5">
      <w:r w:rsidRPr="004447AA">
        <w:t>28 июня 2012 года к городскому округу присоединены</w:t>
      </w:r>
      <w:r>
        <w:t xml:space="preserve"> все сельские поселения упраздне</w:t>
      </w:r>
      <w:r w:rsidRPr="004447AA">
        <w:t>нного Михайловского муниципального района.</w:t>
      </w:r>
    </w:p>
    <w:p w:rsidR="00F750C5" w:rsidRPr="00240592" w:rsidRDefault="00F750C5" w:rsidP="00240592">
      <w:pPr>
        <w:pStyle w:val="6"/>
        <w:ind w:firstLine="567"/>
        <w:jc w:val="both"/>
        <w:rPr>
          <w:sz w:val="28"/>
        </w:rPr>
      </w:pPr>
      <w:r w:rsidRPr="00240592">
        <w:rPr>
          <w:sz w:val="28"/>
        </w:rPr>
        <w:t>В состав городского округа входят 56 населенных пунктов</w:t>
      </w:r>
      <w:r w:rsidR="00E04527" w:rsidRPr="00240592">
        <w:rPr>
          <w:sz w:val="28"/>
        </w:rPr>
        <w:t xml:space="preserve">, из них 54 являются сельскими населенными пунктами, 1 </w:t>
      </w:r>
      <w:r w:rsidR="00240592">
        <w:rPr>
          <w:sz w:val="28"/>
        </w:rPr>
        <w:t xml:space="preserve">рабочим </w:t>
      </w:r>
      <w:r w:rsidR="00E04527" w:rsidRPr="00240592">
        <w:rPr>
          <w:sz w:val="28"/>
        </w:rPr>
        <w:t>поселком (</w:t>
      </w:r>
      <w:r w:rsidR="00240592" w:rsidRPr="00240592">
        <w:rPr>
          <w:sz w:val="28"/>
        </w:rPr>
        <w:t>р.п. Себрово</w:t>
      </w:r>
      <w:r w:rsidR="00E04527" w:rsidRPr="00240592">
        <w:rPr>
          <w:sz w:val="28"/>
        </w:rPr>
        <w:t>) и город Михайловка.</w:t>
      </w:r>
    </w:p>
    <w:p w:rsidR="00EC3F3F" w:rsidRPr="00C076CE" w:rsidRDefault="00EC3F3F" w:rsidP="00F750C5">
      <w:r>
        <w:t xml:space="preserve">Перечень населенных пунктов, входящих в состав городского округа, а также численность населения, размер территории, принадлежность к </w:t>
      </w:r>
      <w:r w:rsidR="00C076CE">
        <w:t xml:space="preserve">отделу </w:t>
      </w:r>
      <w:r>
        <w:t xml:space="preserve">сельской территории, </w:t>
      </w:r>
      <w:r w:rsidR="008B0D63">
        <w:t xml:space="preserve">а также классификация поселений по группам в зависимости от численности, представлены в </w:t>
      </w:r>
      <w:r w:rsidR="008B148D">
        <w:fldChar w:fldCharType="begin"/>
      </w:r>
      <w:r w:rsidR="00C076CE">
        <w:instrText xml:space="preserve"> REF _Ref468444377 \h </w:instrText>
      </w:r>
      <w:r w:rsidR="008B148D">
        <w:fldChar w:fldCharType="separate"/>
      </w:r>
      <w:r w:rsidR="00240592">
        <w:t>Таблице</w:t>
      </w:r>
      <w:r w:rsidR="00077723">
        <w:t xml:space="preserve"> </w:t>
      </w:r>
      <w:r w:rsidR="00077723">
        <w:rPr>
          <w:noProof/>
        </w:rPr>
        <w:t>22</w:t>
      </w:r>
      <w:r w:rsidR="008B148D">
        <w:fldChar w:fldCharType="end"/>
      </w:r>
      <w:r w:rsidR="00C076CE">
        <w:t>.</w:t>
      </w:r>
    </w:p>
    <w:p w:rsidR="008B0D63" w:rsidRDefault="008B0D63" w:rsidP="00F750C5"/>
    <w:p w:rsidR="008B0D63" w:rsidRDefault="008B0D63" w:rsidP="00F750C5">
      <w:pPr>
        <w:sectPr w:rsidR="008B0D63" w:rsidSect="002B1A6C">
          <w:pgSz w:w="11906" w:h="16838"/>
          <w:pgMar w:top="1134" w:right="567" w:bottom="1134" w:left="1134" w:header="709" w:footer="709" w:gutter="0"/>
          <w:cols w:space="708"/>
          <w:docGrid w:linePitch="360"/>
        </w:sectPr>
      </w:pPr>
    </w:p>
    <w:p w:rsidR="00C076CE" w:rsidRDefault="00C076CE" w:rsidP="00C076CE">
      <w:pPr>
        <w:pStyle w:val="a7"/>
        <w:keepNext/>
      </w:pPr>
      <w:bookmarkStart w:id="52" w:name="_Ref468444377"/>
      <w:r>
        <w:lastRenderedPageBreak/>
        <w:t xml:space="preserve">Таблица </w:t>
      </w:r>
      <w:fldSimple w:instr=" SEQ Таблица \* ARABIC ">
        <w:r w:rsidR="00077723">
          <w:rPr>
            <w:noProof/>
          </w:rPr>
          <w:t>22</w:t>
        </w:r>
      </w:fldSimple>
      <w:bookmarkEnd w:id="52"/>
    </w:p>
    <w:tbl>
      <w:tblPr>
        <w:tblStyle w:val="a8"/>
        <w:tblW w:w="0" w:type="auto"/>
        <w:tblLook w:val="04A0"/>
      </w:tblPr>
      <w:tblGrid>
        <w:gridCol w:w="458"/>
        <w:gridCol w:w="2417"/>
        <w:gridCol w:w="2647"/>
        <w:gridCol w:w="2071"/>
        <w:gridCol w:w="2339"/>
        <w:gridCol w:w="1943"/>
        <w:gridCol w:w="2911"/>
      </w:tblGrid>
      <w:tr w:rsidR="00C076CE" w:rsidRPr="00C076CE" w:rsidTr="00CC3AAF">
        <w:tc>
          <w:tcPr>
            <w:tcW w:w="0" w:type="auto"/>
            <w:vAlign w:val="center"/>
          </w:tcPr>
          <w:p w:rsidR="00C076CE" w:rsidRPr="00C076CE" w:rsidRDefault="00C076CE" w:rsidP="00CC3AAF">
            <w:pPr>
              <w:pStyle w:val="13"/>
              <w:rPr>
                <w:b/>
                <w:sz w:val="24"/>
                <w:szCs w:val="24"/>
              </w:rPr>
            </w:pPr>
            <w:r w:rsidRPr="00C076CE">
              <w:rPr>
                <w:b/>
                <w:sz w:val="24"/>
                <w:szCs w:val="24"/>
              </w:rPr>
              <w:t>№</w:t>
            </w:r>
          </w:p>
        </w:tc>
        <w:tc>
          <w:tcPr>
            <w:tcW w:w="0" w:type="auto"/>
            <w:vAlign w:val="center"/>
          </w:tcPr>
          <w:p w:rsidR="00C076CE" w:rsidRPr="00C076CE" w:rsidRDefault="00C076CE" w:rsidP="00CC3AAF">
            <w:pPr>
              <w:pStyle w:val="13"/>
              <w:rPr>
                <w:b/>
                <w:sz w:val="24"/>
                <w:szCs w:val="24"/>
              </w:rPr>
            </w:pPr>
            <w:r w:rsidRPr="00C076CE">
              <w:rPr>
                <w:b/>
                <w:sz w:val="24"/>
                <w:szCs w:val="24"/>
              </w:rPr>
              <w:t>Насел</w:t>
            </w:r>
            <w:r>
              <w:rPr>
                <w:b/>
                <w:sz w:val="24"/>
                <w:szCs w:val="24"/>
              </w:rPr>
              <w:t>е</w:t>
            </w:r>
            <w:r w:rsidRPr="00C076CE">
              <w:rPr>
                <w:b/>
                <w:sz w:val="24"/>
                <w:szCs w:val="24"/>
              </w:rPr>
              <w:t>нный пункт</w:t>
            </w:r>
          </w:p>
        </w:tc>
        <w:tc>
          <w:tcPr>
            <w:tcW w:w="0" w:type="auto"/>
            <w:vAlign w:val="center"/>
          </w:tcPr>
          <w:p w:rsidR="00C076CE" w:rsidRPr="00C076CE" w:rsidRDefault="00C076CE" w:rsidP="00CC3AAF">
            <w:pPr>
              <w:pStyle w:val="13"/>
              <w:rPr>
                <w:b/>
                <w:sz w:val="24"/>
                <w:szCs w:val="24"/>
              </w:rPr>
            </w:pPr>
            <w:r>
              <w:rPr>
                <w:b/>
                <w:sz w:val="24"/>
                <w:szCs w:val="24"/>
              </w:rPr>
              <w:t>Тип населе</w:t>
            </w:r>
            <w:r w:rsidRPr="00C076CE">
              <w:rPr>
                <w:b/>
                <w:sz w:val="24"/>
                <w:szCs w:val="24"/>
              </w:rPr>
              <w:t>нного пункта</w:t>
            </w:r>
          </w:p>
        </w:tc>
        <w:tc>
          <w:tcPr>
            <w:tcW w:w="0" w:type="auto"/>
            <w:vAlign w:val="center"/>
          </w:tcPr>
          <w:p w:rsidR="00C076CE" w:rsidRPr="00C076CE" w:rsidRDefault="00C076CE" w:rsidP="00CC3AAF">
            <w:pPr>
              <w:pStyle w:val="13"/>
              <w:rPr>
                <w:b/>
                <w:sz w:val="24"/>
                <w:szCs w:val="24"/>
              </w:rPr>
            </w:pPr>
            <w:r w:rsidRPr="00C076CE">
              <w:rPr>
                <w:b/>
                <w:sz w:val="24"/>
                <w:szCs w:val="24"/>
              </w:rPr>
              <w:t>Численность населения</w:t>
            </w:r>
            <w:r>
              <w:rPr>
                <w:b/>
                <w:sz w:val="24"/>
                <w:szCs w:val="24"/>
              </w:rPr>
              <w:t>*</w:t>
            </w:r>
          </w:p>
        </w:tc>
        <w:tc>
          <w:tcPr>
            <w:tcW w:w="0" w:type="auto"/>
            <w:vAlign w:val="center"/>
          </w:tcPr>
          <w:p w:rsidR="00C076CE" w:rsidRPr="00C076CE" w:rsidRDefault="00C076CE" w:rsidP="00CC3AAF">
            <w:pPr>
              <w:pStyle w:val="13"/>
              <w:rPr>
                <w:b/>
                <w:sz w:val="24"/>
                <w:szCs w:val="24"/>
              </w:rPr>
            </w:pPr>
            <w:r>
              <w:rPr>
                <w:b/>
                <w:sz w:val="24"/>
                <w:szCs w:val="24"/>
              </w:rPr>
              <w:t>Отделы сельских территорий</w:t>
            </w:r>
          </w:p>
        </w:tc>
        <w:tc>
          <w:tcPr>
            <w:tcW w:w="0" w:type="auto"/>
            <w:vAlign w:val="center"/>
          </w:tcPr>
          <w:p w:rsidR="00C076CE" w:rsidRPr="00C076CE" w:rsidRDefault="00C076CE" w:rsidP="00CC3AAF">
            <w:pPr>
              <w:pStyle w:val="13"/>
              <w:rPr>
                <w:b/>
                <w:sz w:val="24"/>
                <w:szCs w:val="24"/>
              </w:rPr>
            </w:pPr>
            <w:r>
              <w:rPr>
                <w:b/>
                <w:sz w:val="24"/>
                <w:szCs w:val="24"/>
              </w:rPr>
              <w:t>Площадь поселения, га**</w:t>
            </w:r>
          </w:p>
        </w:tc>
        <w:tc>
          <w:tcPr>
            <w:tcW w:w="0" w:type="auto"/>
            <w:vAlign w:val="center"/>
          </w:tcPr>
          <w:p w:rsidR="00C076CE" w:rsidRPr="00C076CE" w:rsidRDefault="00C076CE" w:rsidP="00CC3AAF">
            <w:pPr>
              <w:pStyle w:val="13"/>
              <w:rPr>
                <w:b/>
                <w:sz w:val="24"/>
                <w:szCs w:val="24"/>
              </w:rPr>
            </w:pPr>
            <w:r>
              <w:rPr>
                <w:b/>
                <w:sz w:val="24"/>
                <w:szCs w:val="24"/>
              </w:rPr>
              <w:t>Группа в зависимости от численности***</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1</w:t>
            </w:r>
          </w:p>
        </w:tc>
        <w:tc>
          <w:tcPr>
            <w:tcW w:w="0" w:type="auto"/>
          </w:tcPr>
          <w:p w:rsidR="00C076CE" w:rsidRPr="00C076CE" w:rsidRDefault="00C076CE" w:rsidP="00C076CE">
            <w:pPr>
              <w:pStyle w:val="13"/>
              <w:jc w:val="left"/>
              <w:rPr>
                <w:sz w:val="24"/>
                <w:szCs w:val="24"/>
              </w:rPr>
            </w:pPr>
            <w:r w:rsidRPr="00C076CE">
              <w:rPr>
                <w:sz w:val="24"/>
                <w:szCs w:val="24"/>
              </w:rPr>
              <w:t>Абрамов</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278</w:t>
            </w:r>
          </w:p>
        </w:tc>
        <w:tc>
          <w:tcPr>
            <w:tcW w:w="0" w:type="auto"/>
          </w:tcPr>
          <w:p w:rsidR="00C076CE" w:rsidRPr="00C076CE" w:rsidRDefault="00C076CE" w:rsidP="00C076CE">
            <w:pPr>
              <w:pStyle w:val="13"/>
              <w:rPr>
                <w:sz w:val="24"/>
                <w:szCs w:val="24"/>
              </w:rPr>
            </w:pPr>
            <w:r w:rsidRPr="00C076CE">
              <w:rPr>
                <w:sz w:val="24"/>
                <w:szCs w:val="24"/>
              </w:rPr>
              <w:t>Безымянский</w:t>
            </w:r>
          </w:p>
        </w:tc>
        <w:tc>
          <w:tcPr>
            <w:tcW w:w="0" w:type="auto"/>
          </w:tcPr>
          <w:p w:rsidR="00C076CE" w:rsidRPr="00C076CE" w:rsidRDefault="00C076CE" w:rsidP="00C076CE">
            <w:pPr>
              <w:pStyle w:val="13"/>
              <w:rPr>
                <w:sz w:val="24"/>
                <w:szCs w:val="24"/>
              </w:rPr>
            </w:pPr>
            <w:r w:rsidRPr="00C076CE">
              <w:rPr>
                <w:sz w:val="24"/>
                <w:szCs w:val="24"/>
              </w:rPr>
              <w:t>243,32</w:t>
            </w:r>
          </w:p>
        </w:tc>
        <w:tc>
          <w:tcPr>
            <w:tcW w:w="0" w:type="auto"/>
          </w:tcPr>
          <w:p w:rsidR="00C076CE" w:rsidRPr="00C076CE" w:rsidRDefault="00C076CE" w:rsidP="00C076CE">
            <w:pPr>
              <w:pStyle w:val="13"/>
              <w:rPr>
                <w:sz w:val="24"/>
                <w:szCs w:val="24"/>
              </w:rPr>
            </w:pPr>
            <w:r w:rsidRPr="00C076CE">
              <w:rPr>
                <w:sz w:val="24"/>
                <w:szCs w:val="24"/>
              </w:rPr>
              <w:t>средний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2</w:t>
            </w:r>
          </w:p>
        </w:tc>
        <w:tc>
          <w:tcPr>
            <w:tcW w:w="0" w:type="auto"/>
          </w:tcPr>
          <w:p w:rsidR="00C076CE" w:rsidRPr="00C076CE" w:rsidRDefault="00C076CE" w:rsidP="00C076CE">
            <w:pPr>
              <w:pStyle w:val="13"/>
              <w:jc w:val="left"/>
              <w:rPr>
                <w:sz w:val="24"/>
                <w:szCs w:val="24"/>
              </w:rPr>
            </w:pPr>
            <w:r w:rsidRPr="00C076CE">
              <w:rPr>
                <w:sz w:val="24"/>
                <w:szCs w:val="24"/>
              </w:rPr>
              <w:t>Арчединская</w:t>
            </w:r>
          </w:p>
        </w:tc>
        <w:tc>
          <w:tcPr>
            <w:tcW w:w="0" w:type="auto"/>
          </w:tcPr>
          <w:p w:rsidR="00C076CE" w:rsidRPr="00C076CE" w:rsidRDefault="00C076CE" w:rsidP="00C076CE">
            <w:pPr>
              <w:pStyle w:val="13"/>
              <w:rPr>
                <w:sz w:val="24"/>
                <w:szCs w:val="24"/>
              </w:rPr>
            </w:pPr>
            <w:r w:rsidRPr="00C076CE">
              <w:rPr>
                <w:sz w:val="24"/>
                <w:szCs w:val="24"/>
              </w:rPr>
              <w:t>станица</w:t>
            </w:r>
          </w:p>
        </w:tc>
        <w:tc>
          <w:tcPr>
            <w:tcW w:w="0" w:type="auto"/>
          </w:tcPr>
          <w:p w:rsidR="00C076CE" w:rsidRPr="00C076CE" w:rsidRDefault="00C076CE" w:rsidP="00C076CE">
            <w:pPr>
              <w:pStyle w:val="13"/>
              <w:rPr>
                <w:sz w:val="24"/>
                <w:szCs w:val="24"/>
              </w:rPr>
            </w:pPr>
            <w:r w:rsidRPr="00C076CE">
              <w:rPr>
                <w:sz w:val="24"/>
                <w:szCs w:val="24"/>
              </w:rPr>
              <w:t>1344</w:t>
            </w:r>
          </w:p>
        </w:tc>
        <w:tc>
          <w:tcPr>
            <w:tcW w:w="0" w:type="auto"/>
          </w:tcPr>
          <w:p w:rsidR="00C076CE" w:rsidRPr="00C076CE" w:rsidRDefault="00C076CE" w:rsidP="00C076CE">
            <w:pPr>
              <w:pStyle w:val="13"/>
              <w:rPr>
                <w:sz w:val="24"/>
                <w:szCs w:val="24"/>
              </w:rPr>
            </w:pPr>
            <w:r w:rsidRPr="00C076CE">
              <w:rPr>
                <w:sz w:val="24"/>
                <w:szCs w:val="24"/>
              </w:rPr>
              <w:t>Арчединский</w:t>
            </w:r>
          </w:p>
        </w:tc>
        <w:tc>
          <w:tcPr>
            <w:tcW w:w="0" w:type="auto"/>
          </w:tcPr>
          <w:p w:rsidR="00C076CE" w:rsidRPr="00C076CE" w:rsidRDefault="00C076CE" w:rsidP="00C076CE">
            <w:pPr>
              <w:pStyle w:val="13"/>
              <w:rPr>
                <w:sz w:val="24"/>
                <w:szCs w:val="24"/>
              </w:rPr>
            </w:pPr>
            <w:r w:rsidRPr="00C076CE">
              <w:rPr>
                <w:sz w:val="24"/>
                <w:szCs w:val="24"/>
              </w:rPr>
              <w:t>349,18</w:t>
            </w:r>
          </w:p>
        </w:tc>
        <w:tc>
          <w:tcPr>
            <w:tcW w:w="0" w:type="auto"/>
          </w:tcPr>
          <w:p w:rsidR="00C076CE" w:rsidRPr="00C076CE" w:rsidRDefault="00C076CE" w:rsidP="00C076CE">
            <w:pPr>
              <w:pStyle w:val="13"/>
              <w:rPr>
                <w:sz w:val="24"/>
                <w:szCs w:val="24"/>
              </w:rPr>
            </w:pPr>
            <w:r w:rsidRPr="00C076CE">
              <w:rPr>
                <w:sz w:val="24"/>
                <w:szCs w:val="24"/>
              </w:rPr>
              <w:t>большой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3</w:t>
            </w:r>
          </w:p>
        </w:tc>
        <w:tc>
          <w:tcPr>
            <w:tcW w:w="0" w:type="auto"/>
          </w:tcPr>
          <w:p w:rsidR="00C076CE" w:rsidRPr="00C076CE" w:rsidRDefault="00C076CE" w:rsidP="00C076CE">
            <w:pPr>
              <w:pStyle w:val="13"/>
              <w:jc w:val="left"/>
              <w:rPr>
                <w:sz w:val="24"/>
                <w:szCs w:val="24"/>
              </w:rPr>
            </w:pPr>
            <w:r w:rsidRPr="00C076CE">
              <w:rPr>
                <w:sz w:val="24"/>
                <w:szCs w:val="24"/>
              </w:rPr>
              <w:t>Безымянка</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1718</w:t>
            </w:r>
          </w:p>
        </w:tc>
        <w:tc>
          <w:tcPr>
            <w:tcW w:w="0" w:type="auto"/>
          </w:tcPr>
          <w:p w:rsidR="00C076CE" w:rsidRPr="00C076CE" w:rsidRDefault="00C076CE" w:rsidP="00C076CE">
            <w:pPr>
              <w:pStyle w:val="13"/>
              <w:rPr>
                <w:sz w:val="24"/>
                <w:szCs w:val="24"/>
              </w:rPr>
            </w:pPr>
            <w:r w:rsidRPr="00C076CE">
              <w:rPr>
                <w:sz w:val="24"/>
                <w:szCs w:val="24"/>
              </w:rPr>
              <w:t>Безымянский</w:t>
            </w:r>
          </w:p>
        </w:tc>
        <w:tc>
          <w:tcPr>
            <w:tcW w:w="0" w:type="auto"/>
          </w:tcPr>
          <w:p w:rsidR="00C076CE" w:rsidRPr="00C076CE" w:rsidRDefault="00C076CE" w:rsidP="00C076CE">
            <w:pPr>
              <w:pStyle w:val="13"/>
              <w:rPr>
                <w:sz w:val="24"/>
                <w:szCs w:val="24"/>
              </w:rPr>
            </w:pPr>
            <w:r w:rsidRPr="00C076CE">
              <w:rPr>
                <w:sz w:val="24"/>
                <w:szCs w:val="24"/>
              </w:rPr>
              <w:t>635,2</w:t>
            </w:r>
          </w:p>
        </w:tc>
        <w:tc>
          <w:tcPr>
            <w:tcW w:w="0" w:type="auto"/>
          </w:tcPr>
          <w:p w:rsidR="00C076CE" w:rsidRPr="00C076CE" w:rsidRDefault="00C076CE" w:rsidP="00C076CE">
            <w:pPr>
              <w:pStyle w:val="13"/>
              <w:rPr>
                <w:sz w:val="24"/>
                <w:szCs w:val="24"/>
              </w:rPr>
            </w:pPr>
            <w:r w:rsidRPr="00C076CE">
              <w:rPr>
                <w:sz w:val="24"/>
                <w:szCs w:val="24"/>
              </w:rPr>
              <w:t>большой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4</w:t>
            </w:r>
          </w:p>
        </w:tc>
        <w:tc>
          <w:tcPr>
            <w:tcW w:w="0" w:type="auto"/>
          </w:tcPr>
          <w:p w:rsidR="00C076CE" w:rsidRPr="00C076CE" w:rsidRDefault="00C076CE" w:rsidP="00C076CE">
            <w:pPr>
              <w:pStyle w:val="13"/>
              <w:jc w:val="left"/>
              <w:rPr>
                <w:sz w:val="24"/>
                <w:szCs w:val="24"/>
              </w:rPr>
            </w:pPr>
            <w:r w:rsidRPr="00C076CE">
              <w:rPr>
                <w:sz w:val="24"/>
                <w:szCs w:val="24"/>
              </w:rPr>
              <w:t>Большая Глушица</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105</w:t>
            </w:r>
          </w:p>
        </w:tc>
        <w:tc>
          <w:tcPr>
            <w:tcW w:w="0" w:type="auto"/>
          </w:tcPr>
          <w:p w:rsidR="00C076CE" w:rsidRPr="00C076CE" w:rsidRDefault="00C076CE" w:rsidP="00C076CE">
            <w:pPr>
              <w:pStyle w:val="13"/>
              <w:rPr>
                <w:sz w:val="24"/>
                <w:szCs w:val="24"/>
              </w:rPr>
            </w:pPr>
            <w:r w:rsidRPr="00C076CE">
              <w:rPr>
                <w:sz w:val="24"/>
                <w:szCs w:val="24"/>
              </w:rPr>
              <w:t>Етеревский</w:t>
            </w:r>
          </w:p>
        </w:tc>
        <w:tc>
          <w:tcPr>
            <w:tcW w:w="0" w:type="auto"/>
          </w:tcPr>
          <w:p w:rsidR="00C076CE" w:rsidRPr="00C076CE" w:rsidRDefault="00C076CE" w:rsidP="00C076CE">
            <w:pPr>
              <w:pStyle w:val="13"/>
              <w:rPr>
                <w:sz w:val="24"/>
                <w:szCs w:val="24"/>
              </w:rPr>
            </w:pPr>
            <w:r w:rsidRPr="00C076CE">
              <w:rPr>
                <w:sz w:val="24"/>
                <w:szCs w:val="24"/>
              </w:rPr>
              <w:t>78,81</w:t>
            </w: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5</w:t>
            </w:r>
          </w:p>
        </w:tc>
        <w:tc>
          <w:tcPr>
            <w:tcW w:w="0" w:type="auto"/>
          </w:tcPr>
          <w:p w:rsidR="00C076CE" w:rsidRPr="00C076CE" w:rsidRDefault="00C076CE" w:rsidP="00C076CE">
            <w:pPr>
              <w:pStyle w:val="13"/>
              <w:jc w:val="left"/>
              <w:rPr>
                <w:sz w:val="24"/>
                <w:szCs w:val="24"/>
              </w:rPr>
            </w:pPr>
            <w:r w:rsidRPr="00C076CE">
              <w:rPr>
                <w:sz w:val="24"/>
                <w:szCs w:val="24"/>
              </w:rPr>
              <w:t>Большемедведевский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114</w:t>
            </w:r>
          </w:p>
        </w:tc>
        <w:tc>
          <w:tcPr>
            <w:tcW w:w="0" w:type="auto"/>
          </w:tcPr>
          <w:p w:rsidR="00C076CE" w:rsidRPr="00C076CE" w:rsidRDefault="00C076CE" w:rsidP="00C076CE">
            <w:pPr>
              <w:pStyle w:val="13"/>
              <w:rPr>
                <w:sz w:val="24"/>
                <w:szCs w:val="24"/>
              </w:rPr>
            </w:pPr>
            <w:r w:rsidRPr="00C076CE">
              <w:rPr>
                <w:sz w:val="24"/>
                <w:szCs w:val="24"/>
              </w:rPr>
              <w:t>Совхозный</w:t>
            </w:r>
          </w:p>
        </w:tc>
        <w:tc>
          <w:tcPr>
            <w:tcW w:w="0" w:type="auto"/>
          </w:tcPr>
          <w:p w:rsidR="00C076CE" w:rsidRPr="00C076CE" w:rsidRDefault="00C076CE" w:rsidP="00C076CE">
            <w:pPr>
              <w:pStyle w:val="13"/>
              <w:rPr>
                <w:sz w:val="24"/>
                <w:szCs w:val="24"/>
              </w:rPr>
            </w:pPr>
            <w:r w:rsidRPr="00C076CE">
              <w:rPr>
                <w:sz w:val="24"/>
                <w:szCs w:val="24"/>
              </w:rPr>
              <w:t>98,36</w:t>
            </w: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6</w:t>
            </w:r>
          </w:p>
        </w:tc>
        <w:tc>
          <w:tcPr>
            <w:tcW w:w="0" w:type="auto"/>
          </w:tcPr>
          <w:p w:rsidR="00C076CE" w:rsidRPr="00C076CE" w:rsidRDefault="00C076CE" w:rsidP="00C076CE">
            <w:pPr>
              <w:pStyle w:val="13"/>
              <w:jc w:val="left"/>
              <w:rPr>
                <w:sz w:val="24"/>
                <w:szCs w:val="24"/>
              </w:rPr>
            </w:pPr>
            <w:r w:rsidRPr="00C076CE">
              <w:rPr>
                <w:sz w:val="24"/>
                <w:szCs w:val="24"/>
              </w:rPr>
              <w:t>Большой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1630</w:t>
            </w:r>
          </w:p>
        </w:tc>
        <w:tc>
          <w:tcPr>
            <w:tcW w:w="0" w:type="auto"/>
          </w:tcPr>
          <w:p w:rsidR="00C076CE" w:rsidRPr="00C076CE" w:rsidRDefault="00C076CE" w:rsidP="00C076CE">
            <w:pPr>
              <w:pStyle w:val="13"/>
              <w:rPr>
                <w:sz w:val="24"/>
                <w:szCs w:val="24"/>
              </w:rPr>
            </w:pPr>
            <w:r w:rsidRPr="00C076CE">
              <w:rPr>
                <w:sz w:val="24"/>
                <w:szCs w:val="24"/>
              </w:rPr>
              <w:t>Большовский</w:t>
            </w:r>
          </w:p>
        </w:tc>
        <w:tc>
          <w:tcPr>
            <w:tcW w:w="0" w:type="auto"/>
          </w:tcPr>
          <w:p w:rsidR="00C076CE" w:rsidRPr="00C076CE" w:rsidRDefault="00C076CE" w:rsidP="00C076CE">
            <w:pPr>
              <w:pStyle w:val="13"/>
              <w:rPr>
                <w:sz w:val="24"/>
                <w:szCs w:val="24"/>
              </w:rPr>
            </w:pPr>
            <w:r w:rsidRPr="00C076CE">
              <w:rPr>
                <w:sz w:val="24"/>
                <w:szCs w:val="24"/>
              </w:rPr>
              <w:t>540,75</w:t>
            </w:r>
          </w:p>
        </w:tc>
        <w:tc>
          <w:tcPr>
            <w:tcW w:w="0" w:type="auto"/>
          </w:tcPr>
          <w:p w:rsidR="00C076CE" w:rsidRPr="00C076CE" w:rsidRDefault="00C076CE" w:rsidP="00C076CE">
            <w:pPr>
              <w:pStyle w:val="13"/>
              <w:rPr>
                <w:sz w:val="24"/>
                <w:szCs w:val="24"/>
              </w:rPr>
            </w:pPr>
            <w:r w:rsidRPr="00C076CE">
              <w:rPr>
                <w:sz w:val="24"/>
                <w:szCs w:val="24"/>
              </w:rPr>
              <w:t>большой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7</w:t>
            </w:r>
          </w:p>
        </w:tc>
        <w:tc>
          <w:tcPr>
            <w:tcW w:w="0" w:type="auto"/>
          </w:tcPr>
          <w:p w:rsidR="00C076CE" w:rsidRPr="00C076CE" w:rsidRDefault="00C076CE" w:rsidP="00C076CE">
            <w:pPr>
              <w:pStyle w:val="13"/>
              <w:jc w:val="left"/>
              <w:rPr>
                <w:sz w:val="24"/>
                <w:szCs w:val="24"/>
              </w:rPr>
            </w:pPr>
            <w:r w:rsidRPr="00C076CE">
              <w:rPr>
                <w:sz w:val="24"/>
                <w:szCs w:val="24"/>
              </w:rPr>
              <w:t>Большой Орешкин</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243</w:t>
            </w:r>
          </w:p>
        </w:tc>
        <w:tc>
          <w:tcPr>
            <w:tcW w:w="0" w:type="auto"/>
          </w:tcPr>
          <w:p w:rsidR="00C076CE" w:rsidRPr="00C076CE" w:rsidRDefault="00C076CE" w:rsidP="00C076CE">
            <w:pPr>
              <w:pStyle w:val="13"/>
              <w:rPr>
                <w:sz w:val="24"/>
                <w:szCs w:val="24"/>
              </w:rPr>
            </w:pPr>
            <w:r w:rsidRPr="00C076CE">
              <w:rPr>
                <w:sz w:val="24"/>
                <w:szCs w:val="24"/>
              </w:rPr>
              <w:t>Сидорский</w:t>
            </w:r>
          </w:p>
        </w:tc>
        <w:tc>
          <w:tcPr>
            <w:tcW w:w="0" w:type="auto"/>
          </w:tcPr>
          <w:p w:rsidR="00C076CE" w:rsidRPr="00C076CE" w:rsidRDefault="00C076CE" w:rsidP="00C076CE">
            <w:pPr>
              <w:pStyle w:val="13"/>
              <w:rPr>
                <w:sz w:val="24"/>
                <w:szCs w:val="24"/>
              </w:rPr>
            </w:pPr>
            <w:r w:rsidRPr="00C076CE">
              <w:rPr>
                <w:sz w:val="24"/>
                <w:szCs w:val="24"/>
              </w:rPr>
              <w:t>58,25</w:t>
            </w:r>
          </w:p>
        </w:tc>
        <w:tc>
          <w:tcPr>
            <w:tcW w:w="0" w:type="auto"/>
          </w:tcPr>
          <w:p w:rsidR="00C076CE" w:rsidRPr="00C076CE" w:rsidRDefault="00C076CE" w:rsidP="00C076CE">
            <w:pPr>
              <w:pStyle w:val="13"/>
              <w:rPr>
                <w:sz w:val="24"/>
                <w:szCs w:val="24"/>
              </w:rPr>
            </w:pPr>
            <w:r w:rsidRPr="00C076CE">
              <w:rPr>
                <w:sz w:val="24"/>
                <w:szCs w:val="24"/>
              </w:rPr>
              <w:t>средний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8</w:t>
            </w:r>
          </w:p>
        </w:tc>
        <w:tc>
          <w:tcPr>
            <w:tcW w:w="0" w:type="auto"/>
          </w:tcPr>
          <w:p w:rsidR="00C076CE" w:rsidRPr="00C076CE" w:rsidRDefault="00C076CE" w:rsidP="00C076CE">
            <w:pPr>
              <w:pStyle w:val="13"/>
              <w:jc w:val="left"/>
              <w:rPr>
                <w:sz w:val="24"/>
                <w:szCs w:val="24"/>
              </w:rPr>
            </w:pPr>
            <w:r w:rsidRPr="00C076CE">
              <w:rPr>
                <w:sz w:val="24"/>
                <w:szCs w:val="24"/>
              </w:rPr>
              <w:t>Буров</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5</w:t>
            </w:r>
          </w:p>
        </w:tc>
        <w:tc>
          <w:tcPr>
            <w:tcW w:w="0" w:type="auto"/>
          </w:tcPr>
          <w:p w:rsidR="00C076CE" w:rsidRPr="00C076CE" w:rsidRDefault="00C076CE" w:rsidP="00C076CE">
            <w:pPr>
              <w:pStyle w:val="13"/>
              <w:rPr>
                <w:sz w:val="24"/>
                <w:szCs w:val="24"/>
              </w:rPr>
            </w:pPr>
            <w:r w:rsidRPr="00C076CE">
              <w:rPr>
                <w:sz w:val="24"/>
                <w:szCs w:val="24"/>
              </w:rPr>
              <w:t>Раковский</w:t>
            </w:r>
          </w:p>
        </w:tc>
        <w:tc>
          <w:tcPr>
            <w:tcW w:w="0" w:type="auto"/>
          </w:tcPr>
          <w:p w:rsidR="00C076CE" w:rsidRPr="00C076CE" w:rsidRDefault="00C076CE" w:rsidP="00C076CE">
            <w:pPr>
              <w:pStyle w:val="13"/>
              <w:rPr>
                <w:sz w:val="24"/>
                <w:szCs w:val="24"/>
              </w:rPr>
            </w:pPr>
            <w:r w:rsidRPr="00C076CE">
              <w:rPr>
                <w:sz w:val="24"/>
                <w:szCs w:val="24"/>
              </w:rPr>
              <w:t>22,42</w:t>
            </w: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9</w:t>
            </w:r>
          </w:p>
        </w:tc>
        <w:tc>
          <w:tcPr>
            <w:tcW w:w="0" w:type="auto"/>
          </w:tcPr>
          <w:p w:rsidR="00C076CE" w:rsidRPr="00C076CE" w:rsidRDefault="00C076CE" w:rsidP="00C076CE">
            <w:pPr>
              <w:pStyle w:val="13"/>
              <w:jc w:val="left"/>
              <w:rPr>
                <w:sz w:val="24"/>
                <w:szCs w:val="24"/>
              </w:rPr>
            </w:pPr>
            <w:r w:rsidRPr="00C076CE">
              <w:rPr>
                <w:sz w:val="24"/>
                <w:szCs w:val="24"/>
              </w:rPr>
              <w:t>Веселый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147</w:t>
            </w:r>
          </w:p>
        </w:tc>
        <w:tc>
          <w:tcPr>
            <w:tcW w:w="0" w:type="auto"/>
          </w:tcPr>
          <w:p w:rsidR="00C076CE" w:rsidRPr="00C076CE" w:rsidRDefault="00C076CE" w:rsidP="00C076CE">
            <w:pPr>
              <w:pStyle w:val="13"/>
              <w:rPr>
                <w:sz w:val="24"/>
                <w:szCs w:val="24"/>
              </w:rPr>
            </w:pPr>
            <w:r w:rsidRPr="00C076CE">
              <w:rPr>
                <w:sz w:val="24"/>
                <w:szCs w:val="24"/>
              </w:rPr>
              <w:t>Октябрьский</w:t>
            </w:r>
          </w:p>
        </w:tc>
        <w:tc>
          <w:tcPr>
            <w:tcW w:w="0" w:type="auto"/>
          </w:tcPr>
          <w:p w:rsidR="00C076CE" w:rsidRPr="00C076CE" w:rsidRDefault="00C076CE" w:rsidP="00C076CE">
            <w:pPr>
              <w:pStyle w:val="13"/>
              <w:rPr>
                <w:sz w:val="24"/>
                <w:szCs w:val="24"/>
              </w:rPr>
            </w:pPr>
            <w:r w:rsidRPr="00C076CE">
              <w:rPr>
                <w:sz w:val="24"/>
                <w:szCs w:val="24"/>
              </w:rPr>
              <w:t>83,59</w:t>
            </w: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10</w:t>
            </w:r>
          </w:p>
        </w:tc>
        <w:tc>
          <w:tcPr>
            <w:tcW w:w="0" w:type="auto"/>
          </w:tcPr>
          <w:p w:rsidR="00C076CE" w:rsidRPr="00C076CE" w:rsidRDefault="00C076CE" w:rsidP="00C076CE">
            <w:pPr>
              <w:pStyle w:val="13"/>
              <w:jc w:val="left"/>
              <w:rPr>
                <w:sz w:val="24"/>
                <w:szCs w:val="24"/>
              </w:rPr>
            </w:pPr>
            <w:r w:rsidRPr="00C076CE">
              <w:rPr>
                <w:sz w:val="24"/>
                <w:szCs w:val="24"/>
              </w:rPr>
              <w:t>Глинище</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55</w:t>
            </w:r>
          </w:p>
        </w:tc>
        <w:tc>
          <w:tcPr>
            <w:tcW w:w="0" w:type="auto"/>
          </w:tcPr>
          <w:p w:rsidR="00C076CE" w:rsidRPr="00C076CE" w:rsidRDefault="00C076CE" w:rsidP="00C076CE">
            <w:pPr>
              <w:pStyle w:val="13"/>
              <w:rPr>
                <w:sz w:val="24"/>
                <w:szCs w:val="24"/>
              </w:rPr>
            </w:pPr>
            <w:r w:rsidRPr="00C076CE">
              <w:rPr>
                <w:sz w:val="24"/>
                <w:szCs w:val="24"/>
              </w:rPr>
              <w:t>Раковский</w:t>
            </w:r>
          </w:p>
        </w:tc>
        <w:tc>
          <w:tcPr>
            <w:tcW w:w="0" w:type="auto"/>
          </w:tcPr>
          <w:p w:rsidR="00C076CE" w:rsidRPr="00C076CE" w:rsidRDefault="00C076CE" w:rsidP="00C076CE">
            <w:pPr>
              <w:pStyle w:val="13"/>
              <w:rPr>
                <w:sz w:val="24"/>
                <w:szCs w:val="24"/>
              </w:rPr>
            </w:pPr>
            <w:r w:rsidRPr="00C076CE">
              <w:rPr>
                <w:sz w:val="24"/>
                <w:szCs w:val="24"/>
              </w:rPr>
              <w:t>52,45</w:t>
            </w: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11</w:t>
            </w:r>
          </w:p>
        </w:tc>
        <w:tc>
          <w:tcPr>
            <w:tcW w:w="0" w:type="auto"/>
          </w:tcPr>
          <w:p w:rsidR="00C076CE" w:rsidRPr="00C076CE" w:rsidRDefault="00C076CE" w:rsidP="00C076CE">
            <w:pPr>
              <w:pStyle w:val="13"/>
              <w:jc w:val="left"/>
              <w:rPr>
                <w:sz w:val="24"/>
                <w:szCs w:val="24"/>
              </w:rPr>
            </w:pPr>
            <w:r w:rsidRPr="00C076CE">
              <w:rPr>
                <w:sz w:val="24"/>
                <w:szCs w:val="24"/>
              </w:rPr>
              <w:t>Гришин</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11</w:t>
            </w:r>
          </w:p>
        </w:tc>
        <w:tc>
          <w:tcPr>
            <w:tcW w:w="0" w:type="auto"/>
          </w:tcPr>
          <w:p w:rsidR="00C076CE" w:rsidRPr="00C076CE" w:rsidRDefault="00C076CE" w:rsidP="00C076CE">
            <w:pPr>
              <w:pStyle w:val="13"/>
              <w:rPr>
                <w:sz w:val="24"/>
                <w:szCs w:val="24"/>
              </w:rPr>
            </w:pPr>
            <w:r w:rsidRPr="00C076CE">
              <w:rPr>
                <w:sz w:val="24"/>
                <w:szCs w:val="24"/>
              </w:rPr>
              <w:t>Октябрьский</w:t>
            </w:r>
          </w:p>
        </w:tc>
        <w:tc>
          <w:tcPr>
            <w:tcW w:w="0" w:type="auto"/>
          </w:tcPr>
          <w:p w:rsidR="00C076CE" w:rsidRPr="00C076CE" w:rsidRDefault="00C076CE" w:rsidP="00C076CE">
            <w:pPr>
              <w:pStyle w:val="13"/>
              <w:rPr>
                <w:sz w:val="24"/>
                <w:szCs w:val="24"/>
              </w:rPr>
            </w:pP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12</w:t>
            </w:r>
          </w:p>
        </w:tc>
        <w:tc>
          <w:tcPr>
            <w:tcW w:w="0" w:type="auto"/>
          </w:tcPr>
          <w:p w:rsidR="00C076CE" w:rsidRPr="00C076CE" w:rsidRDefault="00C076CE" w:rsidP="00C076CE">
            <w:pPr>
              <w:pStyle w:val="13"/>
              <w:jc w:val="left"/>
              <w:rPr>
                <w:sz w:val="24"/>
                <w:szCs w:val="24"/>
              </w:rPr>
            </w:pPr>
            <w:r w:rsidRPr="00C076CE">
              <w:rPr>
                <w:sz w:val="24"/>
                <w:szCs w:val="24"/>
              </w:rPr>
              <w:t>Гурово</w:t>
            </w:r>
          </w:p>
        </w:tc>
        <w:tc>
          <w:tcPr>
            <w:tcW w:w="0" w:type="auto"/>
          </w:tcPr>
          <w:p w:rsidR="00C076CE" w:rsidRPr="00C076CE" w:rsidRDefault="00C076CE" w:rsidP="00C076CE">
            <w:pPr>
              <w:pStyle w:val="13"/>
              <w:rPr>
                <w:sz w:val="24"/>
                <w:szCs w:val="24"/>
              </w:rPr>
            </w:pPr>
            <w:r w:rsidRPr="00C076CE">
              <w:rPr>
                <w:sz w:val="24"/>
                <w:szCs w:val="24"/>
              </w:rPr>
              <w:t>железнодорожный разъезд</w:t>
            </w:r>
          </w:p>
        </w:tc>
        <w:tc>
          <w:tcPr>
            <w:tcW w:w="0" w:type="auto"/>
          </w:tcPr>
          <w:p w:rsidR="00C076CE" w:rsidRPr="00C076CE" w:rsidRDefault="00C076CE" w:rsidP="00C076CE">
            <w:pPr>
              <w:pStyle w:val="13"/>
              <w:rPr>
                <w:sz w:val="24"/>
                <w:szCs w:val="24"/>
              </w:rPr>
            </w:pPr>
            <w:r w:rsidRPr="00C076CE">
              <w:rPr>
                <w:sz w:val="24"/>
                <w:szCs w:val="24"/>
              </w:rPr>
              <w:t>4</w:t>
            </w:r>
          </w:p>
        </w:tc>
        <w:tc>
          <w:tcPr>
            <w:tcW w:w="0" w:type="auto"/>
          </w:tcPr>
          <w:p w:rsidR="00C076CE" w:rsidRPr="00C076CE" w:rsidRDefault="00C076CE" w:rsidP="00C076CE">
            <w:pPr>
              <w:pStyle w:val="13"/>
              <w:rPr>
                <w:sz w:val="24"/>
                <w:szCs w:val="24"/>
              </w:rPr>
            </w:pPr>
            <w:r w:rsidRPr="00C076CE">
              <w:rPr>
                <w:sz w:val="24"/>
                <w:szCs w:val="24"/>
              </w:rPr>
              <w:t>Раковский</w:t>
            </w:r>
          </w:p>
        </w:tc>
        <w:tc>
          <w:tcPr>
            <w:tcW w:w="0" w:type="auto"/>
          </w:tcPr>
          <w:p w:rsidR="00C076CE" w:rsidRPr="00C076CE" w:rsidRDefault="00C076CE" w:rsidP="00C076CE">
            <w:pPr>
              <w:pStyle w:val="13"/>
              <w:rPr>
                <w:sz w:val="24"/>
                <w:szCs w:val="24"/>
              </w:rPr>
            </w:pP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13</w:t>
            </w:r>
          </w:p>
        </w:tc>
        <w:tc>
          <w:tcPr>
            <w:tcW w:w="0" w:type="auto"/>
          </w:tcPr>
          <w:p w:rsidR="00C076CE" w:rsidRPr="00C076CE" w:rsidRDefault="00C076CE" w:rsidP="00C076CE">
            <w:pPr>
              <w:pStyle w:val="13"/>
              <w:jc w:val="left"/>
              <w:rPr>
                <w:sz w:val="24"/>
                <w:szCs w:val="24"/>
              </w:rPr>
            </w:pPr>
            <w:r w:rsidRPr="00C076CE">
              <w:rPr>
                <w:sz w:val="24"/>
                <w:szCs w:val="24"/>
              </w:rPr>
              <w:t>Демочкин</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63</w:t>
            </w:r>
          </w:p>
        </w:tc>
        <w:tc>
          <w:tcPr>
            <w:tcW w:w="0" w:type="auto"/>
          </w:tcPr>
          <w:p w:rsidR="00C076CE" w:rsidRPr="00C076CE" w:rsidRDefault="00C076CE" w:rsidP="00C076CE">
            <w:pPr>
              <w:pStyle w:val="13"/>
              <w:rPr>
                <w:sz w:val="24"/>
                <w:szCs w:val="24"/>
              </w:rPr>
            </w:pPr>
            <w:r w:rsidRPr="00C076CE">
              <w:rPr>
                <w:sz w:val="24"/>
                <w:szCs w:val="24"/>
              </w:rPr>
              <w:t>Арчединский</w:t>
            </w:r>
          </w:p>
        </w:tc>
        <w:tc>
          <w:tcPr>
            <w:tcW w:w="0" w:type="auto"/>
          </w:tcPr>
          <w:p w:rsidR="00C076CE" w:rsidRPr="00C076CE" w:rsidRDefault="00C076CE" w:rsidP="00C076CE">
            <w:pPr>
              <w:pStyle w:val="13"/>
              <w:rPr>
                <w:sz w:val="24"/>
                <w:szCs w:val="24"/>
              </w:rPr>
            </w:pPr>
            <w:r w:rsidRPr="00C076CE">
              <w:rPr>
                <w:sz w:val="24"/>
                <w:szCs w:val="24"/>
              </w:rPr>
              <w:t>122,46</w:t>
            </w: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14</w:t>
            </w:r>
          </w:p>
        </w:tc>
        <w:tc>
          <w:tcPr>
            <w:tcW w:w="0" w:type="auto"/>
          </w:tcPr>
          <w:p w:rsidR="00C076CE" w:rsidRPr="00C076CE" w:rsidRDefault="00C076CE" w:rsidP="00C076CE">
            <w:pPr>
              <w:pStyle w:val="13"/>
              <w:jc w:val="left"/>
              <w:rPr>
                <w:sz w:val="24"/>
                <w:szCs w:val="24"/>
              </w:rPr>
            </w:pPr>
            <w:r w:rsidRPr="00C076CE">
              <w:rPr>
                <w:sz w:val="24"/>
                <w:szCs w:val="24"/>
              </w:rPr>
              <w:t>Етеревская</w:t>
            </w:r>
          </w:p>
        </w:tc>
        <w:tc>
          <w:tcPr>
            <w:tcW w:w="0" w:type="auto"/>
          </w:tcPr>
          <w:p w:rsidR="00C076CE" w:rsidRPr="00C076CE" w:rsidRDefault="00C076CE" w:rsidP="00C076CE">
            <w:pPr>
              <w:pStyle w:val="13"/>
              <w:rPr>
                <w:sz w:val="24"/>
                <w:szCs w:val="24"/>
              </w:rPr>
            </w:pPr>
            <w:r w:rsidRPr="00C076CE">
              <w:rPr>
                <w:sz w:val="24"/>
                <w:szCs w:val="24"/>
              </w:rPr>
              <w:t>станица</w:t>
            </w:r>
          </w:p>
        </w:tc>
        <w:tc>
          <w:tcPr>
            <w:tcW w:w="0" w:type="auto"/>
          </w:tcPr>
          <w:p w:rsidR="00C076CE" w:rsidRPr="00C076CE" w:rsidRDefault="00C076CE" w:rsidP="00C076CE">
            <w:pPr>
              <w:pStyle w:val="13"/>
              <w:rPr>
                <w:sz w:val="24"/>
                <w:szCs w:val="24"/>
              </w:rPr>
            </w:pPr>
            <w:r w:rsidRPr="00C076CE">
              <w:rPr>
                <w:sz w:val="24"/>
                <w:szCs w:val="24"/>
              </w:rPr>
              <w:t>794</w:t>
            </w:r>
          </w:p>
        </w:tc>
        <w:tc>
          <w:tcPr>
            <w:tcW w:w="0" w:type="auto"/>
          </w:tcPr>
          <w:p w:rsidR="00C076CE" w:rsidRPr="00C076CE" w:rsidRDefault="00C076CE" w:rsidP="00C076CE">
            <w:pPr>
              <w:pStyle w:val="13"/>
              <w:rPr>
                <w:sz w:val="24"/>
                <w:szCs w:val="24"/>
              </w:rPr>
            </w:pPr>
            <w:r w:rsidRPr="00C076CE">
              <w:rPr>
                <w:sz w:val="24"/>
                <w:szCs w:val="24"/>
              </w:rPr>
              <w:t>Етеревский</w:t>
            </w:r>
          </w:p>
        </w:tc>
        <w:tc>
          <w:tcPr>
            <w:tcW w:w="0" w:type="auto"/>
          </w:tcPr>
          <w:p w:rsidR="00C076CE" w:rsidRPr="00C076CE" w:rsidRDefault="00C076CE" w:rsidP="00C076CE">
            <w:pPr>
              <w:pStyle w:val="13"/>
              <w:rPr>
                <w:sz w:val="24"/>
                <w:szCs w:val="24"/>
              </w:rPr>
            </w:pPr>
            <w:r w:rsidRPr="00C076CE">
              <w:rPr>
                <w:sz w:val="24"/>
                <w:szCs w:val="24"/>
              </w:rPr>
              <w:t>300,68</w:t>
            </w:r>
          </w:p>
        </w:tc>
        <w:tc>
          <w:tcPr>
            <w:tcW w:w="0" w:type="auto"/>
          </w:tcPr>
          <w:p w:rsidR="00C076CE" w:rsidRPr="00C076CE" w:rsidRDefault="00C076CE" w:rsidP="00C076CE">
            <w:pPr>
              <w:pStyle w:val="13"/>
              <w:rPr>
                <w:sz w:val="24"/>
                <w:szCs w:val="24"/>
              </w:rPr>
            </w:pPr>
            <w:r w:rsidRPr="00C076CE">
              <w:rPr>
                <w:sz w:val="24"/>
                <w:szCs w:val="24"/>
              </w:rPr>
              <w:t>средний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15</w:t>
            </w:r>
          </w:p>
        </w:tc>
        <w:tc>
          <w:tcPr>
            <w:tcW w:w="0" w:type="auto"/>
          </w:tcPr>
          <w:p w:rsidR="00C076CE" w:rsidRPr="00C076CE" w:rsidRDefault="00C076CE" w:rsidP="00C076CE">
            <w:pPr>
              <w:pStyle w:val="13"/>
              <w:jc w:val="left"/>
              <w:rPr>
                <w:sz w:val="24"/>
                <w:szCs w:val="24"/>
              </w:rPr>
            </w:pPr>
            <w:r w:rsidRPr="00C076CE">
              <w:rPr>
                <w:sz w:val="24"/>
                <w:szCs w:val="24"/>
              </w:rPr>
              <w:t>Заполосный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13</w:t>
            </w:r>
          </w:p>
        </w:tc>
        <w:tc>
          <w:tcPr>
            <w:tcW w:w="0" w:type="auto"/>
          </w:tcPr>
          <w:p w:rsidR="00C076CE" w:rsidRPr="00C076CE" w:rsidRDefault="00C076CE" w:rsidP="00C076CE">
            <w:pPr>
              <w:pStyle w:val="13"/>
              <w:rPr>
                <w:sz w:val="24"/>
                <w:szCs w:val="24"/>
              </w:rPr>
            </w:pPr>
            <w:r w:rsidRPr="00C076CE">
              <w:rPr>
                <w:sz w:val="24"/>
                <w:szCs w:val="24"/>
              </w:rPr>
              <w:t>Отрадненский</w:t>
            </w:r>
          </w:p>
        </w:tc>
        <w:tc>
          <w:tcPr>
            <w:tcW w:w="0" w:type="auto"/>
          </w:tcPr>
          <w:p w:rsidR="00C076CE" w:rsidRPr="00C076CE" w:rsidRDefault="00C076CE" w:rsidP="00C076CE">
            <w:pPr>
              <w:pStyle w:val="13"/>
              <w:rPr>
                <w:sz w:val="24"/>
                <w:szCs w:val="24"/>
              </w:rPr>
            </w:pPr>
          </w:p>
        </w:tc>
        <w:tc>
          <w:tcPr>
            <w:tcW w:w="0" w:type="auto"/>
          </w:tcPr>
          <w:p w:rsidR="00C076CE" w:rsidRPr="00C076CE" w:rsidRDefault="00C076CE" w:rsidP="00C076CE">
            <w:pPr>
              <w:pStyle w:val="13"/>
              <w:rPr>
                <w:sz w:val="24"/>
                <w:szCs w:val="24"/>
              </w:rPr>
            </w:pPr>
            <w:r w:rsidRPr="00C076CE">
              <w:rPr>
                <w:sz w:val="24"/>
                <w:szCs w:val="24"/>
              </w:rPr>
              <w:t xml:space="preserve">малый сельский </w:t>
            </w:r>
            <w:r w:rsidRPr="00C076CE">
              <w:rPr>
                <w:sz w:val="24"/>
                <w:szCs w:val="24"/>
              </w:rPr>
              <w:lastRenderedPageBreak/>
              <w:t>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lastRenderedPageBreak/>
              <w:t>16</w:t>
            </w:r>
          </w:p>
        </w:tc>
        <w:tc>
          <w:tcPr>
            <w:tcW w:w="0" w:type="auto"/>
          </w:tcPr>
          <w:p w:rsidR="00C076CE" w:rsidRPr="00C076CE" w:rsidRDefault="00C076CE" w:rsidP="00C076CE">
            <w:pPr>
              <w:pStyle w:val="13"/>
              <w:jc w:val="left"/>
              <w:rPr>
                <w:sz w:val="24"/>
                <w:szCs w:val="24"/>
              </w:rPr>
            </w:pPr>
            <w:r w:rsidRPr="00C076CE">
              <w:rPr>
                <w:sz w:val="24"/>
                <w:szCs w:val="24"/>
              </w:rPr>
              <w:t>Зиновьев</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90</w:t>
            </w:r>
          </w:p>
        </w:tc>
        <w:tc>
          <w:tcPr>
            <w:tcW w:w="0" w:type="auto"/>
          </w:tcPr>
          <w:p w:rsidR="00C076CE" w:rsidRPr="00C076CE" w:rsidRDefault="00C076CE" w:rsidP="00C076CE">
            <w:pPr>
              <w:pStyle w:val="13"/>
              <w:rPr>
                <w:sz w:val="24"/>
                <w:szCs w:val="24"/>
              </w:rPr>
            </w:pPr>
            <w:r w:rsidRPr="00C076CE">
              <w:rPr>
                <w:sz w:val="24"/>
                <w:szCs w:val="24"/>
              </w:rPr>
              <w:t>Катасоновский</w:t>
            </w:r>
          </w:p>
        </w:tc>
        <w:tc>
          <w:tcPr>
            <w:tcW w:w="0" w:type="auto"/>
          </w:tcPr>
          <w:p w:rsidR="00C076CE" w:rsidRPr="00C076CE" w:rsidRDefault="00C076CE" w:rsidP="00C076CE">
            <w:pPr>
              <w:pStyle w:val="13"/>
              <w:rPr>
                <w:sz w:val="24"/>
                <w:szCs w:val="24"/>
              </w:rPr>
            </w:pPr>
            <w:r w:rsidRPr="00C076CE">
              <w:rPr>
                <w:sz w:val="24"/>
                <w:szCs w:val="24"/>
              </w:rPr>
              <w:t>16,69</w:t>
            </w: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17</w:t>
            </w:r>
          </w:p>
        </w:tc>
        <w:tc>
          <w:tcPr>
            <w:tcW w:w="0" w:type="auto"/>
          </w:tcPr>
          <w:p w:rsidR="00C076CE" w:rsidRPr="00C076CE" w:rsidRDefault="00C076CE" w:rsidP="00C076CE">
            <w:pPr>
              <w:pStyle w:val="13"/>
              <w:jc w:val="left"/>
              <w:rPr>
                <w:sz w:val="24"/>
                <w:szCs w:val="24"/>
              </w:rPr>
            </w:pPr>
            <w:r w:rsidRPr="00C076CE">
              <w:rPr>
                <w:sz w:val="24"/>
                <w:szCs w:val="24"/>
              </w:rPr>
              <w:t>Ильменский 1-й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245</w:t>
            </w:r>
          </w:p>
        </w:tc>
        <w:tc>
          <w:tcPr>
            <w:tcW w:w="0" w:type="auto"/>
          </w:tcPr>
          <w:p w:rsidR="00C076CE" w:rsidRPr="00C076CE" w:rsidRDefault="00C076CE" w:rsidP="00C076CE">
            <w:pPr>
              <w:pStyle w:val="13"/>
              <w:rPr>
                <w:sz w:val="24"/>
                <w:szCs w:val="24"/>
              </w:rPr>
            </w:pPr>
            <w:r w:rsidRPr="00C076CE">
              <w:rPr>
                <w:sz w:val="24"/>
                <w:szCs w:val="24"/>
              </w:rPr>
              <w:t>Арчединский</w:t>
            </w:r>
          </w:p>
        </w:tc>
        <w:tc>
          <w:tcPr>
            <w:tcW w:w="0" w:type="auto"/>
          </w:tcPr>
          <w:p w:rsidR="00C076CE" w:rsidRPr="00C076CE" w:rsidRDefault="00C076CE" w:rsidP="00C076CE">
            <w:pPr>
              <w:pStyle w:val="13"/>
              <w:rPr>
                <w:sz w:val="24"/>
                <w:szCs w:val="24"/>
              </w:rPr>
            </w:pPr>
            <w:r w:rsidRPr="00C076CE">
              <w:rPr>
                <w:sz w:val="24"/>
                <w:szCs w:val="24"/>
              </w:rPr>
              <w:t>209,39</w:t>
            </w:r>
          </w:p>
        </w:tc>
        <w:tc>
          <w:tcPr>
            <w:tcW w:w="0" w:type="auto"/>
          </w:tcPr>
          <w:p w:rsidR="00C076CE" w:rsidRPr="00C076CE" w:rsidRDefault="00C076CE" w:rsidP="00C076CE">
            <w:pPr>
              <w:pStyle w:val="13"/>
              <w:rPr>
                <w:sz w:val="24"/>
                <w:szCs w:val="24"/>
              </w:rPr>
            </w:pPr>
            <w:r w:rsidRPr="00C076CE">
              <w:rPr>
                <w:sz w:val="24"/>
                <w:szCs w:val="24"/>
              </w:rPr>
              <w:t>средний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18</w:t>
            </w:r>
          </w:p>
        </w:tc>
        <w:tc>
          <w:tcPr>
            <w:tcW w:w="0" w:type="auto"/>
          </w:tcPr>
          <w:p w:rsidR="00C076CE" w:rsidRPr="00C076CE" w:rsidRDefault="00C076CE" w:rsidP="00C076CE">
            <w:pPr>
              <w:pStyle w:val="13"/>
              <w:jc w:val="left"/>
              <w:rPr>
                <w:sz w:val="24"/>
                <w:szCs w:val="24"/>
              </w:rPr>
            </w:pPr>
            <w:r w:rsidRPr="00C076CE">
              <w:rPr>
                <w:sz w:val="24"/>
                <w:szCs w:val="24"/>
              </w:rPr>
              <w:t>Ильменский 2-й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294</w:t>
            </w:r>
          </w:p>
        </w:tc>
        <w:tc>
          <w:tcPr>
            <w:tcW w:w="0" w:type="auto"/>
          </w:tcPr>
          <w:p w:rsidR="00C076CE" w:rsidRPr="00C076CE" w:rsidRDefault="00C076CE" w:rsidP="00C076CE">
            <w:pPr>
              <w:pStyle w:val="13"/>
              <w:rPr>
                <w:sz w:val="24"/>
                <w:szCs w:val="24"/>
              </w:rPr>
            </w:pPr>
            <w:r w:rsidRPr="00C076CE">
              <w:rPr>
                <w:sz w:val="24"/>
                <w:szCs w:val="24"/>
              </w:rPr>
              <w:t>Етеревский</w:t>
            </w:r>
          </w:p>
        </w:tc>
        <w:tc>
          <w:tcPr>
            <w:tcW w:w="0" w:type="auto"/>
          </w:tcPr>
          <w:p w:rsidR="00C076CE" w:rsidRPr="00C076CE" w:rsidRDefault="00C076CE" w:rsidP="00C076CE">
            <w:pPr>
              <w:pStyle w:val="13"/>
              <w:rPr>
                <w:sz w:val="24"/>
                <w:szCs w:val="24"/>
              </w:rPr>
            </w:pPr>
            <w:r w:rsidRPr="00C076CE">
              <w:rPr>
                <w:sz w:val="24"/>
                <w:szCs w:val="24"/>
              </w:rPr>
              <w:t>195,9</w:t>
            </w:r>
          </w:p>
        </w:tc>
        <w:tc>
          <w:tcPr>
            <w:tcW w:w="0" w:type="auto"/>
          </w:tcPr>
          <w:p w:rsidR="00C076CE" w:rsidRPr="00C076CE" w:rsidRDefault="00C076CE" w:rsidP="00C076CE">
            <w:pPr>
              <w:pStyle w:val="13"/>
              <w:rPr>
                <w:sz w:val="24"/>
                <w:szCs w:val="24"/>
              </w:rPr>
            </w:pPr>
            <w:r w:rsidRPr="00C076CE">
              <w:rPr>
                <w:sz w:val="24"/>
                <w:szCs w:val="24"/>
              </w:rPr>
              <w:t>средний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19</w:t>
            </w:r>
          </w:p>
        </w:tc>
        <w:tc>
          <w:tcPr>
            <w:tcW w:w="0" w:type="auto"/>
          </w:tcPr>
          <w:p w:rsidR="00C076CE" w:rsidRPr="00C076CE" w:rsidRDefault="00C076CE" w:rsidP="00C076CE">
            <w:pPr>
              <w:pStyle w:val="13"/>
              <w:jc w:val="left"/>
              <w:rPr>
                <w:sz w:val="24"/>
                <w:szCs w:val="24"/>
              </w:rPr>
            </w:pPr>
            <w:r w:rsidRPr="00C076CE">
              <w:rPr>
                <w:sz w:val="24"/>
                <w:szCs w:val="24"/>
              </w:rPr>
              <w:t>Карагичевский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1331</w:t>
            </w:r>
          </w:p>
        </w:tc>
        <w:tc>
          <w:tcPr>
            <w:tcW w:w="0" w:type="auto"/>
          </w:tcPr>
          <w:p w:rsidR="00C076CE" w:rsidRPr="00C076CE" w:rsidRDefault="00C076CE" w:rsidP="00C076CE">
            <w:pPr>
              <w:pStyle w:val="13"/>
              <w:rPr>
                <w:sz w:val="24"/>
                <w:szCs w:val="24"/>
              </w:rPr>
            </w:pPr>
            <w:r w:rsidRPr="00C076CE">
              <w:rPr>
                <w:sz w:val="24"/>
                <w:szCs w:val="24"/>
              </w:rPr>
              <w:t>Карагичевский</w:t>
            </w:r>
          </w:p>
        </w:tc>
        <w:tc>
          <w:tcPr>
            <w:tcW w:w="0" w:type="auto"/>
          </w:tcPr>
          <w:p w:rsidR="00C076CE" w:rsidRPr="00C076CE" w:rsidRDefault="00C076CE" w:rsidP="00C076CE">
            <w:pPr>
              <w:pStyle w:val="13"/>
              <w:rPr>
                <w:sz w:val="24"/>
                <w:szCs w:val="24"/>
              </w:rPr>
            </w:pPr>
            <w:r w:rsidRPr="00C076CE">
              <w:rPr>
                <w:sz w:val="24"/>
                <w:szCs w:val="24"/>
              </w:rPr>
              <w:t>337,73</w:t>
            </w:r>
          </w:p>
        </w:tc>
        <w:tc>
          <w:tcPr>
            <w:tcW w:w="0" w:type="auto"/>
          </w:tcPr>
          <w:p w:rsidR="00C076CE" w:rsidRPr="00C076CE" w:rsidRDefault="00C076CE" w:rsidP="00C076CE">
            <w:pPr>
              <w:pStyle w:val="13"/>
              <w:rPr>
                <w:sz w:val="24"/>
                <w:szCs w:val="24"/>
              </w:rPr>
            </w:pPr>
            <w:r w:rsidRPr="00C076CE">
              <w:rPr>
                <w:sz w:val="24"/>
                <w:szCs w:val="24"/>
              </w:rPr>
              <w:t>большой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20</w:t>
            </w:r>
          </w:p>
        </w:tc>
        <w:tc>
          <w:tcPr>
            <w:tcW w:w="0" w:type="auto"/>
          </w:tcPr>
          <w:p w:rsidR="00C076CE" w:rsidRPr="00C076CE" w:rsidRDefault="00C076CE" w:rsidP="00C076CE">
            <w:pPr>
              <w:pStyle w:val="13"/>
              <w:jc w:val="left"/>
              <w:rPr>
                <w:sz w:val="24"/>
                <w:szCs w:val="24"/>
              </w:rPr>
            </w:pPr>
            <w:r w:rsidRPr="00C076CE">
              <w:rPr>
                <w:sz w:val="24"/>
                <w:szCs w:val="24"/>
              </w:rPr>
              <w:t>Катасонов</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456</w:t>
            </w:r>
          </w:p>
        </w:tc>
        <w:tc>
          <w:tcPr>
            <w:tcW w:w="0" w:type="auto"/>
          </w:tcPr>
          <w:p w:rsidR="00C076CE" w:rsidRPr="00C076CE" w:rsidRDefault="00C076CE" w:rsidP="00C076CE">
            <w:pPr>
              <w:pStyle w:val="13"/>
              <w:rPr>
                <w:sz w:val="24"/>
                <w:szCs w:val="24"/>
              </w:rPr>
            </w:pPr>
            <w:r w:rsidRPr="00C076CE">
              <w:rPr>
                <w:sz w:val="24"/>
                <w:szCs w:val="24"/>
              </w:rPr>
              <w:t>Катасоновский</w:t>
            </w:r>
          </w:p>
        </w:tc>
        <w:tc>
          <w:tcPr>
            <w:tcW w:w="0" w:type="auto"/>
          </w:tcPr>
          <w:p w:rsidR="00C076CE" w:rsidRPr="00C076CE" w:rsidRDefault="00C076CE" w:rsidP="00C076CE">
            <w:pPr>
              <w:pStyle w:val="13"/>
              <w:rPr>
                <w:sz w:val="24"/>
                <w:szCs w:val="24"/>
              </w:rPr>
            </w:pPr>
            <w:r w:rsidRPr="00C076CE">
              <w:rPr>
                <w:sz w:val="24"/>
                <w:szCs w:val="24"/>
              </w:rPr>
              <w:t>180,61</w:t>
            </w:r>
          </w:p>
        </w:tc>
        <w:tc>
          <w:tcPr>
            <w:tcW w:w="0" w:type="auto"/>
          </w:tcPr>
          <w:p w:rsidR="00C076CE" w:rsidRPr="00C076CE" w:rsidRDefault="00C076CE" w:rsidP="00C076CE">
            <w:pPr>
              <w:pStyle w:val="13"/>
              <w:rPr>
                <w:sz w:val="24"/>
                <w:szCs w:val="24"/>
              </w:rPr>
            </w:pPr>
            <w:r w:rsidRPr="00C076CE">
              <w:rPr>
                <w:sz w:val="24"/>
                <w:szCs w:val="24"/>
              </w:rPr>
              <w:t>средний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21</w:t>
            </w:r>
          </w:p>
        </w:tc>
        <w:tc>
          <w:tcPr>
            <w:tcW w:w="0" w:type="auto"/>
          </w:tcPr>
          <w:p w:rsidR="00C076CE" w:rsidRPr="00C076CE" w:rsidRDefault="00C076CE" w:rsidP="00C076CE">
            <w:pPr>
              <w:pStyle w:val="13"/>
              <w:jc w:val="left"/>
              <w:rPr>
                <w:sz w:val="24"/>
                <w:szCs w:val="24"/>
              </w:rPr>
            </w:pPr>
            <w:r w:rsidRPr="00C076CE">
              <w:rPr>
                <w:sz w:val="24"/>
                <w:szCs w:val="24"/>
              </w:rPr>
              <w:t>Княженский 1-й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188</w:t>
            </w:r>
          </w:p>
        </w:tc>
        <w:tc>
          <w:tcPr>
            <w:tcW w:w="0" w:type="auto"/>
          </w:tcPr>
          <w:p w:rsidR="00C076CE" w:rsidRPr="00C076CE" w:rsidRDefault="00C076CE" w:rsidP="00C076CE">
            <w:pPr>
              <w:pStyle w:val="13"/>
              <w:rPr>
                <w:sz w:val="24"/>
                <w:szCs w:val="24"/>
              </w:rPr>
            </w:pPr>
            <w:r w:rsidRPr="00C076CE">
              <w:rPr>
                <w:sz w:val="24"/>
                <w:szCs w:val="24"/>
              </w:rPr>
              <w:t>Арчединский</w:t>
            </w:r>
          </w:p>
        </w:tc>
        <w:tc>
          <w:tcPr>
            <w:tcW w:w="0" w:type="auto"/>
          </w:tcPr>
          <w:p w:rsidR="00C076CE" w:rsidRPr="00C076CE" w:rsidRDefault="00C076CE" w:rsidP="00C076CE">
            <w:pPr>
              <w:pStyle w:val="13"/>
              <w:rPr>
                <w:sz w:val="24"/>
                <w:szCs w:val="24"/>
              </w:rPr>
            </w:pPr>
            <w:r w:rsidRPr="00C076CE">
              <w:rPr>
                <w:sz w:val="24"/>
                <w:szCs w:val="24"/>
              </w:rPr>
              <w:t>90,83</w:t>
            </w: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22</w:t>
            </w:r>
          </w:p>
        </w:tc>
        <w:tc>
          <w:tcPr>
            <w:tcW w:w="0" w:type="auto"/>
          </w:tcPr>
          <w:p w:rsidR="00C076CE" w:rsidRPr="00C076CE" w:rsidRDefault="00C076CE" w:rsidP="00C076CE">
            <w:pPr>
              <w:pStyle w:val="13"/>
              <w:jc w:val="left"/>
              <w:rPr>
                <w:sz w:val="24"/>
                <w:szCs w:val="24"/>
              </w:rPr>
            </w:pPr>
            <w:r w:rsidRPr="00C076CE">
              <w:rPr>
                <w:sz w:val="24"/>
                <w:szCs w:val="24"/>
              </w:rPr>
              <w:t>Княженский 2-й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45</w:t>
            </w:r>
          </w:p>
        </w:tc>
        <w:tc>
          <w:tcPr>
            <w:tcW w:w="0" w:type="auto"/>
          </w:tcPr>
          <w:p w:rsidR="00C076CE" w:rsidRPr="00C076CE" w:rsidRDefault="00C076CE" w:rsidP="00C076CE">
            <w:pPr>
              <w:pStyle w:val="13"/>
              <w:rPr>
                <w:sz w:val="24"/>
                <w:szCs w:val="24"/>
              </w:rPr>
            </w:pPr>
            <w:r w:rsidRPr="00C076CE">
              <w:rPr>
                <w:sz w:val="24"/>
                <w:szCs w:val="24"/>
              </w:rPr>
              <w:t>Арчединский</w:t>
            </w:r>
          </w:p>
        </w:tc>
        <w:tc>
          <w:tcPr>
            <w:tcW w:w="0" w:type="auto"/>
          </w:tcPr>
          <w:p w:rsidR="00C076CE" w:rsidRPr="00C076CE" w:rsidRDefault="00C076CE" w:rsidP="00C076CE">
            <w:pPr>
              <w:pStyle w:val="13"/>
              <w:rPr>
                <w:sz w:val="24"/>
                <w:szCs w:val="24"/>
              </w:rPr>
            </w:pPr>
            <w:r w:rsidRPr="00C076CE">
              <w:rPr>
                <w:sz w:val="24"/>
                <w:szCs w:val="24"/>
              </w:rPr>
              <w:t>134,21</w:t>
            </w: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23</w:t>
            </w:r>
          </w:p>
        </w:tc>
        <w:tc>
          <w:tcPr>
            <w:tcW w:w="0" w:type="auto"/>
          </w:tcPr>
          <w:p w:rsidR="00C076CE" w:rsidRPr="00C076CE" w:rsidRDefault="00C076CE" w:rsidP="00C076CE">
            <w:pPr>
              <w:pStyle w:val="13"/>
              <w:jc w:val="left"/>
              <w:rPr>
                <w:sz w:val="24"/>
                <w:szCs w:val="24"/>
              </w:rPr>
            </w:pPr>
            <w:r w:rsidRPr="00C076CE">
              <w:rPr>
                <w:sz w:val="24"/>
                <w:szCs w:val="24"/>
              </w:rPr>
              <w:t>Крутинский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221</w:t>
            </w:r>
          </w:p>
        </w:tc>
        <w:tc>
          <w:tcPr>
            <w:tcW w:w="0" w:type="auto"/>
          </w:tcPr>
          <w:p w:rsidR="00C076CE" w:rsidRPr="00C076CE" w:rsidRDefault="00C076CE" w:rsidP="00C076CE">
            <w:pPr>
              <w:pStyle w:val="13"/>
              <w:rPr>
                <w:sz w:val="24"/>
                <w:szCs w:val="24"/>
              </w:rPr>
            </w:pPr>
            <w:r w:rsidRPr="00C076CE">
              <w:rPr>
                <w:sz w:val="24"/>
                <w:szCs w:val="24"/>
              </w:rPr>
              <w:t>Карагичевский</w:t>
            </w:r>
          </w:p>
        </w:tc>
        <w:tc>
          <w:tcPr>
            <w:tcW w:w="0" w:type="auto"/>
          </w:tcPr>
          <w:p w:rsidR="00C076CE" w:rsidRPr="00C076CE" w:rsidRDefault="00C076CE" w:rsidP="00C076CE">
            <w:pPr>
              <w:pStyle w:val="13"/>
              <w:rPr>
                <w:sz w:val="24"/>
                <w:szCs w:val="24"/>
              </w:rPr>
            </w:pPr>
            <w:r w:rsidRPr="00C076CE">
              <w:rPr>
                <w:sz w:val="24"/>
                <w:szCs w:val="24"/>
              </w:rPr>
              <w:t>130</w:t>
            </w:r>
          </w:p>
        </w:tc>
        <w:tc>
          <w:tcPr>
            <w:tcW w:w="0" w:type="auto"/>
          </w:tcPr>
          <w:p w:rsidR="00C076CE" w:rsidRPr="00C076CE" w:rsidRDefault="00C076CE" w:rsidP="00C076CE">
            <w:pPr>
              <w:pStyle w:val="13"/>
              <w:rPr>
                <w:sz w:val="24"/>
                <w:szCs w:val="24"/>
              </w:rPr>
            </w:pPr>
            <w:r w:rsidRPr="00C076CE">
              <w:rPr>
                <w:sz w:val="24"/>
                <w:szCs w:val="24"/>
              </w:rPr>
              <w:t>средний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24</w:t>
            </w:r>
          </w:p>
        </w:tc>
        <w:tc>
          <w:tcPr>
            <w:tcW w:w="0" w:type="auto"/>
          </w:tcPr>
          <w:p w:rsidR="00C076CE" w:rsidRPr="00C076CE" w:rsidRDefault="00C076CE" w:rsidP="00C076CE">
            <w:pPr>
              <w:pStyle w:val="13"/>
              <w:jc w:val="left"/>
              <w:rPr>
                <w:sz w:val="24"/>
                <w:szCs w:val="24"/>
              </w:rPr>
            </w:pPr>
            <w:r w:rsidRPr="00C076CE">
              <w:rPr>
                <w:sz w:val="24"/>
                <w:szCs w:val="24"/>
              </w:rPr>
              <w:t>Кукушкино</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39</w:t>
            </w:r>
          </w:p>
        </w:tc>
        <w:tc>
          <w:tcPr>
            <w:tcW w:w="0" w:type="auto"/>
          </w:tcPr>
          <w:p w:rsidR="00C076CE" w:rsidRPr="00C076CE" w:rsidRDefault="00C076CE" w:rsidP="00C076CE">
            <w:pPr>
              <w:pStyle w:val="13"/>
              <w:rPr>
                <w:sz w:val="24"/>
                <w:szCs w:val="24"/>
              </w:rPr>
            </w:pPr>
            <w:r w:rsidRPr="00C076CE">
              <w:rPr>
                <w:sz w:val="24"/>
                <w:szCs w:val="24"/>
              </w:rPr>
              <w:t>Раздорский</w:t>
            </w:r>
          </w:p>
        </w:tc>
        <w:tc>
          <w:tcPr>
            <w:tcW w:w="0" w:type="auto"/>
          </w:tcPr>
          <w:p w:rsidR="00C076CE" w:rsidRPr="00C076CE" w:rsidRDefault="00C076CE" w:rsidP="00C076CE">
            <w:pPr>
              <w:pStyle w:val="13"/>
              <w:rPr>
                <w:sz w:val="24"/>
                <w:szCs w:val="24"/>
              </w:rPr>
            </w:pPr>
            <w:r w:rsidRPr="00C076CE">
              <w:rPr>
                <w:sz w:val="24"/>
                <w:szCs w:val="24"/>
              </w:rPr>
              <w:t>52,02</w:t>
            </w: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25</w:t>
            </w:r>
          </w:p>
        </w:tc>
        <w:tc>
          <w:tcPr>
            <w:tcW w:w="0" w:type="auto"/>
          </w:tcPr>
          <w:p w:rsidR="00C076CE" w:rsidRPr="00C076CE" w:rsidRDefault="00C076CE" w:rsidP="00C076CE">
            <w:pPr>
              <w:pStyle w:val="13"/>
              <w:jc w:val="left"/>
              <w:rPr>
                <w:sz w:val="24"/>
                <w:szCs w:val="24"/>
              </w:rPr>
            </w:pPr>
            <w:r w:rsidRPr="00C076CE">
              <w:rPr>
                <w:sz w:val="24"/>
                <w:szCs w:val="24"/>
              </w:rPr>
              <w:t>Курин</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56</w:t>
            </w:r>
          </w:p>
        </w:tc>
        <w:tc>
          <w:tcPr>
            <w:tcW w:w="0" w:type="auto"/>
          </w:tcPr>
          <w:p w:rsidR="00C076CE" w:rsidRPr="00C076CE" w:rsidRDefault="00C076CE" w:rsidP="00C076CE">
            <w:pPr>
              <w:pStyle w:val="13"/>
              <w:rPr>
                <w:sz w:val="24"/>
                <w:szCs w:val="24"/>
              </w:rPr>
            </w:pPr>
            <w:r w:rsidRPr="00C076CE">
              <w:rPr>
                <w:sz w:val="24"/>
                <w:szCs w:val="24"/>
              </w:rPr>
              <w:t>Арчединский</w:t>
            </w:r>
          </w:p>
        </w:tc>
        <w:tc>
          <w:tcPr>
            <w:tcW w:w="0" w:type="auto"/>
          </w:tcPr>
          <w:p w:rsidR="00C076CE" w:rsidRPr="00C076CE" w:rsidRDefault="00C076CE" w:rsidP="00C076CE">
            <w:pPr>
              <w:pStyle w:val="13"/>
              <w:rPr>
                <w:sz w:val="24"/>
                <w:szCs w:val="24"/>
              </w:rPr>
            </w:pP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26</w:t>
            </w:r>
          </w:p>
        </w:tc>
        <w:tc>
          <w:tcPr>
            <w:tcW w:w="0" w:type="auto"/>
          </w:tcPr>
          <w:p w:rsidR="00C076CE" w:rsidRPr="00C076CE" w:rsidRDefault="00C076CE" w:rsidP="00C076CE">
            <w:pPr>
              <w:pStyle w:val="13"/>
              <w:jc w:val="left"/>
              <w:rPr>
                <w:sz w:val="24"/>
                <w:szCs w:val="24"/>
              </w:rPr>
            </w:pPr>
            <w:r w:rsidRPr="00C076CE">
              <w:rPr>
                <w:sz w:val="24"/>
                <w:szCs w:val="24"/>
              </w:rPr>
              <w:t>Маломедведевский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30</w:t>
            </w:r>
          </w:p>
        </w:tc>
        <w:tc>
          <w:tcPr>
            <w:tcW w:w="0" w:type="auto"/>
          </w:tcPr>
          <w:p w:rsidR="00C076CE" w:rsidRPr="00C076CE" w:rsidRDefault="00C076CE" w:rsidP="00C076CE">
            <w:pPr>
              <w:pStyle w:val="13"/>
              <w:rPr>
                <w:sz w:val="24"/>
                <w:szCs w:val="24"/>
              </w:rPr>
            </w:pPr>
            <w:r w:rsidRPr="00C076CE">
              <w:rPr>
                <w:sz w:val="24"/>
                <w:szCs w:val="24"/>
              </w:rPr>
              <w:t>Совхозный</w:t>
            </w:r>
          </w:p>
        </w:tc>
        <w:tc>
          <w:tcPr>
            <w:tcW w:w="0" w:type="auto"/>
          </w:tcPr>
          <w:p w:rsidR="00C076CE" w:rsidRPr="00C076CE" w:rsidRDefault="00C076CE" w:rsidP="00C076CE">
            <w:pPr>
              <w:pStyle w:val="13"/>
              <w:rPr>
                <w:sz w:val="24"/>
                <w:szCs w:val="24"/>
              </w:rPr>
            </w:pP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27</w:t>
            </w:r>
          </w:p>
        </w:tc>
        <w:tc>
          <w:tcPr>
            <w:tcW w:w="0" w:type="auto"/>
          </w:tcPr>
          <w:p w:rsidR="00C076CE" w:rsidRPr="00C076CE" w:rsidRDefault="00C076CE" w:rsidP="00C076CE">
            <w:pPr>
              <w:pStyle w:val="13"/>
              <w:jc w:val="left"/>
              <w:rPr>
                <w:sz w:val="24"/>
                <w:szCs w:val="24"/>
              </w:rPr>
            </w:pPr>
            <w:r w:rsidRPr="00C076CE">
              <w:rPr>
                <w:sz w:val="24"/>
                <w:szCs w:val="24"/>
              </w:rPr>
              <w:t>Малый Орешкин</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100</w:t>
            </w:r>
          </w:p>
        </w:tc>
        <w:tc>
          <w:tcPr>
            <w:tcW w:w="0" w:type="auto"/>
          </w:tcPr>
          <w:p w:rsidR="00C076CE" w:rsidRPr="00C076CE" w:rsidRDefault="00C076CE" w:rsidP="00C076CE">
            <w:pPr>
              <w:pStyle w:val="13"/>
              <w:rPr>
                <w:sz w:val="24"/>
                <w:szCs w:val="24"/>
              </w:rPr>
            </w:pPr>
            <w:r w:rsidRPr="00C076CE">
              <w:rPr>
                <w:sz w:val="24"/>
                <w:szCs w:val="24"/>
              </w:rPr>
              <w:t>Сидорский</w:t>
            </w:r>
          </w:p>
        </w:tc>
        <w:tc>
          <w:tcPr>
            <w:tcW w:w="0" w:type="auto"/>
          </w:tcPr>
          <w:p w:rsidR="00C076CE" w:rsidRPr="00C076CE" w:rsidRDefault="00C076CE" w:rsidP="00C076CE">
            <w:pPr>
              <w:pStyle w:val="13"/>
              <w:rPr>
                <w:sz w:val="24"/>
                <w:szCs w:val="24"/>
              </w:rPr>
            </w:pPr>
            <w:r w:rsidRPr="00C076CE">
              <w:rPr>
                <w:sz w:val="24"/>
                <w:szCs w:val="24"/>
              </w:rPr>
              <w:t>100,1</w:t>
            </w: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28</w:t>
            </w:r>
          </w:p>
        </w:tc>
        <w:tc>
          <w:tcPr>
            <w:tcW w:w="0" w:type="auto"/>
          </w:tcPr>
          <w:p w:rsidR="00C076CE" w:rsidRPr="00C076CE" w:rsidRDefault="00C076CE" w:rsidP="00C076CE">
            <w:pPr>
              <w:pStyle w:val="13"/>
              <w:jc w:val="left"/>
              <w:rPr>
                <w:sz w:val="24"/>
                <w:szCs w:val="24"/>
              </w:rPr>
            </w:pPr>
            <w:r w:rsidRPr="00C076CE">
              <w:rPr>
                <w:sz w:val="24"/>
                <w:szCs w:val="24"/>
              </w:rPr>
              <w:t>Михайловка</w:t>
            </w:r>
          </w:p>
        </w:tc>
        <w:tc>
          <w:tcPr>
            <w:tcW w:w="0" w:type="auto"/>
          </w:tcPr>
          <w:p w:rsidR="00C076CE" w:rsidRPr="00C076CE" w:rsidRDefault="00C076CE" w:rsidP="00C076CE">
            <w:pPr>
              <w:pStyle w:val="13"/>
              <w:rPr>
                <w:sz w:val="24"/>
                <w:szCs w:val="24"/>
              </w:rPr>
            </w:pPr>
            <w:r w:rsidRPr="00C076CE">
              <w:rPr>
                <w:sz w:val="24"/>
                <w:szCs w:val="24"/>
              </w:rPr>
              <w:t>город, административный центр</w:t>
            </w:r>
          </w:p>
        </w:tc>
        <w:tc>
          <w:tcPr>
            <w:tcW w:w="0" w:type="auto"/>
          </w:tcPr>
          <w:p w:rsidR="00C076CE" w:rsidRPr="00C076CE" w:rsidRDefault="00C076CE" w:rsidP="00C076CE">
            <w:pPr>
              <w:pStyle w:val="13"/>
              <w:rPr>
                <w:sz w:val="24"/>
                <w:szCs w:val="24"/>
              </w:rPr>
            </w:pPr>
            <w:r w:rsidRPr="00C076CE">
              <w:rPr>
                <w:sz w:val="24"/>
                <w:szCs w:val="24"/>
              </w:rPr>
              <w:t>58433</w:t>
            </w:r>
          </w:p>
        </w:tc>
        <w:tc>
          <w:tcPr>
            <w:tcW w:w="0" w:type="auto"/>
          </w:tcPr>
          <w:p w:rsidR="00C076CE" w:rsidRPr="00C076CE" w:rsidRDefault="00C076CE" w:rsidP="00C076CE">
            <w:pPr>
              <w:pStyle w:val="13"/>
              <w:rPr>
                <w:sz w:val="24"/>
                <w:szCs w:val="24"/>
              </w:rPr>
            </w:pPr>
          </w:p>
        </w:tc>
        <w:tc>
          <w:tcPr>
            <w:tcW w:w="0" w:type="auto"/>
          </w:tcPr>
          <w:p w:rsidR="00C076CE" w:rsidRPr="00C076CE" w:rsidRDefault="00C076CE" w:rsidP="00C076CE">
            <w:pPr>
              <w:pStyle w:val="13"/>
              <w:rPr>
                <w:sz w:val="24"/>
                <w:szCs w:val="24"/>
              </w:rPr>
            </w:pPr>
          </w:p>
        </w:tc>
        <w:tc>
          <w:tcPr>
            <w:tcW w:w="0" w:type="auto"/>
          </w:tcPr>
          <w:p w:rsidR="00C076CE" w:rsidRPr="00C076CE" w:rsidRDefault="00C076CE" w:rsidP="00C076CE">
            <w:pPr>
              <w:pStyle w:val="13"/>
              <w:rPr>
                <w:sz w:val="24"/>
                <w:szCs w:val="24"/>
              </w:rPr>
            </w:pPr>
            <w:r w:rsidRPr="00C076CE">
              <w:rPr>
                <w:sz w:val="24"/>
                <w:szCs w:val="24"/>
              </w:rPr>
              <w:t>средний город</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29</w:t>
            </w:r>
          </w:p>
        </w:tc>
        <w:tc>
          <w:tcPr>
            <w:tcW w:w="0" w:type="auto"/>
          </w:tcPr>
          <w:p w:rsidR="00C076CE" w:rsidRPr="00C076CE" w:rsidRDefault="00C076CE" w:rsidP="00C076CE">
            <w:pPr>
              <w:pStyle w:val="13"/>
              <w:jc w:val="left"/>
              <w:rPr>
                <w:sz w:val="24"/>
                <w:szCs w:val="24"/>
              </w:rPr>
            </w:pPr>
            <w:r w:rsidRPr="00C076CE">
              <w:rPr>
                <w:sz w:val="24"/>
                <w:szCs w:val="24"/>
              </w:rPr>
              <w:t>Мишин</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211</w:t>
            </w:r>
          </w:p>
        </w:tc>
        <w:tc>
          <w:tcPr>
            <w:tcW w:w="0" w:type="auto"/>
          </w:tcPr>
          <w:p w:rsidR="00C076CE" w:rsidRPr="00C076CE" w:rsidRDefault="00C076CE" w:rsidP="00C076CE">
            <w:pPr>
              <w:pStyle w:val="13"/>
              <w:rPr>
                <w:sz w:val="24"/>
                <w:szCs w:val="24"/>
              </w:rPr>
            </w:pPr>
            <w:r w:rsidRPr="00C076CE">
              <w:rPr>
                <w:sz w:val="24"/>
                <w:szCs w:val="24"/>
              </w:rPr>
              <w:t>Октябрьский</w:t>
            </w:r>
          </w:p>
        </w:tc>
        <w:tc>
          <w:tcPr>
            <w:tcW w:w="0" w:type="auto"/>
          </w:tcPr>
          <w:p w:rsidR="00C076CE" w:rsidRPr="00C076CE" w:rsidRDefault="00C076CE" w:rsidP="00C076CE">
            <w:pPr>
              <w:pStyle w:val="13"/>
              <w:rPr>
                <w:sz w:val="24"/>
                <w:szCs w:val="24"/>
              </w:rPr>
            </w:pPr>
            <w:r w:rsidRPr="00C076CE">
              <w:rPr>
                <w:sz w:val="24"/>
                <w:szCs w:val="24"/>
              </w:rPr>
              <w:t>164,31</w:t>
            </w:r>
          </w:p>
        </w:tc>
        <w:tc>
          <w:tcPr>
            <w:tcW w:w="0" w:type="auto"/>
          </w:tcPr>
          <w:p w:rsidR="00C076CE" w:rsidRPr="00C076CE" w:rsidRDefault="00C076CE" w:rsidP="00C076CE">
            <w:pPr>
              <w:pStyle w:val="13"/>
              <w:rPr>
                <w:sz w:val="24"/>
                <w:szCs w:val="24"/>
              </w:rPr>
            </w:pPr>
            <w:r w:rsidRPr="00C076CE">
              <w:rPr>
                <w:sz w:val="24"/>
                <w:szCs w:val="24"/>
              </w:rPr>
              <w:t>средний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30</w:t>
            </w:r>
          </w:p>
        </w:tc>
        <w:tc>
          <w:tcPr>
            <w:tcW w:w="0" w:type="auto"/>
          </w:tcPr>
          <w:p w:rsidR="00C076CE" w:rsidRPr="00C076CE" w:rsidRDefault="00C076CE" w:rsidP="00C076CE">
            <w:pPr>
              <w:pStyle w:val="13"/>
              <w:jc w:val="left"/>
              <w:rPr>
                <w:sz w:val="24"/>
                <w:szCs w:val="24"/>
              </w:rPr>
            </w:pPr>
            <w:r w:rsidRPr="00C076CE">
              <w:rPr>
                <w:sz w:val="24"/>
                <w:szCs w:val="24"/>
              </w:rPr>
              <w:t>Моховский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528</w:t>
            </w:r>
          </w:p>
        </w:tc>
        <w:tc>
          <w:tcPr>
            <w:tcW w:w="0" w:type="auto"/>
          </w:tcPr>
          <w:p w:rsidR="00C076CE" w:rsidRPr="00C076CE" w:rsidRDefault="00C076CE" w:rsidP="00C076CE">
            <w:pPr>
              <w:pStyle w:val="13"/>
              <w:rPr>
                <w:sz w:val="24"/>
                <w:szCs w:val="24"/>
              </w:rPr>
            </w:pPr>
            <w:r w:rsidRPr="00C076CE">
              <w:rPr>
                <w:sz w:val="24"/>
                <w:szCs w:val="24"/>
              </w:rPr>
              <w:t>Большовский</w:t>
            </w:r>
          </w:p>
        </w:tc>
        <w:tc>
          <w:tcPr>
            <w:tcW w:w="0" w:type="auto"/>
          </w:tcPr>
          <w:p w:rsidR="00C076CE" w:rsidRPr="00C076CE" w:rsidRDefault="00C076CE" w:rsidP="00C076CE">
            <w:pPr>
              <w:pStyle w:val="13"/>
              <w:rPr>
                <w:sz w:val="24"/>
                <w:szCs w:val="24"/>
              </w:rPr>
            </w:pPr>
            <w:r w:rsidRPr="00C076CE">
              <w:rPr>
                <w:sz w:val="24"/>
                <w:szCs w:val="24"/>
              </w:rPr>
              <w:t>262,32</w:t>
            </w:r>
          </w:p>
        </w:tc>
        <w:tc>
          <w:tcPr>
            <w:tcW w:w="0" w:type="auto"/>
          </w:tcPr>
          <w:p w:rsidR="00C076CE" w:rsidRPr="00C076CE" w:rsidRDefault="00C076CE" w:rsidP="00C076CE">
            <w:pPr>
              <w:pStyle w:val="13"/>
              <w:rPr>
                <w:sz w:val="24"/>
                <w:szCs w:val="24"/>
              </w:rPr>
            </w:pPr>
            <w:r w:rsidRPr="00C076CE">
              <w:rPr>
                <w:sz w:val="24"/>
                <w:szCs w:val="24"/>
              </w:rPr>
              <w:t>средний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31</w:t>
            </w:r>
          </w:p>
        </w:tc>
        <w:tc>
          <w:tcPr>
            <w:tcW w:w="0" w:type="auto"/>
          </w:tcPr>
          <w:p w:rsidR="00C076CE" w:rsidRPr="00C076CE" w:rsidRDefault="00C076CE" w:rsidP="00C076CE">
            <w:pPr>
              <w:pStyle w:val="13"/>
              <w:jc w:val="left"/>
              <w:rPr>
                <w:sz w:val="24"/>
                <w:szCs w:val="24"/>
              </w:rPr>
            </w:pPr>
            <w:r w:rsidRPr="00C076CE">
              <w:rPr>
                <w:sz w:val="24"/>
                <w:szCs w:val="24"/>
              </w:rPr>
              <w:t>Орлы</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324</w:t>
            </w:r>
          </w:p>
        </w:tc>
        <w:tc>
          <w:tcPr>
            <w:tcW w:w="0" w:type="auto"/>
          </w:tcPr>
          <w:p w:rsidR="00C076CE" w:rsidRPr="00C076CE" w:rsidRDefault="00C076CE" w:rsidP="00C076CE">
            <w:pPr>
              <w:pStyle w:val="13"/>
              <w:rPr>
                <w:sz w:val="24"/>
                <w:szCs w:val="24"/>
              </w:rPr>
            </w:pPr>
            <w:r w:rsidRPr="00C076CE">
              <w:rPr>
                <w:sz w:val="24"/>
                <w:szCs w:val="24"/>
              </w:rPr>
              <w:t>Сенновский</w:t>
            </w:r>
          </w:p>
        </w:tc>
        <w:tc>
          <w:tcPr>
            <w:tcW w:w="0" w:type="auto"/>
          </w:tcPr>
          <w:p w:rsidR="00C076CE" w:rsidRPr="00C076CE" w:rsidRDefault="00C076CE" w:rsidP="00C076CE">
            <w:pPr>
              <w:pStyle w:val="13"/>
              <w:rPr>
                <w:sz w:val="24"/>
                <w:szCs w:val="24"/>
              </w:rPr>
            </w:pPr>
            <w:r w:rsidRPr="00C076CE">
              <w:rPr>
                <w:sz w:val="24"/>
                <w:szCs w:val="24"/>
              </w:rPr>
              <w:t>172,39</w:t>
            </w:r>
          </w:p>
        </w:tc>
        <w:tc>
          <w:tcPr>
            <w:tcW w:w="0" w:type="auto"/>
          </w:tcPr>
          <w:p w:rsidR="00C076CE" w:rsidRPr="00C076CE" w:rsidRDefault="00C076CE" w:rsidP="00C076CE">
            <w:pPr>
              <w:pStyle w:val="13"/>
              <w:rPr>
                <w:sz w:val="24"/>
                <w:szCs w:val="24"/>
              </w:rPr>
            </w:pPr>
            <w:r w:rsidRPr="00C076CE">
              <w:rPr>
                <w:sz w:val="24"/>
                <w:szCs w:val="24"/>
              </w:rPr>
              <w:t xml:space="preserve">средний сельский </w:t>
            </w:r>
            <w:r w:rsidRPr="00C076CE">
              <w:rPr>
                <w:sz w:val="24"/>
                <w:szCs w:val="24"/>
              </w:rPr>
              <w:lastRenderedPageBreak/>
              <w:t>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lastRenderedPageBreak/>
              <w:t>32</w:t>
            </w:r>
          </w:p>
        </w:tc>
        <w:tc>
          <w:tcPr>
            <w:tcW w:w="0" w:type="auto"/>
          </w:tcPr>
          <w:p w:rsidR="00C076CE" w:rsidRPr="00C076CE" w:rsidRDefault="00C076CE" w:rsidP="00C076CE">
            <w:pPr>
              <w:pStyle w:val="13"/>
              <w:jc w:val="left"/>
              <w:rPr>
                <w:sz w:val="24"/>
                <w:szCs w:val="24"/>
              </w:rPr>
            </w:pPr>
            <w:r w:rsidRPr="00C076CE">
              <w:rPr>
                <w:sz w:val="24"/>
                <w:szCs w:val="24"/>
              </w:rPr>
              <w:t>Отрадное</w:t>
            </w:r>
          </w:p>
        </w:tc>
        <w:tc>
          <w:tcPr>
            <w:tcW w:w="0" w:type="auto"/>
          </w:tcPr>
          <w:p w:rsidR="00C076CE" w:rsidRPr="00C076CE" w:rsidRDefault="00C076CE" w:rsidP="00C076CE">
            <w:pPr>
              <w:pStyle w:val="13"/>
              <w:rPr>
                <w:sz w:val="24"/>
                <w:szCs w:val="24"/>
              </w:rPr>
            </w:pPr>
            <w:r w:rsidRPr="00C076CE">
              <w:rPr>
                <w:sz w:val="24"/>
                <w:szCs w:val="24"/>
              </w:rPr>
              <w:t>пос</w:t>
            </w:r>
            <w:r>
              <w:rPr>
                <w:sz w:val="24"/>
                <w:szCs w:val="24"/>
              </w:rPr>
              <w:t>е</w:t>
            </w:r>
            <w:r w:rsidRPr="00C076CE">
              <w:rPr>
                <w:sz w:val="24"/>
                <w:szCs w:val="24"/>
              </w:rPr>
              <w:t>лок</w:t>
            </w:r>
          </w:p>
        </w:tc>
        <w:tc>
          <w:tcPr>
            <w:tcW w:w="0" w:type="auto"/>
          </w:tcPr>
          <w:p w:rsidR="00C076CE" w:rsidRPr="00C076CE" w:rsidRDefault="00C076CE" w:rsidP="00C076CE">
            <w:pPr>
              <w:pStyle w:val="13"/>
              <w:rPr>
                <w:sz w:val="24"/>
                <w:szCs w:val="24"/>
              </w:rPr>
            </w:pPr>
            <w:r w:rsidRPr="00C076CE">
              <w:rPr>
                <w:sz w:val="24"/>
                <w:szCs w:val="24"/>
              </w:rPr>
              <w:t>1889</w:t>
            </w:r>
          </w:p>
        </w:tc>
        <w:tc>
          <w:tcPr>
            <w:tcW w:w="0" w:type="auto"/>
          </w:tcPr>
          <w:p w:rsidR="00C076CE" w:rsidRPr="00C076CE" w:rsidRDefault="00C076CE" w:rsidP="00C076CE">
            <w:pPr>
              <w:pStyle w:val="13"/>
              <w:rPr>
                <w:sz w:val="24"/>
                <w:szCs w:val="24"/>
              </w:rPr>
            </w:pPr>
            <w:r w:rsidRPr="00C076CE">
              <w:rPr>
                <w:sz w:val="24"/>
                <w:szCs w:val="24"/>
              </w:rPr>
              <w:t>Отрадненский</w:t>
            </w:r>
          </w:p>
        </w:tc>
        <w:tc>
          <w:tcPr>
            <w:tcW w:w="0" w:type="auto"/>
          </w:tcPr>
          <w:p w:rsidR="00C076CE" w:rsidRPr="00C076CE" w:rsidRDefault="00C076CE" w:rsidP="00C076CE">
            <w:pPr>
              <w:pStyle w:val="13"/>
              <w:rPr>
                <w:sz w:val="24"/>
                <w:szCs w:val="24"/>
              </w:rPr>
            </w:pPr>
            <w:r w:rsidRPr="00C076CE">
              <w:rPr>
                <w:sz w:val="24"/>
                <w:szCs w:val="24"/>
              </w:rPr>
              <w:t>250,59</w:t>
            </w:r>
          </w:p>
        </w:tc>
        <w:tc>
          <w:tcPr>
            <w:tcW w:w="0" w:type="auto"/>
          </w:tcPr>
          <w:p w:rsidR="00C076CE" w:rsidRPr="00C076CE" w:rsidRDefault="00C076CE" w:rsidP="00C076CE">
            <w:pPr>
              <w:pStyle w:val="13"/>
              <w:rPr>
                <w:sz w:val="24"/>
                <w:szCs w:val="24"/>
              </w:rPr>
            </w:pPr>
            <w:r w:rsidRPr="00C076CE">
              <w:rPr>
                <w:sz w:val="24"/>
                <w:szCs w:val="24"/>
              </w:rPr>
              <w:t>большой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33</w:t>
            </w:r>
          </w:p>
        </w:tc>
        <w:tc>
          <w:tcPr>
            <w:tcW w:w="0" w:type="auto"/>
          </w:tcPr>
          <w:p w:rsidR="00C076CE" w:rsidRPr="00C076CE" w:rsidRDefault="00C076CE" w:rsidP="00C076CE">
            <w:pPr>
              <w:pStyle w:val="13"/>
              <w:jc w:val="left"/>
              <w:rPr>
                <w:sz w:val="24"/>
                <w:szCs w:val="24"/>
              </w:rPr>
            </w:pPr>
            <w:r w:rsidRPr="00C076CE">
              <w:rPr>
                <w:sz w:val="24"/>
                <w:szCs w:val="24"/>
              </w:rPr>
              <w:t>Отруба</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255</w:t>
            </w:r>
          </w:p>
        </w:tc>
        <w:tc>
          <w:tcPr>
            <w:tcW w:w="0" w:type="auto"/>
          </w:tcPr>
          <w:p w:rsidR="00C076CE" w:rsidRPr="00C076CE" w:rsidRDefault="00C076CE" w:rsidP="00C076CE">
            <w:pPr>
              <w:pStyle w:val="13"/>
              <w:rPr>
                <w:sz w:val="24"/>
                <w:szCs w:val="24"/>
              </w:rPr>
            </w:pPr>
            <w:r w:rsidRPr="00C076CE">
              <w:rPr>
                <w:sz w:val="24"/>
                <w:szCs w:val="24"/>
              </w:rPr>
              <w:t>Катасоновский</w:t>
            </w:r>
          </w:p>
        </w:tc>
        <w:tc>
          <w:tcPr>
            <w:tcW w:w="0" w:type="auto"/>
          </w:tcPr>
          <w:p w:rsidR="00C076CE" w:rsidRPr="00C076CE" w:rsidRDefault="00C076CE" w:rsidP="00C076CE">
            <w:pPr>
              <w:pStyle w:val="13"/>
              <w:rPr>
                <w:sz w:val="24"/>
                <w:szCs w:val="24"/>
              </w:rPr>
            </w:pPr>
            <w:r w:rsidRPr="00C076CE">
              <w:rPr>
                <w:sz w:val="24"/>
                <w:szCs w:val="24"/>
              </w:rPr>
              <w:t>155,2</w:t>
            </w:r>
          </w:p>
        </w:tc>
        <w:tc>
          <w:tcPr>
            <w:tcW w:w="0" w:type="auto"/>
          </w:tcPr>
          <w:p w:rsidR="00C076CE" w:rsidRPr="00C076CE" w:rsidRDefault="00C076CE" w:rsidP="00C076CE">
            <w:pPr>
              <w:pStyle w:val="13"/>
              <w:rPr>
                <w:sz w:val="24"/>
                <w:szCs w:val="24"/>
              </w:rPr>
            </w:pPr>
            <w:r w:rsidRPr="00C076CE">
              <w:rPr>
                <w:sz w:val="24"/>
                <w:szCs w:val="24"/>
              </w:rPr>
              <w:t>средний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34</w:t>
            </w:r>
          </w:p>
        </w:tc>
        <w:tc>
          <w:tcPr>
            <w:tcW w:w="0" w:type="auto"/>
          </w:tcPr>
          <w:p w:rsidR="00C076CE" w:rsidRPr="00C076CE" w:rsidRDefault="00C076CE" w:rsidP="00C076CE">
            <w:pPr>
              <w:pStyle w:val="13"/>
              <w:jc w:val="left"/>
              <w:rPr>
                <w:sz w:val="24"/>
                <w:szCs w:val="24"/>
              </w:rPr>
            </w:pPr>
            <w:r w:rsidRPr="00C076CE">
              <w:rPr>
                <w:sz w:val="24"/>
                <w:szCs w:val="24"/>
              </w:rPr>
              <w:t>Плотников 2-й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1088</w:t>
            </w:r>
          </w:p>
        </w:tc>
        <w:tc>
          <w:tcPr>
            <w:tcW w:w="0" w:type="auto"/>
          </w:tcPr>
          <w:p w:rsidR="00C076CE" w:rsidRPr="00C076CE" w:rsidRDefault="00C076CE" w:rsidP="00C076CE">
            <w:pPr>
              <w:pStyle w:val="13"/>
              <w:rPr>
                <w:sz w:val="24"/>
                <w:szCs w:val="24"/>
              </w:rPr>
            </w:pPr>
            <w:r w:rsidRPr="00C076CE">
              <w:rPr>
                <w:sz w:val="24"/>
                <w:szCs w:val="24"/>
              </w:rPr>
              <w:t>Октябрьский</w:t>
            </w:r>
          </w:p>
        </w:tc>
        <w:tc>
          <w:tcPr>
            <w:tcW w:w="0" w:type="auto"/>
          </w:tcPr>
          <w:p w:rsidR="00C076CE" w:rsidRPr="00C076CE" w:rsidRDefault="00C076CE" w:rsidP="00C076CE">
            <w:pPr>
              <w:pStyle w:val="13"/>
              <w:rPr>
                <w:sz w:val="24"/>
                <w:szCs w:val="24"/>
              </w:rPr>
            </w:pPr>
            <w:r w:rsidRPr="00C076CE">
              <w:rPr>
                <w:sz w:val="24"/>
                <w:szCs w:val="24"/>
              </w:rPr>
              <w:t>308,46</w:t>
            </w:r>
          </w:p>
        </w:tc>
        <w:tc>
          <w:tcPr>
            <w:tcW w:w="0" w:type="auto"/>
          </w:tcPr>
          <w:p w:rsidR="00C076CE" w:rsidRPr="00C076CE" w:rsidRDefault="00C076CE" w:rsidP="00C076CE">
            <w:pPr>
              <w:pStyle w:val="13"/>
              <w:rPr>
                <w:sz w:val="24"/>
                <w:szCs w:val="24"/>
              </w:rPr>
            </w:pPr>
            <w:r w:rsidRPr="00C076CE">
              <w:rPr>
                <w:sz w:val="24"/>
                <w:szCs w:val="24"/>
              </w:rPr>
              <w:t>большой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35</w:t>
            </w:r>
          </w:p>
        </w:tc>
        <w:tc>
          <w:tcPr>
            <w:tcW w:w="0" w:type="auto"/>
          </w:tcPr>
          <w:p w:rsidR="00C076CE" w:rsidRPr="00C076CE" w:rsidRDefault="00C076CE" w:rsidP="00C076CE">
            <w:pPr>
              <w:pStyle w:val="13"/>
              <w:jc w:val="left"/>
              <w:rPr>
                <w:sz w:val="24"/>
                <w:szCs w:val="24"/>
              </w:rPr>
            </w:pPr>
            <w:r w:rsidRPr="00C076CE">
              <w:rPr>
                <w:sz w:val="24"/>
                <w:szCs w:val="24"/>
              </w:rPr>
              <w:t>Поддубный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145</w:t>
            </w:r>
          </w:p>
        </w:tc>
        <w:tc>
          <w:tcPr>
            <w:tcW w:w="0" w:type="auto"/>
          </w:tcPr>
          <w:p w:rsidR="00C076CE" w:rsidRPr="00C076CE" w:rsidRDefault="00C076CE" w:rsidP="00C076CE">
            <w:pPr>
              <w:pStyle w:val="13"/>
              <w:rPr>
                <w:sz w:val="24"/>
                <w:szCs w:val="24"/>
              </w:rPr>
            </w:pPr>
            <w:r w:rsidRPr="00C076CE">
              <w:rPr>
                <w:sz w:val="24"/>
                <w:szCs w:val="24"/>
              </w:rPr>
              <w:t>Отрадненский</w:t>
            </w:r>
          </w:p>
        </w:tc>
        <w:tc>
          <w:tcPr>
            <w:tcW w:w="0" w:type="auto"/>
          </w:tcPr>
          <w:p w:rsidR="00C076CE" w:rsidRPr="00C076CE" w:rsidRDefault="00C076CE" w:rsidP="00C076CE">
            <w:pPr>
              <w:pStyle w:val="13"/>
              <w:rPr>
                <w:sz w:val="24"/>
                <w:szCs w:val="24"/>
              </w:rPr>
            </w:pPr>
            <w:r w:rsidRPr="00C076CE">
              <w:rPr>
                <w:sz w:val="24"/>
                <w:szCs w:val="24"/>
              </w:rPr>
              <w:t>41,58</w:t>
            </w: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36</w:t>
            </w:r>
          </w:p>
        </w:tc>
        <w:tc>
          <w:tcPr>
            <w:tcW w:w="0" w:type="auto"/>
          </w:tcPr>
          <w:p w:rsidR="00C076CE" w:rsidRPr="00C076CE" w:rsidRDefault="00C076CE" w:rsidP="00C076CE">
            <w:pPr>
              <w:pStyle w:val="13"/>
              <w:jc w:val="left"/>
              <w:rPr>
                <w:sz w:val="24"/>
                <w:szCs w:val="24"/>
              </w:rPr>
            </w:pPr>
            <w:r w:rsidRPr="00C076CE">
              <w:rPr>
                <w:sz w:val="24"/>
                <w:szCs w:val="24"/>
              </w:rPr>
              <w:t>Прудки</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62</w:t>
            </w:r>
          </w:p>
        </w:tc>
        <w:tc>
          <w:tcPr>
            <w:tcW w:w="0" w:type="auto"/>
          </w:tcPr>
          <w:p w:rsidR="00C076CE" w:rsidRPr="00C076CE" w:rsidRDefault="00C076CE" w:rsidP="00C076CE">
            <w:pPr>
              <w:pStyle w:val="13"/>
              <w:rPr>
                <w:sz w:val="24"/>
                <w:szCs w:val="24"/>
              </w:rPr>
            </w:pPr>
            <w:r w:rsidRPr="00C076CE">
              <w:rPr>
                <w:sz w:val="24"/>
                <w:szCs w:val="24"/>
              </w:rPr>
              <w:t>Катасоновский</w:t>
            </w:r>
          </w:p>
        </w:tc>
        <w:tc>
          <w:tcPr>
            <w:tcW w:w="0" w:type="auto"/>
          </w:tcPr>
          <w:p w:rsidR="00C076CE" w:rsidRPr="00C076CE" w:rsidRDefault="00C076CE" w:rsidP="00C076CE">
            <w:pPr>
              <w:pStyle w:val="13"/>
              <w:rPr>
                <w:sz w:val="24"/>
                <w:szCs w:val="24"/>
              </w:rPr>
            </w:pPr>
            <w:r w:rsidRPr="00C076CE">
              <w:rPr>
                <w:sz w:val="24"/>
                <w:szCs w:val="24"/>
              </w:rPr>
              <w:t>111,86</w:t>
            </w: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37</w:t>
            </w:r>
          </w:p>
        </w:tc>
        <w:tc>
          <w:tcPr>
            <w:tcW w:w="0" w:type="auto"/>
          </w:tcPr>
          <w:p w:rsidR="00C076CE" w:rsidRPr="00C076CE" w:rsidRDefault="00C076CE" w:rsidP="00C076CE">
            <w:pPr>
              <w:pStyle w:val="13"/>
              <w:jc w:val="left"/>
              <w:rPr>
                <w:sz w:val="24"/>
                <w:szCs w:val="24"/>
              </w:rPr>
            </w:pPr>
            <w:r w:rsidRPr="00C076CE">
              <w:rPr>
                <w:sz w:val="24"/>
                <w:szCs w:val="24"/>
              </w:rPr>
              <w:t>Раздоры</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329</w:t>
            </w:r>
          </w:p>
        </w:tc>
        <w:tc>
          <w:tcPr>
            <w:tcW w:w="0" w:type="auto"/>
          </w:tcPr>
          <w:p w:rsidR="00C076CE" w:rsidRPr="00C076CE" w:rsidRDefault="00C076CE" w:rsidP="00C076CE">
            <w:pPr>
              <w:pStyle w:val="13"/>
              <w:rPr>
                <w:sz w:val="24"/>
                <w:szCs w:val="24"/>
              </w:rPr>
            </w:pPr>
            <w:r w:rsidRPr="00C076CE">
              <w:rPr>
                <w:sz w:val="24"/>
                <w:szCs w:val="24"/>
              </w:rPr>
              <w:t>Раздорский</w:t>
            </w:r>
          </w:p>
        </w:tc>
        <w:tc>
          <w:tcPr>
            <w:tcW w:w="0" w:type="auto"/>
          </w:tcPr>
          <w:p w:rsidR="00C076CE" w:rsidRPr="00C076CE" w:rsidRDefault="00C076CE" w:rsidP="00C076CE">
            <w:pPr>
              <w:pStyle w:val="13"/>
              <w:rPr>
                <w:sz w:val="24"/>
                <w:szCs w:val="24"/>
              </w:rPr>
            </w:pPr>
            <w:r w:rsidRPr="00C076CE">
              <w:rPr>
                <w:sz w:val="24"/>
                <w:szCs w:val="24"/>
              </w:rPr>
              <w:t>207,3</w:t>
            </w:r>
          </w:p>
        </w:tc>
        <w:tc>
          <w:tcPr>
            <w:tcW w:w="0" w:type="auto"/>
          </w:tcPr>
          <w:p w:rsidR="00C076CE" w:rsidRPr="00C076CE" w:rsidRDefault="00C076CE" w:rsidP="00C076CE">
            <w:pPr>
              <w:pStyle w:val="13"/>
              <w:rPr>
                <w:sz w:val="24"/>
                <w:szCs w:val="24"/>
              </w:rPr>
            </w:pPr>
            <w:r w:rsidRPr="00C076CE">
              <w:rPr>
                <w:sz w:val="24"/>
                <w:szCs w:val="24"/>
              </w:rPr>
              <w:t>средний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38</w:t>
            </w:r>
          </w:p>
        </w:tc>
        <w:tc>
          <w:tcPr>
            <w:tcW w:w="0" w:type="auto"/>
          </w:tcPr>
          <w:p w:rsidR="00C076CE" w:rsidRPr="00C076CE" w:rsidRDefault="00C076CE" w:rsidP="00C076CE">
            <w:pPr>
              <w:pStyle w:val="13"/>
              <w:jc w:val="left"/>
              <w:rPr>
                <w:sz w:val="24"/>
                <w:szCs w:val="24"/>
              </w:rPr>
            </w:pPr>
            <w:r w:rsidRPr="00C076CE">
              <w:rPr>
                <w:sz w:val="24"/>
                <w:szCs w:val="24"/>
              </w:rPr>
              <w:t>Реконструкция</w:t>
            </w:r>
          </w:p>
        </w:tc>
        <w:tc>
          <w:tcPr>
            <w:tcW w:w="0" w:type="auto"/>
          </w:tcPr>
          <w:p w:rsidR="00C076CE" w:rsidRPr="00C076CE" w:rsidRDefault="00C076CE" w:rsidP="00C076CE">
            <w:pPr>
              <w:pStyle w:val="13"/>
              <w:rPr>
                <w:sz w:val="24"/>
                <w:szCs w:val="24"/>
              </w:rPr>
            </w:pPr>
            <w:r w:rsidRPr="00C076CE">
              <w:rPr>
                <w:sz w:val="24"/>
                <w:szCs w:val="24"/>
              </w:rPr>
              <w:t>пос</w:t>
            </w:r>
            <w:r>
              <w:rPr>
                <w:sz w:val="24"/>
                <w:szCs w:val="24"/>
              </w:rPr>
              <w:t>е</w:t>
            </w:r>
            <w:r w:rsidRPr="00C076CE">
              <w:rPr>
                <w:sz w:val="24"/>
                <w:szCs w:val="24"/>
              </w:rPr>
              <w:t>лок</w:t>
            </w:r>
          </w:p>
        </w:tc>
        <w:tc>
          <w:tcPr>
            <w:tcW w:w="0" w:type="auto"/>
          </w:tcPr>
          <w:p w:rsidR="00C076CE" w:rsidRPr="00C076CE" w:rsidRDefault="00C076CE" w:rsidP="00C076CE">
            <w:pPr>
              <w:pStyle w:val="13"/>
              <w:rPr>
                <w:sz w:val="24"/>
                <w:szCs w:val="24"/>
              </w:rPr>
            </w:pPr>
            <w:r w:rsidRPr="00C076CE">
              <w:rPr>
                <w:sz w:val="24"/>
                <w:szCs w:val="24"/>
              </w:rPr>
              <w:t>1272</w:t>
            </w:r>
          </w:p>
        </w:tc>
        <w:tc>
          <w:tcPr>
            <w:tcW w:w="0" w:type="auto"/>
          </w:tcPr>
          <w:p w:rsidR="00C076CE" w:rsidRPr="00C076CE" w:rsidRDefault="00C076CE" w:rsidP="00C076CE">
            <w:pPr>
              <w:pStyle w:val="13"/>
              <w:rPr>
                <w:sz w:val="24"/>
                <w:szCs w:val="24"/>
              </w:rPr>
            </w:pPr>
            <w:r w:rsidRPr="00C076CE">
              <w:rPr>
                <w:sz w:val="24"/>
                <w:szCs w:val="24"/>
              </w:rPr>
              <w:t>Совхозный</w:t>
            </w:r>
          </w:p>
        </w:tc>
        <w:tc>
          <w:tcPr>
            <w:tcW w:w="0" w:type="auto"/>
          </w:tcPr>
          <w:p w:rsidR="00C076CE" w:rsidRPr="00C076CE" w:rsidRDefault="00C076CE" w:rsidP="00C076CE">
            <w:pPr>
              <w:pStyle w:val="13"/>
              <w:rPr>
                <w:sz w:val="24"/>
                <w:szCs w:val="24"/>
              </w:rPr>
            </w:pPr>
            <w:r w:rsidRPr="00C076CE">
              <w:rPr>
                <w:sz w:val="24"/>
                <w:szCs w:val="24"/>
              </w:rPr>
              <w:t>138,2</w:t>
            </w:r>
          </w:p>
        </w:tc>
        <w:tc>
          <w:tcPr>
            <w:tcW w:w="0" w:type="auto"/>
          </w:tcPr>
          <w:p w:rsidR="00C076CE" w:rsidRPr="00C076CE" w:rsidRDefault="00C076CE" w:rsidP="00C076CE">
            <w:pPr>
              <w:pStyle w:val="13"/>
              <w:rPr>
                <w:sz w:val="24"/>
                <w:szCs w:val="24"/>
              </w:rPr>
            </w:pPr>
            <w:r w:rsidRPr="00C076CE">
              <w:rPr>
                <w:sz w:val="24"/>
                <w:szCs w:val="24"/>
              </w:rPr>
              <w:t>большой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39</w:t>
            </w:r>
          </w:p>
        </w:tc>
        <w:tc>
          <w:tcPr>
            <w:tcW w:w="0" w:type="auto"/>
          </w:tcPr>
          <w:p w:rsidR="00C076CE" w:rsidRPr="00C076CE" w:rsidRDefault="00C076CE" w:rsidP="00C076CE">
            <w:pPr>
              <w:pStyle w:val="13"/>
              <w:jc w:val="left"/>
              <w:rPr>
                <w:sz w:val="24"/>
                <w:szCs w:val="24"/>
              </w:rPr>
            </w:pPr>
            <w:r w:rsidRPr="00C076CE">
              <w:rPr>
                <w:sz w:val="24"/>
                <w:szCs w:val="24"/>
              </w:rPr>
              <w:t>Рогожин</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417</w:t>
            </w:r>
          </w:p>
        </w:tc>
        <w:tc>
          <w:tcPr>
            <w:tcW w:w="0" w:type="auto"/>
          </w:tcPr>
          <w:p w:rsidR="00C076CE" w:rsidRPr="00C076CE" w:rsidRDefault="00C076CE" w:rsidP="00C076CE">
            <w:pPr>
              <w:pStyle w:val="13"/>
              <w:rPr>
                <w:sz w:val="24"/>
                <w:szCs w:val="24"/>
              </w:rPr>
            </w:pPr>
            <w:r w:rsidRPr="00C076CE">
              <w:rPr>
                <w:sz w:val="24"/>
                <w:szCs w:val="24"/>
              </w:rPr>
              <w:t>Троицкий</w:t>
            </w:r>
          </w:p>
        </w:tc>
        <w:tc>
          <w:tcPr>
            <w:tcW w:w="0" w:type="auto"/>
          </w:tcPr>
          <w:p w:rsidR="00C076CE" w:rsidRPr="00C076CE" w:rsidRDefault="00C076CE" w:rsidP="00C076CE">
            <w:pPr>
              <w:pStyle w:val="13"/>
              <w:rPr>
                <w:sz w:val="24"/>
                <w:szCs w:val="24"/>
              </w:rPr>
            </w:pPr>
            <w:r w:rsidRPr="00C076CE">
              <w:rPr>
                <w:sz w:val="24"/>
                <w:szCs w:val="24"/>
              </w:rPr>
              <w:t>256,8</w:t>
            </w:r>
          </w:p>
        </w:tc>
        <w:tc>
          <w:tcPr>
            <w:tcW w:w="0" w:type="auto"/>
          </w:tcPr>
          <w:p w:rsidR="00C076CE" w:rsidRPr="00C076CE" w:rsidRDefault="00C076CE" w:rsidP="00C076CE">
            <w:pPr>
              <w:pStyle w:val="13"/>
              <w:rPr>
                <w:sz w:val="24"/>
                <w:szCs w:val="24"/>
              </w:rPr>
            </w:pPr>
            <w:r w:rsidRPr="00C076CE">
              <w:rPr>
                <w:sz w:val="24"/>
                <w:szCs w:val="24"/>
              </w:rPr>
              <w:t>средний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40</w:t>
            </w:r>
          </w:p>
        </w:tc>
        <w:tc>
          <w:tcPr>
            <w:tcW w:w="0" w:type="auto"/>
          </w:tcPr>
          <w:p w:rsidR="00C076CE" w:rsidRPr="00C076CE" w:rsidRDefault="00C076CE" w:rsidP="00C076CE">
            <w:pPr>
              <w:pStyle w:val="13"/>
              <w:jc w:val="left"/>
              <w:rPr>
                <w:sz w:val="24"/>
                <w:szCs w:val="24"/>
              </w:rPr>
            </w:pPr>
            <w:r w:rsidRPr="00C076CE">
              <w:rPr>
                <w:sz w:val="24"/>
                <w:szCs w:val="24"/>
              </w:rPr>
              <w:t>Себрово</w:t>
            </w:r>
          </w:p>
        </w:tc>
        <w:tc>
          <w:tcPr>
            <w:tcW w:w="0" w:type="auto"/>
          </w:tcPr>
          <w:p w:rsidR="00C076CE" w:rsidRPr="00C076CE" w:rsidRDefault="00240592" w:rsidP="00C076CE">
            <w:pPr>
              <w:pStyle w:val="13"/>
              <w:rPr>
                <w:sz w:val="24"/>
                <w:szCs w:val="24"/>
              </w:rPr>
            </w:pPr>
            <w:r>
              <w:rPr>
                <w:sz w:val="24"/>
                <w:szCs w:val="24"/>
              </w:rPr>
              <w:t>р.п.</w:t>
            </w:r>
          </w:p>
        </w:tc>
        <w:tc>
          <w:tcPr>
            <w:tcW w:w="0" w:type="auto"/>
          </w:tcPr>
          <w:p w:rsidR="00C076CE" w:rsidRPr="00C076CE" w:rsidRDefault="00C076CE" w:rsidP="00C076CE">
            <w:pPr>
              <w:pStyle w:val="13"/>
              <w:rPr>
                <w:sz w:val="24"/>
                <w:szCs w:val="24"/>
              </w:rPr>
            </w:pPr>
            <w:r w:rsidRPr="00C076CE">
              <w:rPr>
                <w:sz w:val="24"/>
                <w:szCs w:val="24"/>
              </w:rPr>
              <w:t>4924</w:t>
            </w:r>
          </w:p>
        </w:tc>
        <w:tc>
          <w:tcPr>
            <w:tcW w:w="0" w:type="auto"/>
          </w:tcPr>
          <w:p w:rsidR="00C076CE" w:rsidRPr="00C076CE" w:rsidRDefault="00C076CE" w:rsidP="00C076CE">
            <w:pPr>
              <w:pStyle w:val="13"/>
              <w:rPr>
                <w:sz w:val="24"/>
                <w:szCs w:val="24"/>
              </w:rPr>
            </w:pPr>
            <w:r w:rsidRPr="00C076CE">
              <w:rPr>
                <w:sz w:val="24"/>
                <w:szCs w:val="24"/>
              </w:rPr>
              <w:t>Себровский</w:t>
            </w:r>
          </w:p>
        </w:tc>
        <w:tc>
          <w:tcPr>
            <w:tcW w:w="0" w:type="auto"/>
          </w:tcPr>
          <w:p w:rsidR="00C076CE" w:rsidRPr="00C076CE" w:rsidRDefault="00C076CE" w:rsidP="00C076CE">
            <w:pPr>
              <w:pStyle w:val="13"/>
              <w:rPr>
                <w:sz w:val="24"/>
                <w:szCs w:val="24"/>
              </w:rPr>
            </w:pPr>
          </w:p>
        </w:tc>
        <w:tc>
          <w:tcPr>
            <w:tcW w:w="0" w:type="auto"/>
          </w:tcPr>
          <w:p w:rsidR="00C076CE" w:rsidRPr="00C076CE" w:rsidRDefault="00C076CE" w:rsidP="00C076CE">
            <w:pPr>
              <w:pStyle w:val="13"/>
              <w:rPr>
                <w:sz w:val="24"/>
                <w:szCs w:val="24"/>
              </w:rPr>
            </w:pPr>
            <w:r w:rsidRPr="00C076CE">
              <w:rPr>
                <w:sz w:val="24"/>
                <w:szCs w:val="24"/>
              </w:rPr>
              <w:t>малый город</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41</w:t>
            </w:r>
          </w:p>
        </w:tc>
        <w:tc>
          <w:tcPr>
            <w:tcW w:w="0" w:type="auto"/>
          </w:tcPr>
          <w:p w:rsidR="00C076CE" w:rsidRPr="00C076CE" w:rsidRDefault="00C076CE" w:rsidP="00C076CE">
            <w:pPr>
              <w:pStyle w:val="13"/>
              <w:jc w:val="left"/>
              <w:rPr>
                <w:sz w:val="24"/>
                <w:szCs w:val="24"/>
              </w:rPr>
            </w:pPr>
            <w:r w:rsidRPr="00C076CE">
              <w:rPr>
                <w:sz w:val="24"/>
                <w:szCs w:val="24"/>
              </w:rPr>
              <w:t>Секачи</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653</w:t>
            </w:r>
          </w:p>
        </w:tc>
        <w:tc>
          <w:tcPr>
            <w:tcW w:w="0" w:type="auto"/>
          </w:tcPr>
          <w:p w:rsidR="00C076CE" w:rsidRPr="00C076CE" w:rsidRDefault="00C076CE" w:rsidP="00C076CE">
            <w:pPr>
              <w:pStyle w:val="13"/>
              <w:rPr>
                <w:sz w:val="24"/>
                <w:szCs w:val="24"/>
              </w:rPr>
            </w:pPr>
            <w:r w:rsidRPr="00C076CE">
              <w:rPr>
                <w:sz w:val="24"/>
                <w:szCs w:val="24"/>
              </w:rPr>
              <w:t>Октябрьский</w:t>
            </w:r>
          </w:p>
        </w:tc>
        <w:tc>
          <w:tcPr>
            <w:tcW w:w="0" w:type="auto"/>
          </w:tcPr>
          <w:p w:rsidR="00C076CE" w:rsidRPr="00C076CE" w:rsidRDefault="00C076CE" w:rsidP="00C076CE">
            <w:pPr>
              <w:pStyle w:val="13"/>
              <w:rPr>
                <w:sz w:val="24"/>
                <w:szCs w:val="24"/>
              </w:rPr>
            </w:pPr>
            <w:r w:rsidRPr="00C076CE">
              <w:rPr>
                <w:sz w:val="24"/>
                <w:szCs w:val="24"/>
              </w:rPr>
              <w:t>329,97</w:t>
            </w:r>
          </w:p>
        </w:tc>
        <w:tc>
          <w:tcPr>
            <w:tcW w:w="0" w:type="auto"/>
          </w:tcPr>
          <w:p w:rsidR="00C076CE" w:rsidRPr="00C076CE" w:rsidRDefault="00C076CE" w:rsidP="00C076CE">
            <w:pPr>
              <w:pStyle w:val="13"/>
              <w:rPr>
                <w:sz w:val="24"/>
                <w:szCs w:val="24"/>
              </w:rPr>
            </w:pPr>
            <w:r w:rsidRPr="00C076CE">
              <w:rPr>
                <w:sz w:val="24"/>
                <w:szCs w:val="24"/>
              </w:rPr>
              <w:t>средний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42</w:t>
            </w:r>
          </w:p>
        </w:tc>
        <w:tc>
          <w:tcPr>
            <w:tcW w:w="0" w:type="auto"/>
          </w:tcPr>
          <w:p w:rsidR="00C076CE" w:rsidRPr="00C076CE" w:rsidRDefault="00C076CE" w:rsidP="00C076CE">
            <w:pPr>
              <w:pStyle w:val="13"/>
              <w:jc w:val="left"/>
              <w:rPr>
                <w:sz w:val="24"/>
                <w:szCs w:val="24"/>
              </w:rPr>
            </w:pPr>
            <w:r w:rsidRPr="00C076CE">
              <w:rPr>
                <w:sz w:val="24"/>
                <w:szCs w:val="24"/>
              </w:rPr>
              <w:t>Семеновод</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72</w:t>
            </w:r>
          </w:p>
        </w:tc>
        <w:tc>
          <w:tcPr>
            <w:tcW w:w="0" w:type="auto"/>
          </w:tcPr>
          <w:p w:rsidR="00C076CE" w:rsidRPr="00C076CE" w:rsidRDefault="00C076CE" w:rsidP="00C076CE">
            <w:pPr>
              <w:pStyle w:val="13"/>
              <w:rPr>
                <w:sz w:val="24"/>
                <w:szCs w:val="24"/>
              </w:rPr>
            </w:pPr>
            <w:r w:rsidRPr="00C076CE">
              <w:rPr>
                <w:sz w:val="24"/>
                <w:szCs w:val="24"/>
              </w:rPr>
              <w:t>Отрадненский</w:t>
            </w:r>
          </w:p>
        </w:tc>
        <w:tc>
          <w:tcPr>
            <w:tcW w:w="0" w:type="auto"/>
          </w:tcPr>
          <w:p w:rsidR="00C076CE" w:rsidRPr="00C076CE" w:rsidRDefault="00C076CE" w:rsidP="00C076CE">
            <w:pPr>
              <w:pStyle w:val="13"/>
              <w:rPr>
                <w:sz w:val="24"/>
                <w:szCs w:val="24"/>
              </w:rPr>
            </w:pPr>
            <w:r w:rsidRPr="00C076CE">
              <w:rPr>
                <w:sz w:val="24"/>
                <w:szCs w:val="24"/>
              </w:rPr>
              <w:t>16,73</w:t>
            </w: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43</w:t>
            </w:r>
          </w:p>
        </w:tc>
        <w:tc>
          <w:tcPr>
            <w:tcW w:w="0" w:type="auto"/>
          </w:tcPr>
          <w:p w:rsidR="00C076CE" w:rsidRPr="00C076CE" w:rsidRDefault="00C076CE" w:rsidP="00C076CE">
            <w:pPr>
              <w:pStyle w:val="13"/>
              <w:jc w:val="left"/>
              <w:rPr>
                <w:sz w:val="24"/>
                <w:szCs w:val="24"/>
              </w:rPr>
            </w:pPr>
            <w:r w:rsidRPr="00C076CE">
              <w:rPr>
                <w:sz w:val="24"/>
                <w:szCs w:val="24"/>
              </w:rPr>
              <w:t>Сеничкин</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265</w:t>
            </w:r>
          </w:p>
        </w:tc>
        <w:tc>
          <w:tcPr>
            <w:tcW w:w="0" w:type="auto"/>
          </w:tcPr>
          <w:p w:rsidR="00C076CE" w:rsidRPr="00C076CE" w:rsidRDefault="00C076CE" w:rsidP="00C076CE">
            <w:pPr>
              <w:pStyle w:val="13"/>
              <w:rPr>
                <w:sz w:val="24"/>
                <w:szCs w:val="24"/>
              </w:rPr>
            </w:pPr>
            <w:r w:rsidRPr="00C076CE">
              <w:rPr>
                <w:sz w:val="24"/>
                <w:szCs w:val="24"/>
              </w:rPr>
              <w:t>Катасоновский</w:t>
            </w:r>
          </w:p>
        </w:tc>
        <w:tc>
          <w:tcPr>
            <w:tcW w:w="0" w:type="auto"/>
          </w:tcPr>
          <w:p w:rsidR="00C076CE" w:rsidRPr="00C076CE" w:rsidRDefault="00C076CE" w:rsidP="00C076CE">
            <w:pPr>
              <w:pStyle w:val="13"/>
              <w:rPr>
                <w:sz w:val="24"/>
                <w:szCs w:val="24"/>
              </w:rPr>
            </w:pPr>
            <w:r w:rsidRPr="00C076CE">
              <w:rPr>
                <w:sz w:val="24"/>
                <w:szCs w:val="24"/>
              </w:rPr>
              <w:t>184,52</w:t>
            </w:r>
          </w:p>
        </w:tc>
        <w:tc>
          <w:tcPr>
            <w:tcW w:w="0" w:type="auto"/>
          </w:tcPr>
          <w:p w:rsidR="00C076CE" w:rsidRPr="00C076CE" w:rsidRDefault="00C076CE" w:rsidP="00C076CE">
            <w:pPr>
              <w:pStyle w:val="13"/>
              <w:rPr>
                <w:sz w:val="24"/>
                <w:szCs w:val="24"/>
              </w:rPr>
            </w:pPr>
            <w:r w:rsidRPr="00C076CE">
              <w:rPr>
                <w:sz w:val="24"/>
                <w:szCs w:val="24"/>
              </w:rPr>
              <w:t>средний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44</w:t>
            </w:r>
          </w:p>
        </w:tc>
        <w:tc>
          <w:tcPr>
            <w:tcW w:w="0" w:type="auto"/>
          </w:tcPr>
          <w:p w:rsidR="00C076CE" w:rsidRPr="00C076CE" w:rsidRDefault="00C076CE" w:rsidP="00C076CE">
            <w:pPr>
              <w:pStyle w:val="13"/>
              <w:jc w:val="left"/>
              <w:rPr>
                <w:sz w:val="24"/>
                <w:szCs w:val="24"/>
              </w:rPr>
            </w:pPr>
            <w:r w:rsidRPr="00C076CE">
              <w:rPr>
                <w:sz w:val="24"/>
                <w:szCs w:val="24"/>
              </w:rPr>
              <w:t>Сенной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1022</w:t>
            </w:r>
          </w:p>
        </w:tc>
        <w:tc>
          <w:tcPr>
            <w:tcW w:w="0" w:type="auto"/>
          </w:tcPr>
          <w:p w:rsidR="00C076CE" w:rsidRPr="00C076CE" w:rsidRDefault="00C076CE" w:rsidP="00C076CE">
            <w:pPr>
              <w:pStyle w:val="13"/>
              <w:rPr>
                <w:sz w:val="24"/>
                <w:szCs w:val="24"/>
              </w:rPr>
            </w:pPr>
            <w:r w:rsidRPr="00C076CE">
              <w:rPr>
                <w:sz w:val="24"/>
                <w:szCs w:val="24"/>
              </w:rPr>
              <w:t>Сенновский</w:t>
            </w:r>
          </w:p>
        </w:tc>
        <w:tc>
          <w:tcPr>
            <w:tcW w:w="0" w:type="auto"/>
          </w:tcPr>
          <w:p w:rsidR="00C076CE" w:rsidRPr="00C076CE" w:rsidRDefault="00C076CE" w:rsidP="00C076CE">
            <w:pPr>
              <w:pStyle w:val="13"/>
              <w:rPr>
                <w:sz w:val="24"/>
                <w:szCs w:val="24"/>
              </w:rPr>
            </w:pPr>
            <w:r w:rsidRPr="00C076CE">
              <w:rPr>
                <w:sz w:val="24"/>
                <w:szCs w:val="24"/>
              </w:rPr>
              <w:t>393,18</w:t>
            </w:r>
          </w:p>
        </w:tc>
        <w:tc>
          <w:tcPr>
            <w:tcW w:w="0" w:type="auto"/>
          </w:tcPr>
          <w:p w:rsidR="00C076CE" w:rsidRPr="00C076CE" w:rsidRDefault="00C076CE" w:rsidP="00C076CE">
            <w:pPr>
              <w:pStyle w:val="13"/>
              <w:rPr>
                <w:sz w:val="24"/>
                <w:szCs w:val="24"/>
              </w:rPr>
            </w:pPr>
            <w:r w:rsidRPr="00C076CE">
              <w:rPr>
                <w:sz w:val="24"/>
                <w:szCs w:val="24"/>
              </w:rPr>
              <w:t>большой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45</w:t>
            </w:r>
          </w:p>
        </w:tc>
        <w:tc>
          <w:tcPr>
            <w:tcW w:w="0" w:type="auto"/>
          </w:tcPr>
          <w:p w:rsidR="00C076CE" w:rsidRPr="00C076CE" w:rsidRDefault="00C076CE" w:rsidP="00C076CE">
            <w:pPr>
              <w:pStyle w:val="13"/>
              <w:jc w:val="left"/>
              <w:rPr>
                <w:sz w:val="24"/>
                <w:szCs w:val="24"/>
              </w:rPr>
            </w:pPr>
            <w:r w:rsidRPr="00C076CE">
              <w:rPr>
                <w:sz w:val="24"/>
                <w:szCs w:val="24"/>
              </w:rPr>
              <w:t>Сидоры</w:t>
            </w:r>
          </w:p>
        </w:tc>
        <w:tc>
          <w:tcPr>
            <w:tcW w:w="0" w:type="auto"/>
          </w:tcPr>
          <w:p w:rsidR="00C076CE" w:rsidRPr="00C076CE" w:rsidRDefault="00C076CE" w:rsidP="00C076CE">
            <w:pPr>
              <w:pStyle w:val="13"/>
              <w:rPr>
                <w:sz w:val="24"/>
                <w:szCs w:val="24"/>
              </w:rPr>
            </w:pPr>
            <w:r w:rsidRPr="00C076CE">
              <w:rPr>
                <w:sz w:val="24"/>
                <w:szCs w:val="24"/>
              </w:rPr>
              <w:t>село</w:t>
            </w:r>
          </w:p>
        </w:tc>
        <w:tc>
          <w:tcPr>
            <w:tcW w:w="0" w:type="auto"/>
          </w:tcPr>
          <w:p w:rsidR="00C076CE" w:rsidRPr="00C076CE" w:rsidRDefault="00C076CE" w:rsidP="00C076CE">
            <w:pPr>
              <w:pStyle w:val="13"/>
              <w:rPr>
                <w:sz w:val="24"/>
                <w:szCs w:val="24"/>
              </w:rPr>
            </w:pPr>
            <w:r w:rsidRPr="00C076CE">
              <w:rPr>
                <w:sz w:val="24"/>
                <w:szCs w:val="24"/>
              </w:rPr>
              <w:t>2515</w:t>
            </w:r>
          </w:p>
        </w:tc>
        <w:tc>
          <w:tcPr>
            <w:tcW w:w="0" w:type="auto"/>
          </w:tcPr>
          <w:p w:rsidR="00C076CE" w:rsidRPr="00C076CE" w:rsidRDefault="00C076CE" w:rsidP="00C076CE">
            <w:pPr>
              <w:pStyle w:val="13"/>
              <w:rPr>
                <w:sz w:val="24"/>
                <w:szCs w:val="24"/>
              </w:rPr>
            </w:pPr>
            <w:r w:rsidRPr="00C076CE">
              <w:rPr>
                <w:sz w:val="24"/>
                <w:szCs w:val="24"/>
              </w:rPr>
              <w:t>Сидорский</w:t>
            </w:r>
          </w:p>
        </w:tc>
        <w:tc>
          <w:tcPr>
            <w:tcW w:w="0" w:type="auto"/>
          </w:tcPr>
          <w:p w:rsidR="00C076CE" w:rsidRPr="00C076CE" w:rsidRDefault="00C076CE" w:rsidP="00C076CE">
            <w:pPr>
              <w:pStyle w:val="13"/>
              <w:rPr>
                <w:sz w:val="24"/>
                <w:szCs w:val="24"/>
              </w:rPr>
            </w:pPr>
            <w:r w:rsidRPr="00C076CE">
              <w:rPr>
                <w:sz w:val="24"/>
                <w:szCs w:val="24"/>
              </w:rPr>
              <w:t>369,99</w:t>
            </w:r>
          </w:p>
        </w:tc>
        <w:tc>
          <w:tcPr>
            <w:tcW w:w="0" w:type="auto"/>
          </w:tcPr>
          <w:p w:rsidR="00C076CE" w:rsidRPr="00C076CE" w:rsidRDefault="00C076CE" w:rsidP="00C076CE">
            <w:pPr>
              <w:pStyle w:val="13"/>
              <w:rPr>
                <w:sz w:val="24"/>
                <w:szCs w:val="24"/>
              </w:rPr>
            </w:pPr>
            <w:r w:rsidRPr="00C076CE">
              <w:rPr>
                <w:sz w:val="24"/>
                <w:szCs w:val="24"/>
              </w:rPr>
              <w:t>большой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46</w:t>
            </w:r>
          </w:p>
        </w:tc>
        <w:tc>
          <w:tcPr>
            <w:tcW w:w="0" w:type="auto"/>
          </w:tcPr>
          <w:p w:rsidR="00C076CE" w:rsidRPr="00C076CE" w:rsidRDefault="00C076CE" w:rsidP="00C076CE">
            <w:pPr>
              <w:pStyle w:val="13"/>
              <w:jc w:val="left"/>
              <w:rPr>
                <w:sz w:val="24"/>
                <w:szCs w:val="24"/>
              </w:rPr>
            </w:pPr>
            <w:r w:rsidRPr="00C076CE">
              <w:rPr>
                <w:sz w:val="24"/>
                <w:szCs w:val="24"/>
              </w:rPr>
              <w:t>Старореченский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181</w:t>
            </w:r>
          </w:p>
        </w:tc>
        <w:tc>
          <w:tcPr>
            <w:tcW w:w="0" w:type="auto"/>
          </w:tcPr>
          <w:p w:rsidR="00C076CE" w:rsidRPr="00C076CE" w:rsidRDefault="00C076CE" w:rsidP="00C076CE">
            <w:pPr>
              <w:pStyle w:val="13"/>
              <w:rPr>
                <w:sz w:val="24"/>
                <w:szCs w:val="24"/>
              </w:rPr>
            </w:pPr>
            <w:r w:rsidRPr="00C076CE">
              <w:rPr>
                <w:sz w:val="24"/>
                <w:szCs w:val="24"/>
              </w:rPr>
              <w:t>Отрадненский</w:t>
            </w:r>
          </w:p>
        </w:tc>
        <w:tc>
          <w:tcPr>
            <w:tcW w:w="0" w:type="auto"/>
          </w:tcPr>
          <w:p w:rsidR="00C076CE" w:rsidRPr="00C076CE" w:rsidRDefault="00C076CE" w:rsidP="00C076CE">
            <w:pPr>
              <w:pStyle w:val="13"/>
              <w:rPr>
                <w:sz w:val="24"/>
                <w:szCs w:val="24"/>
              </w:rPr>
            </w:pPr>
            <w:r w:rsidRPr="00C076CE">
              <w:rPr>
                <w:sz w:val="24"/>
                <w:szCs w:val="24"/>
              </w:rPr>
              <w:t>72,64</w:t>
            </w: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47</w:t>
            </w:r>
          </w:p>
        </w:tc>
        <w:tc>
          <w:tcPr>
            <w:tcW w:w="0" w:type="auto"/>
          </w:tcPr>
          <w:p w:rsidR="00C076CE" w:rsidRPr="00C076CE" w:rsidRDefault="00C076CE" w:rsidP="00C076CE">
            <w:pPr>
              <w:pStyle w:val="13"/>
              <w:jc w:val="left"/>
              <w:rPr>
                <w:sz w:val="24"/>
                <w:szCs w:val="24"/>
              </w:rPr>
            </w:pPr>
            <w:r w:rsidRPr="00C076CE">
              <w:rPr>
                <w:sz w:val="24"/>
                <w:szCs w:val="24"/>
              </w:rPr>
              <w:t>Староселье</w:t>
            </w:r>
          </w:p>
        </w:tc>
        <w:tc>
          <w:tcPr>
            <w:tcW w:w="0" w:type="auto"/>
          </w:tcPr>
          <w:p w:rsidR="00C076CE" w:rsidRPr="00C076CE" w:rsidRDefault="00C076CE" w:rsidP="00C076CE">
            <w:pPr>
              <w:pStyle w:val="13"/>
              <w:rPr>
                <w:sz w:val="24"/>
                <w:szCs w:val="24"/>
              </w:rPr>
            </w:pPr>
            <w:r w:rsidRPr="00C076CE">
              <w:rPr>
                <w:sz w:val="24"/>
                <w:szCs w:val="24"/>
              </w:rPr>
              <w:t>село</w:t>
            </w:r>
          </w:p>
        </w:tc>
        <w:tc>
          <w:tcPr>
            <w:tcW w:w="0" w:type="auto"/>
          </w:tcPr>
          <w:p w:rsidR="00C076CE" w:rsidRPr="00C076CE" w:rsidRDefault="00C076CE" w:rsidP="00C076CE">
            <w:pPr>
              <w:pStyle w:val="13"/>
              <w:rPr>
                <w:sz w:val="24"/>
                <w:szCs w:val="24"/>
              </w:rPr>
            </w:pPr>
            <w:r w:rsidRPr="00C076CE">
              <w:rPr>
                <w:sz w:val="24"/>
                <w:szCs w:val="24"/>
              </w:rPr>
              <w:t>1001</w:t>
            </w:r>
          </w:p>
        </w:tc>
        <w:tc>
          <w:tcPr>
            <w:tcW w:w="0" w:type="auto"/>
          </w:tcPr>
          <w:p w:rsidR="00C076CE" w:rsidRPr="00C076CE" w:rsidRDefault="00C076CE" w:rsidP="00C076CE">
            <w:pPr>
              <w:pStyle w:val="13"/>
              <w:rPr>
                <w:sz w:val="24"/>
                <w:szCs w:val="24"/>
              </w:rPr>
            </w:pPr>
            <w:r w:rsidRPr="00C076CE">
              <w:rPr>
                <w:sz w:val="24"/>
                <w:szCs w:val="24"/>
              </w:rPr>
              <w:t>Безымянский</w:t>
            </w:r>
          </w:p>
        </w:tc>
        <w:tc>
          <w:tcPr>
            <w:tcW w:w="0" w:type="auto"/>
          </w:tcPr>
          <w:p w:rsidR="00C076CE" w:rsidRPr="00C076CE" w:rsidRDefault="00C076CE" w:rsidP="00C076CE">
            <w:pPr>
              <w:pStyle w:val="13"/>
              <w:rPr>
                <w:sz w:val="24"/>
                <w:szCs w:val="24"/>
              </w:rPr>
            </w:pPr>
            <w:r w:rsidRPr="00C076CE">
              <w:rPr>
                <w:sz w:val="24"/>
                <w:szCs w:val="24"/>
              </w:rPr>
              <w:t>264,94</w:t>
            </w:r>
          </w:p>
        </w:tc>
        <w:tc>
          <w:tcPr>
            <w:tcW w:w="0" w:type="auto"/>
          </w:tcPr>
          <w:p w:rsidR="00C076CE" w:rsidRPr="00C076CE" w:rsidRDefault="00C076CE" w:rsidP="00C076CE">
            <w:pPr>
              <w:pStyle w:val="13"/>
              <w:rPr>
                <w:sz w:val="24"/>
                <w:szCs w:val="24"/>
              </w:rPr>
            </w:pPr>
            <w:r w:rsidRPr="00C076CE">
              <w:rPr>
                <w:sz w:val="24"/>
                <w:szCs w:val="24"/>
              </w:rPr>
              <w:t>большой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48</w:t>
            </w:r>
          </w:p>
        </w:tc>
        <w:tc>
          <w:tcPr>
            <w:tcW w:w="0" w:type="auto"/>
          </w:tcPr>
          <w:p w:rsidR="00C076CE" w:rsidRPr="00C076CE" w:rsidRDefault="00C076CE" w:rsidP="00C076CE">
            <w:pPr>
              <w:pStyle w:val="13"/>
              <w:jc w:val="left"/>
              <w:rPr>
                <w:sz w:val="24"/>
                <w:szCs w:val="24"/>
              </w:rPr>
            </w:pPr>
            <w:r w:rsidRPr="00C076CE">
              <w:rPr>
                <w:sz w:val="24"/>
                <w:szCs w:val="24"/>
              </w:rPr>
              <w:t>Стойловский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61</w:t>
            </w:r>
          </w:p>
        </w:tc>
        <w:tc>
          <w:tcPr>
            <w:tcW w:w="0" w:type="auto"/>
          </w:tcPr>
          <w:p w:rsidR="00C076CE" w:rsidRPr="00C076CE" w:rsidRDefault="00C076CE" w:rsidP="00C076CE">
            <w:pPr>
              <w:pStyle w:val="13"/>
              <w:rPr>
                <w:sz w:val="24"/>
                <w:szCs w:val="24"/>
              </w:rPr>
            </w:pPr>
            <w:r w:rsidRPr="00C076CE">
              <w:rPr>
                <w:sz w:val="24"/>
                <w:szCs w:val="24"/>
              </w:rPr>
              <w:t>Арчединский</w:t>
            </w:r>
          </w:p>
        </w:tc>
        <w:tc>
          <w:tcPr>
            <w:tcW w:w="0" w:type="auto"/>
          </w:tcPr>
          <w:p w:rsidR="00C076CE" w:rsidRPr="00C076CE" w:rsidRDefault="00C076CE" w:rsidP="00C076CE">
            <w:pPr>
              <w:pStyle w:val="13"/>
              <w:rPr>
                <w:sz w:val="24"/>
                <w:szCs w:val="24"/>
              </w:rPr>
            </w:pPr>
            <w:r w:rsidRPr="00C076CE">
              <w:rPr>
                <w:sz w:val="24"/>
                <w:szCs w:val="24"/>
              </w:rPr>
              <w:t>85,33</w:t>
            </w:r>
          </w:p>
        </w:tc>
        <w:tc>
          <w:tcPr>
            <w:tcW w:w="0" w:type="auto"/>
          </w:tcPr>
          <w:p w:rsidR="00C076CE" w:rsidRPr="00C076CE" w:rsidRDefault="00C076CE" w:rsidP="00C076CE">
            <w:pPr>
              <w:pStyle w:val="13"/>
              <w:rPr>
                <w:sz w:val="24"/>
                <w:szCs w:val="24"/>
              </w:rPr>
            </w:pPr>
            <w:r w:rsidRPr="00C076CE">
              <w:rPr>
                <w:sz w:val="24"/>
                <w:szCs w:val="24"/>
              </w:rPr>
              <w:t xml:space="preserve">малый сельский </w:t>
            </w:r>
            <w:r w:rsidRPr="00C076CE">
              <w:rPr>
                <w:sz w:val="24"/>
                <w:szCs w:val="24"/>
              </w:rPr>
              <w:lastRenderedPageBreak/>
              <w:t>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lastRenderedPageBreak/>
              <w:t>49</w:t>
            </w:r>
          </w:p>
        </w:tc>
        <w:tc>
          <w:tcPr>
            <w:tcW w:w="0" w:type="auto"/>
          </w:tcPr>
          <w:p w:rsidR="00C076CE" w:rsidRPr="00C076CE" w:rsidRDefault="00C076CE" w:rsidP="00C076CE">
            <w:pPr>
              <w:pStyle w:val="13"/>
              <w:jc w:val="left"/>
              <w:rPr>
                <w:sz w:val="24"/>
                <w:szCs w:val="24"/>
              </w:rPr>
            </w:pPr>
            <w:r w:rsidRPr="00C076CE">
              <w:rPr>
                <w:sz w:val="24"/>
                <w:szCs w:val="24"/>
              </w:rPr>
              <w:t>Страховский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314</w:t>
            </w:r>
          </w:p>
        </w:tc>
        <w:tc>
          <w:tcPr>
            <w:tcW w:w="0" w:type="auto"/>
          </w:tcPr>
          <w:p w:rsidR="00C076CE" w:rsidRPr="00C076CE" w:rsidRDefault="00C076CE" w:rsidP="00C076CE">
            <w:pPr>
              <w:pStyle w:val="13"/>
              <w:rPr>
                <w:sz w:val="24"/>
                <w:szCs w:val="24"/>
              </w:rPr>
            </w:pPr>
            <w:r w:rsidRPr="00C076CE">
              <w:rPr>
                <w:sz w:val="24"/>
                <w:szCs w:val="24"/>
              </w:rPr>
              <w:t>Совхозный</w:t>
            </w:r>
          </w:p>
        </w:tc>
        <w:tc>
          <w:tcPr>
            <w:tcW w:w="0" w:type="auto"/>
          </w:tcPr>
          <w:p w:rsidR="00C076CE" w:rsidRPr="00C076CE" w:rsidRDefault="00C076CE" w:rsidP="00C076CE">
            <w:pPr>
              <w:pStyle w:val="13"/>
              <w:rPr>
                <w:sz w:val="24"/>
                <w:szCs w:val="24"/>
              </w:rPr>
            </w:pPr>
            <w:r w:rsidRPr="00C076CE">
              <w:rPr>
                <w:sz w:val="24"/>
                <w:szCs w:val="24"/>
              </w:rPr>
              <w:t>59,71</w:t>
            </w:r>
          </w:p>
        </w:tc>
        <w:tc>
          <w:tcPr>
            <w:tcW w:w="0" w:type="auto"/>
          </w:tcPr>
          <w:p w:rsidR="00C076CE" w:rsidRPr="00C076CE" w:rsidRDefault="00C076CE" w:rsidP="00C076CE">
            <w:pPr>
              <w:pStyle w:val="13"/>
              <w:rPr>
                <w:sz w:val="24"/>
                <w:szCs w:val="24"/>
              </w:rPr>
            </w:pPr>
            <w:r w:rsidRPr="00C076CE">
              <w:rPr>
                <w:sz w:val="24"/>
                <w:szCs w:val="24"/>
              </w:rPr>
              <w:t>средний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50</w:t>
            </w:r>
          </w:p>
        </w:tc>
        <w:tc>
          <w:tcPr>
            <w:tcW w:w="0" w:type="auto"/>
          </w:tcPr>
          <w:p w:rsidR="00C076CE" w:rsidRPr="00C076CE" w:rsidRDefault="00C076CE" w:rsidP="00C076CE">
            <w:pPr>
              <w:pStyle w:val="13"/>
              <w:jc w:val="left"/>
              <w:rPr>
                <w:sz w:val="24"/>
                <w:szCs w:val="24"/>
              </w:rPr>
            </w:pPr>
            <w:r w:rsidRPr="00C076CE">
              <w:rPr>
                <w:sz w:val="24"/>
                <w:szCs w:val="24"/>
              </w:rPr>
              <w:t>Субботин</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263</w:t>
            </w:r>
          </w:p>
        </w:tc>
        <w:tc>
          <w:tcPr>
            <w:tcW w:w="0" w:type="auto"/>
          </w:tcPr>
          <w:p w:rsidR="00C076CE" w:rsidRPr="00C076CE" w:rsidRDefault="00C076CE" w:rsidP="00C076CE">
            <w:pPr>
              <w:pStyle w:val="13"/>
              <w:rPr>
                <w:sz w:val="24"/>
                <w:szCs w:val="24"/>
              </w:rPr>
            </w:pPr>
            <w:r w:rsidRPr="00C076CE">
              <w:rPr>
                <w:sz w:val="24"/>
                <w:szCs w:val="24"/>
              </w:rPr>
              <w:t>Раздорский</w:t>
            </w:r>
          </w:p>
        </w:tc>
        <w:tc>
          <w:tcPr>
            <w:tcW w:w="0" w:type="auto"/>
          </w:tcPr>
          <w:p w:rsidR="00C076CE" w:rsidRPr="00C076CE" w:rsidRDefault="00C076CE" w:rsidP="00C076CE">
            <w:pPr>
              <w:pStyle w:val="13"/>
              <w:rPr>
                <w:sz w:val="24"/>
                <w:szCs w:val="24"/>
              </w:rPr>
            </w:pPr>
            <w:r w:rsidRPr="00C076CE">
              <w:rPr>
                <w:sz w:val="24"/>
                <w:szCs w:val="24"/>
              </w:rPr>
              <w:t>124,5</w:t>
            </w:r>
          </w:p>
        </w:tc>
        <w:tc>
          <w:tcPr>
            <w:tcW w:w="0" w:type="auto"/>
          </w:tcPr>
          <w:p w:rsidR="00C076CE" w:rsidRPr="00C076CE" w:rsidRDefault="00C076CE" w:rsidP="00C076CE">
            <w:pPr>
              <w:pStyle w:val="13"/>
              <w:rPr>
                <w:sz w:val="24"/>
                <w:szCs w:val="24"/>
              </w:rPr>
            </w:pPr>
            <w:r w:rsidRPr="00C076CE">
              <w:rPr>
                <w:sz w:val="24"/>
                <w:szCs w:val="24"/>
              </w:rPr>
              <w:t>средний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51</w:t>
            </w:r>
          </w:p>
        </w:tc>
        <w:tc>
          <w:tcPr>
            <w:tcW w:w="0" w:type="auto"/>
          </w:tcPr>
          <w:p w:rsidR="00C076CE" w:rsidRPr="00C076CE" w:rsidRDefault="00C076CE" w:rsidP="00C076CE">
            <w:pPr>
              <w:pStyle w:val="13"/>
              <w:jc w:val="left"/>
              <w:rPr>
                <w:sz w:val="24"/>
                <w:szCs w:val="24"/>
              </w:rPr>
            </w:pPr>
            <w:r w:rsidRPr="00C076CE">
              <w:rPr>
                <w:sz w:val="24"/>
                <w:szCs w:val="24"/>
              </w:rPr>
              <w:t>Сухов 1-й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158</w:t>
            </w:r>
          </w:p>
        </w:tc>
        <w:tc>
          <w:tcPr>
            <w:tcW w:w="0" w:type="auto"/>
          </w:tcPr>
          <w:p w:rsidR="00C076CE" w:rsidRPr="00C076CE" w:rsidRDefault="00C076CE" w:rsidP="00C076CE">
            <w:pPr>
              <w:pStyle w:val="13"/>
              <w:rPr>
                <w:sz w:val="24"/>
                <w:szCs w:val="24"/>
              </w:rPr>
            </w:pPr>
            <w:r w:rsidRPr="00C076CE">
              <w:rPr>
                <w:sz w:val="24"/>
                <w:szCs w:val="24"/>
              </w:rPr>
              <w:t>Безымянский</w:t>
            </w:r>
          </w:p>
        </w:tc>
        <w:tc>
          <w:tcPr>
            <w:tcW w:w="0" w:type="auto"/>
          </w:tcPr>
          <w:p w:rsidR="00C076CE" w:rsidRPr="00C076CE" w:rsidRDefault="00C076CE" w:rsidP="00C076CE">
            <w:pPr>
              <w:pStyle w:val="13"/>
              <w:rPr>
                <w:sz w:val="24"/>
                <w:szCs w:val="24"/>
              </w:rPr>
            </w:pPr>
            <w:r w:rsidRPr="00C076CE">
              <w:rPr>
                <w:sz w:val="24"/>
                <w:szCs w:val="24"/>
              </w:rPr>
              <w:t>106,34</w:t>
            </w: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52</w:t>
            </w:r>
          </w:p>
        </w:tc>
        <w:tc>
          <w:tcPr>
            <w:tcW w:w="0" w:type="auto"/>
          </w:tcPr>
          <w:p w:rsidR="00C076CE" w:rsidRPr="00C076CE" w:rsidRDefault="00C076CE" w:rsidP="00C076CE">
            <w:pPr>
              <w:pStyle w:val="13"/>
              <w:jc w:val="left"/>
              <w:rPr>
                <w:sz w:val="24"/>
                <w:szCs w:val="24"/>
              </w:rPr>
            </w:pPr>
            <w:r w:rsidRPr="00C076CE">
              <w:rPr>
                <w:sz w:val="24"/>
                <w:szCs w:val="24"/>
              </w:rPr>
              <w:t>Сухов 2-й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1379</w:t>
            </w:r>
          </w:p>
        </w:tc>
        <w:tc>
          <w:tcPr>
            <w:tcW w:w="0" w:type="auto"/>
          </w:tcPr>
          <w:p w:rsidR="00C076CE" w:rsidRPr="00C076CE" w:rsidRDefault="00C076CE" w:rsidP="00C076CE">
            <w:pPr>
              <w:pStyle w:val="13"/>
              <w:rPr>
                <w:sz w:val="24"/>
                <w:szCs w:val="24"/>
              </w:rPr>
            </w:pPr>
            <w:r w:rsidRPr="00C076CE">
              <w:rPr>
                <w:sz w:val="24"/>
                <w:szCs w:val="24"/>
              </w:rPr>
              <w:t>Раковский</w:t>
            </w:r>
          </w:p>
        </w:tc>
        <w:tc>
          <w:tcPr>
            <w:tcW w:w="0" w:type="auto"/>
          </w:tcPr>
          <w:p w:rsidR="00C076CE" w:rsidRPr="00C076CE" w:rsidRDefault="00C076CE" w:rsidP="00C076CE">
            <w:pPr>
              <w:pStyle w:val="13"/>
              <w:rPr>
                <w:sz w:val="24"/>
                <w:szCs w:val="24"/>
              </w:rPr>
            </w:pPr>
            <w:r w:rsidRPr="00C076CE">
              <w:rPr>
                <w:sz w:val="24"/>
                <w:szCs w:val="24"/>
              </w:rPr>
              <w:t>208,05</w:t>
            </w:r>
          </w:p>
        </w:tc>
        <w:tc>
          <w:tcPr>
            <w:tcW w:w="0" w:type="auto"/>
          </w:tcPr>
          <w:p w:rsidR="00C076CE" w:rsidRPr="00C076CE" w:rsidRDefault="00C076CE" w:rsidP="00C076CE">
            <w:pPr>
              <w:pStyle w:val="13"/>
              <w:rPr>
                <w:sz w:val="24"/>
                <w:szCs w:val="24"/>
              </w:rPr>
            </w:pPr>
            <w:r w:rsidRPr="00C076CE">
              <w:rPr>
                <w:sz w:val="24"/>
                <w:szCs w:val="24"/>
              </w:rPr>
              <w:t>большой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53</w:t>
            </w:r>
          </w:p>
        </w:tc>
        <w:tc>
          <w:tcPr>
            <w:tcW w:w="0" w:type="auto"/>
          </w:tcPr>
          <w:p w:rsidR="00C076CE" w:rsidRPr="00C076CE" w:rsidRDefault="00C076CE" w:rsidP="00C076CE">
            <w:pPr>
              <w:pStyle w:val="13"/>
              <w:jc w:val="left"/>
              <w:rPr>
                <w:sz w:val="24"/>
                <w:szCs w:val="24"/>
              </w:rPr>
            </w:pPr>
            <w:r w:rsidRPr="00C076CE">
              <w:rPr>
                <w:sz w:val="24"/>
                <w:szCs w:val="24"/>
              </w:rPr>
              <w:t>Тишанка</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12</w:t>
            </w:r>
          </w:p>
        </w:tc>
        <w:tc>
          <w:tcPr>
            <w:tcW w:w="0" w:type="auto"/>
          </w:tcPr>
          <w:p w:rsidR="00C076CE" w:rsidRPr="00C076CE" w:rsidRDefault="00C076CE" w:rsidP="00C076CE">
            <w:pPr>
              <w:pStyle w:val="13"/>
              <w:rPr>
                <w:sz w:val="24"/>
                <w:szCs w:val="24"/>
              </w:rPr>
            </w:pPr>
            <w:r w:rsidRPr="00C076CE">
              <w:rPr>
                <w:sz w:val="24"/>
                <w:szCs w:val="24"/>
              </w:rPr>
              <w:t>Сидорский</w:t>
            </w:r>
          </w:p>
        </w:tc>
        <w:tc>
          <w:tcPr>
            <w:tcW w:w="0" w:type="auto"/>
          </w:tcPr>
          <w:p w:rsidR="00C076CE" w:rsidRPr="00C076CE" w:rsidRDefault="00C076CE" w:rsidP="00C076CE">
            <w:pPr>
              <w:pStyle w:val="13"/>
              <w:rPr>
                <w:sz w:val="24"/>
                <w:szCs w:val="24"/>
              </w:rPr>
            </w:pP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54</w:t>
            </w:r>
          </w:p>
        </w:tc>
        <w:tc>
          <w:tcPr>
            <w:tcW w:w="0" w:type="auto"/>
          </w:tcPr>
          <w:p w:rsidR="00C076CE" w:rsidRPr="00C076CE" w:rsidRDefault="00C076CE" w:rsidP="00C076CE">
            <w:pPr>
              <w:pStyle w:val="13"/>
              <w:jc w:val="left"/>
              <w:rPr>
                <w:sz w:val="24"/>
                <w:szCs w:val="24"/>
              </w:rPr>
            </w:pPr>
            <w:r w:rsidRPr="00C076CE">
              <w:rPr>
                <w:sz w:val="24"/>
                <w:szCs w:val="24"/>
              </w:rPr>
              <w:t>Троицкий</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1659</w:t>
            </w:r>
          </w:p>
        </w:tc>
        <w:tc>
          <w:tcPr>
            <w:tcW w:w="0" w:type="auto"/>
          </w:tcPr>
          <w:p w:rsidR="00C076CE" w:rsidRPr="00C076CE" w:rsidRDefault="00C076CE" w:rsidP="00C076CE">
            <w:pPr>
              <w:pStyle w:val="13"/>
              <w:rPr>
                <w:sz w:val="24"/>
                <w:szCs w:val="24"/>
              </w:rPr>
            </w:pPr>
            <w:r w:rsidRPr="00C076CE">
              <w:rPr>
                <w:sz w:val="24"/>
                <w:szCs w:val="24"/>
              </w:rPr>
              <w:t>Троицкий</w:t>
            </w:r>
          </w:p>
        </w:tc>
        <w:tc>
          <w:tcPr>
            <w:tcW w:w="0" w:type="auto"/>
          </w:tcPr>
          <w:p w:rsidR="00C076CE" w:rsidRPr="00C076CE" w:rsidRDefault="00C076CE" w:rsidP="00C076CE">
            <w:pPr>
              <w:pStyle w:val="13"/>
              <w:rPr>
                <w:sz w:val="24"/>
                <w:szCs w:val="24"/>
              </w:rPr>
            </w:pPr>
            <w:r w:rsidRPr="00C076CE">
              <w:rPr>
                <w:sz w:val="24"/>
                <w:szCs w:val="24"/>
              </w:rPr>
              <w:t>348,63</w:t>
            </w:r>
          </w:p>
        </w:tc>
        <w:tc>
          <w:tcPr>
            <w:tcW w:w="0" w:type="auto"/>
          </w:tcPr>
          <w:p w:rsidR="00C076CE" w:rsidRPr="00C076CE" w:rsidRDefault="00C076CE" w:rsidP="00C076CE">
            <w:pPr>
              <w:pStyle w:val="13"/>
              <w:rPr>
                <w:sz w:val="24"/>
                <w:szCs w:val="24"/>
              </w:rPr>
            </w:pPr>
            <w:r w:rsidRPr="00C076CE">
              <w:rPr>
                <w:sz w:val="24"/>
                <w:szCs w:val="24"/>
              </w:rPr>
              <w:t>большой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55</w:t>
            </w:r>
          </w:p>
        </w:tc>
        <w:tc>
          <w:tcPr>
            <w:tcW w:w="0" w:type="auto"/>
          </w:tcPr>
          <w:p w:rsidR="00C076CE" w:rsidRPr="00C076CE" w:rsidRDefault="00C076CE" w:rsidP="00C076CE">
            <w:pPr>
              <w:pStyle w:val="13"/>
              <w:jc w:val="left"/>
              <w:rPr>
                <w:sz w:val="24"/>
                <w:szCs w:val="24"/>
              </w:rPr>
            </w:pPr>
            <w:r w:rsidRPr="00C076CE">
              <w:rPr>
                <w:sz w:val="24"/>
                <w:szCs w:val="24"/>
              </w:rPr>
              <w:t>Фролов</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67</w:t>
            </w:r>
          </w:p>
        </w:tc>
        <w:tc>
          <w:tcPr>
            <w:tcW w:w="0" w:type="auto"/>
          </w:tcPr>
          <w:p w:rsidR="00C076CE" w:rsidRPr="00C076CE" w:rsidRDefault="00C076CE" w:rsidP="00C076CE">
            <w:pPr>
              <w:pStyle w:val="13"/>
              <w:rPr>
                <w:sz w:val="24"/>
                <w:szCs w:val="24"/>
              </w:rPr>
            </w:pPr>
            <w:r w:rsidRPr="00C076CE">
              <w:rPr>
                <w:sz w:val="24"/>
                <w:szCs w:val="24"/>
              </w:rPr>
              <w:t>Карагичевский</w:t>
            </w:r>
          </w:p>
        </w:tc>
        <w:tc>
          <w:tcPr>
            <w:tcW w:w="0" w:type="auto"/>
          </w:tcPr>
          <w:p w:rsidR="00C076CE" w:rsidRPr="00C076CE" w:rsidRDefault="00C076CE" w:rsidP="00C076CE">
            <w:pPr>
              <w:pStyle w:val="13"/>
              <w:rPr>
                <w:sz w:val="24"/>
                <w:szCs w:val="24"/>
              </w:rPr>
            </w:pP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r w:rsidR="00C076CE" w:rsidRPr="00C076CE" w:rsidTr="00C076CE">
        <w:tc>
          <w:tcPr>
            <w:tcW w:w="0" w:type="auto"/>
          </w:tcPr>
          <w:p w:rsidR="00C076CE" w:rsidRPr="00C076CE" w:rsidRDefault="00C076CE" w:rsidP="00C076CE">
            <w:pPr>
              <w:pStyle w:val="13"/>
              <w:rPr>
                <w:sz w:val="24"/>
                <w:szCs w:val="24"/>
              </w:rPr>
            </w:pPr>
            <w:r w:rsidRPr="00C076CE">
              <w:rPr>
                <w:sz w:val="24"/>
                <w:szCs w:val="24"/>
              </w:rPr>
              <w:t>56</w:t>
            </w:r>
          </w:p>
        </w:tc>
        <w:tc>
          <w:tcPr>
            <w:tcW w:w="0" w:type="auto"/>
          </w:tcPr>
          <w:p w:rsidR="00C076CE" w:rsidRPr="00C076CE" w:rsidRDefault="00C076CE" w:rsidP="00C076CE">
            <w:pPr>
              <w:pStyle w:val="13"/>
              <w:jc w:val="left"/>
              <w:rPr>
                <w:sz w:val="24"/>
                <w:szCs w:val="24"/>
              </w:rPr>
            </w:pPr>
            <w:r w:rsidRPr="00C076CE">
              <w:rPr>
                <w:sz w:val="24"/>
                <w:szCs w:val="24"/>
              </w:rPr>
              <w:t>Черемухов</w:t>
            </w:r>
          </w:p>
        </w:tc>
        <w:tc>
          <w:tcPr>
            <w:tcW w:w="0" w:type="auto"/>
          </w:tcPr>
          <w:p w:rsidR="00C076CE" w:rsidRPr="00C076CE" w:rsidRDefault="00C076CE" w:rsidP="00C076CE">
            <w:pPr>
              <w:pStyle w:val="13"/>
              <w:rPr>
                <w:sz w:val="24"/>
                <w:szCs w:val="24"/>
              </w:rPr>
            </w:pPr>
            <w:r w:rsidRPr="00C076CE">
              <w:rPr>
                <w:sz w:val="24"/>
                <w:szCs w:val="24"/>
              </w:rPr>
              <w:t>хутор</w:t>
            </w:r>
          </w:p>
        </w:tc>
        <w:tc>
          <w:tcPr>
            <w:tcW w:w="0" w:type="auto"/>
          </w:tcPr>
          <w:p w:rsidR="00C076CE" w:rsidRPr="00C076CE" w:rsidRDefault="00C076CE" w:rsidP="00C076CE">
            <w:pPr>
              <w:pStyle w:val="13"/>
              <w:rPr>
                <w:sz w:val="24"/>
                <w:szCs w:val="24"/>
              </w:rPr>
            </w:pPr>
            <w:r w:rsidRPr="00C076CE">
              <w:rPr>
                <w:sz w:val="24"/>
                <w:szCs w:val="24"/>
              </w:rPr>
              <w:t>175</w:t>
            </w:r>
          </w:p>
        </w:tc>
        <w:tc>
          <w:tcPr>
            <w:tcW w:w="0" w:type="auto"/>
          </w:tcPr>
          <w:p w:rsidR="00C076CE" w:rsidRPr="00C076CE" w:rsidRDefault="00C076CE" w:rsidP="00C076CE">
            <w:pPr>
              <w:pStyle w:val="13"/>
              <w:rPr>
                <w:sz w:val="24"/>
                <w:szCs w:val="24"/>
              </w:rPr>
            </w:pPr>
            <w:r w:rsidRPr="00C076CE">
              <w:rPr>
                <w:sz w:val="24"/>
                <w:szCs w:val="24"/>
              </w:rPr>
              <w:t>Раковский</w:t>
            </w:r>
          </w:p>
        </w:tc>
        <w:tc>
          <w:tcPr>
            <w:tcW w:w="0" w:type="auto"/>
          </w:tcPr>
          <w:p w:rsidR="00C076CE" w:rsidRPr="00C076CE" w:rsidRDefault="00C076CE" w:rsidP="00C076CE">
            <w:pPr>
              <w:pStyle w:val="13"/>
              <w:rPr>
                <w:sz w:val="24"/>
                <w:szCs w:val="24"/>
              </w:rPr>
            </w:pPr>
            <w:r w:rsidRPr="00C076CE">
              <w:rPr>
                <w:sz w:val="24"/>
                <w:szCs w:val="24"/>
              </w:rPr>
              <w:t>41,12</w:t>
            </w:r>
          </w:p>
        </w:tc>
        <w:tc>
          <w:tcPr>
            <w:tcW w:w="0" w:type="auto"/>
          </w:tcPr>
          <w:p w:rsidR="00C076CE" w:rsidRPr="00C076CE" w:rsidRDefault="00C076CE" w:rsidP="00C076CE">
            <w:pPr>
              <w:pStyle w:val="13"/>
              <w:rPr>
                <w:sz w:val="24"/>
                <w:szCs w:val="24"/>
              </w:rPr>
            </w:pPr>
            <w:r w:rsidRPr="00C076CE">
              <w:rPr>
                <w:sz w:val="24"/>
                <w:szCs w:val="24"/>
              </w:rPr>
              <w:t>малый сельский населенный пункт</w:t>
            </w:r>
          </w:p>
        </w:tc>
      </w:tr>
    </w:tbl>
    <w:p w:rsidR="00C076CE" w:rsidRDefault="00C076CE" w:rsidP="00F16D36">
      <w:pPr>
        <w:pStyle w:val="a3"/>
      </w:pPr>
      <w:r>
        <w:t>Примечания</w:t>
      </w:r>
    </w:p>
    <w:p w:rsidR="00C076CE" w:rsidRDefault="00C076CE" w:rsidP="00F16D36">
      <w:pPr>
        <w:pStyle w:val="a3"/>
      </w:pPr>
      <w:r>
        <w:t xml:space="preserve">* </w:t>
      </w:r>
      <w:r w:rsidR="000476F8">
        <w:t xml:space="preserve">Численность г. Михайловка и </w:t>
      </w:r>
      <w:r w:rsidR="00240592">
        <w:t>р.п</w:t>
      </w:r>
      <w:r w:rsidR="000476F8">
        <w:t xml:space="preserve"> Себрово с</w:t>
      </w:r>
      <w:r w:rsidRPr="005F111A">
        <w:t>огласно данным Волгоградстата, размещенным на сайте</w:t>
      </w:r>
      <w:r w:rsidR="00240592">
        <w:t xml:space="preserve"> </w:t>
      </w:r>
      <w:hyperlink r:id="rId9" w:history="1">
        <w:r w:rsidRPr="00510241">
          <w:rPr>
            <w:rStyle w:val="a6"/>
          </w:rPr>
          <w:t>http://volgastat.gks.ru</w:t>
        </w:r>
      </w:hyperlink>
      <w:r w:rsidR="000476F8">
        <w:t>. Численность сельских населенных пунктов согласно всероссийской переписи населения 2010 года «</w:t>
      </w:r>
      <w:r w:rsidR="000476F8" w:rsidRPr="000476F8">
        <w:t>Численность населения городских округов, муниципальных районов, городских и сельских поселений, городских и сельских населённ</w:t>
      </w:r>
      <w:r w:rsidR="000476F8">
        <w:t>ых пунктов Волгоградской области».</w:t>
      </w:r>
    </w:p>
    <w:p w:rsidR="000476F8" w:rsidRDefault="000476F8" w:rsidP="00F16D36">
      <w:pPr>
        <w:pStyle w:val="a3"/>
      </w:pPr>
      <w:r>
        <w:t>** Данные по площади поселений согласно Генеральному плану городского округа город Михайловка.</w:t>
      </w:r>
    </w:p>
    <w:p w:rsidR="000476F8" w:rsidRDefault="000476F8" w:rsidP="00F16D36">
      <w:pPr>
        <w:pStyle w:val="a3"/>
      </w:pPr>
      <w:r>
        <w:t xml:space="preserve">*** Классификация по группам согласно пункту 4.4 </w:t>
      </w:r>
      <w:r w:rsidRPr="00816E47">
        <w:t>СП 42.13330.2011 «Градостроительство. Планировка и застройка городских и сельских поселений»</w:t>
      </w:r>
      <w:r>
        <w:t>.</w:t>
      </w:r>
    </w:p>
    <w:p w:rsidR="00C076CE" w:rsidRDefault="00C076CE" w:rsidP="00C042B5"/>
    <w:p w:rsidR="000476F8" w:rsidRDefault="000476F8" w:rsidP="00C076CE">
      <w:pPr>
        <w:ind w:firstLine="0"/>
      </w:pPr>
    </w:p>
    <w:p w:rsidR="00C076CE" w:rsidRDefault="00C076CE" w:rsidP="00C076CE">
      <w:pPr>
        <w:sectPr w:rsidR="00C076CE" w:rsidSect="008B0D63">
          <w:pgSz w:w="16838" w:h="11906" w:orient="landscape"/>
          <w:pgMar w:top="1134" w:right="1134" w:bottom="567" w:left="1134" w:header="709" w:footer="709" w:gutter="0"/>
          <w:cols w:space="708"/>
          <w:docGrid w:linePitch="360"/>
        </w:sectPr>
      </w:pPr>
    </w:p>
    <w:p w:rsidR="00BE130B" w:rsidRPr="000E329A" w:rsidRDefault="00BE130B" w:rsidP="000476F8">
      <w:pPr>
        <w:pStyle w:val="2"/>
        <w:spacing w:before="120"/>
      </w:pPr>
      <w:bookmarkStart w:id="53" w:name="_Toc468701479"/>
      <w:r w:rsidRPr="000E329A">
        <w:lastRenderedPageBreak/>
        <w:t>Перечень объектов местного значения</w:t>
      </w:r>
      <w:bookmarkEnd w:id="53"/>
    </w:p>
    <w:p w:rsidR="00BE130B" w:rsidRDefault="00BE130B" w:rsidP="00BE130B">
      <w:r>
        <w:t>Перечень объектов местного значения, в отношении которых устанавливаются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составлен на основании следующих нормативно-правовых источников:</w:t>
      </w:r>
    </w:p>
    <w:p w:rsidR="00BE130B" w:rsidRDefault="00BE130B" w:rsidP="00BE130B">
      <w:pPr>
        <w:pStyle w:val="a5"/>
        <w:numPr>
          <w:ilvl w:val="0"/>
          <w:numId w:val="15"/>
        </w:numPr>
      </w:pPr>
      <w:r>
        <w:t>Пункта</w:t>
      </w:r>
      <w:r w:rsidRPr="00CD0671">
        <w:t xml:space="preserve"> 1 части 5 статьи 23</w:t>
      </w:r>
      <w:r>
        <w:t xml:space="preserve"> Градостроительного кодекса Российской Федерации;</w:t>
      </w:r>
    </w:p>
    <w:p w:rsidR="00BE130B" w:rsidRDefault="00BE130B" w:rsidP="00BE130B">
      <w:pPr>
        <w:pStyle w:val="a5"/>
        <w:numPr>
          <w:ilvl w:val="0"/>
          <w:numId w:val="15"/>
        </w:numPr>
      </w:pPr>
      <w:r>
        <w:t>Статей 16, 16.1, 16.2 Федерального</w:t>
      </w:r>
      <w:r w:rsidRPr="00CD0671">
        <w:t xml:space="preserve"> закон</w:t>
      </w:r>
      <w:r>
        <w:t>а от 06.10.2003 №</w:t>
      </w:r>
      <w:r w:rsidRPr="00CD0671">
        <w:t xml:space="preserve"> 131-ФЗ</w:t>
      </w:r>
      <w:r>
        <w:t xml:space="preserve"> «</w:t>
      </w:r>
      <w:r w:rsidRPr="00CD0671">
        <w:t>Об общих принципах организации местного самоуп</w:t>
      </w:r>
      <w:r>
        <w:t>равления в Российской Федерации»;</w:t>
      </w:r>
    </w:p>
    <w:p w:rsidR="00BE130B" w:rsidRDefault="00BE130B" w:rsidP="00BE130B">
      <w:pPr>
        <w:pStyle w:val="a5"/>
        <w:numPr>
          <w:ilvl w:val="0"/>
          <w:numId w:val="15"/>
        </w:numPr>
      </w:pPr>
      <w:r>
        <w:t>Статьи 19 Закона Волгоградской области от 24 ноября 2008 года № 1786-ОД «Градостроительный кодекс В</w:t>
      </w:r>
      <w:r w:rsidRPr="00017314">
        <w:t>олгоградской области</w:t>
      </w:r>
      <w:r>
        <w:t>»;</w:t>
      </w:r>
    </w:p>
    <w:p w:rsidR="00BE130B" w:rsidRDefault="00BE130B" w:rsidP="00BE130B">
      <w:pPr>
        <w:pStyle w:val="a5"/>
        <w:numPr>
          <w:ilvl w:val="0"/>
          <w:numId w:val="15"/>
        </w:numPr>
      </w:pPr>
      <w:r>
        <w:t>Статьи 5 Устава городского округа город Михайловка Волгоградской области;</w:t>
      </w:r>
    </w:p>
    <w:p w:rsidR="00BE130B" w:rsidRDefault="00BE130B" w:rsidP="00BE130B">
      <w:pPr>
        <w:pStyle w:val="a5"/>
        <w:numPr>
          <w:ilvl w:val="0"/>
          <w:numId w:val="15"/>
        </w:numPr>
      </w:pPr>
      <w:r>
        <w:t>Генерального плана городского округа город Михайловка Волгоградской области.</w:t>
      </w:r>
    </w:p>
    <w:p w:rsidR="000A3978" w:rsidRDefault="000A3978" w:rsidP="000A3978">
      <w:r>
        <w:t xml:space="preserve">Согласно законам Волгоградской области № 204-ОД от 03 декабря 2015 года и № 223-ОД от 28 декабря 2015 года полномочия органов </w:t>
      </w:r>
      <w:r w:rsidR="004E1909">
        <w:t>местного самоуправления, в т.ч. городского округа город Михайловка, в области газоснабжения и электроснабжения населения осуществляют органы исполнительной власти Волгоградской области, уполномоченные Губернатором Волгоградской области.</w:t>
      </w:r>
    </w:p>
    <w:p w:rsidR="004E1909" w:rsidRDefault="004E1909" w:rsidP="00BE130B"/>
    <w:p w:rsidR="00BE130B" w:rsidRDefault="00BE130B" w:rsidP="00BE130B">
      <w:r>
        <w:t xml:space="preserve">Перечень объектов местного значения представлен в </w:t>
      </w:r>
      <w:r w:rsidR="008B148D">
        <w:fldChar w:fldCharType="begin"/>
      </w:r>
      <w:r>
        <w:instrText xml:space="preserve"> REF _Ref468394977 \h </w:instrText>
      </w:r>
      <w:r w:rsidR="008B148D">
        <w:fldChar w:fldCharType="separate"/>
      </w:r>
      <w:r w:rsidR="00077723">
        <w:t xml:space="preserve">Таблица </w:t>
      </w:r>
      <w:r w:rsidR="00077723">
        <w:rPr>
          <w:noProof/>
        </w:rPr>
        <w:t>23</w:t>
      </w:r>
      <w:r w:rsidR="008B148D">
        <w:fldChar w:fldCharType="end"/>
      </w:r>
      <w:r>
        <w:t>.</w:t>
      </w:r>
    </w:p>
    <w:p w:rsidR="00BE130B" w:rsidRDefault="00BE130B" w:rsidP="00BE130B">
      <w:pPr>
        <w:pStyle w:val="a7"/>
        <w:keepNext/>
      </w:pPr>
      <w:bookmarkStart w:id="54" w:name="_Ref468394977"/>
      <w:r>
        <w:t xml:space="preserve">Таблица </w:t>
      </w:r>
      <w:fldSimple w:instr=" SEQ Таблица \* ARABIC ">
        <w:r w:rsidR="00077723">
          <w:rPr>
            <w:noProof/>
          </w:rPr>
          <w:t>23</w:t>
        </w:r>
      </w:fldSimple>
      <w:bookmarkEnd w:id="54"/>
    </w:p>
    <w:tbl>
      <w:tblPr>
        <w:tblStyle w:val="a8"/>
        <w:tblW w:w="0" w:type="auto"/>
        <w:tblLook w:val="04A0"/>
      </w:tblPr>
      <w:tblGrid>
        <w:gridCol w:w="667"/>
        <w:gridCol w:w="4600"/>
        <w:gridCol w:w="5154"/>
      </w:tblGrid>
      <w:tr w:rsidR="00BE130B" w:rsidTr="00BE130B">
        <w:tc>
          <w:tcPr>
            <w:tcW w:w="0" w:type="auto"/>
          </w:tcPr>
          <w:p w:rsidR="00BE130B" w:rsidRPr="000378D4" w:rsidRDefault="00BE130B" w:rsidP="00BE130B">
            <w:pPr>
              <w:pStyle w:val="13"/>
              <w:rPr>
                <w:b/>
              </w:rPr>
            </w:pPr>
            <w:r w:rsidRPr="000378D4">
              <w:rPr>
                <w:b/>
              </w:rPr>
              <w:t>№ п/п</w:t>
            </w:r>
          </w:p>
        </w:tc>
        <w:tc>
          <w:tcPr>
            <w:tcW w:w="0" w:type="auto"/>
          </w:tcPr>
          <w:p w:rsidR="00BE130B" w:rsidRPr="000378D4" w:rsidRDefault="00BE130B" w:rsidP="00BE130B">
            <w:pPr>
              <w:pStyle w:val="13"/>
              <w:rPr>
                <w:b/>
              </w:rPr>
            </w:pPr>
            <w:r w:rsidRPr="000378D4">
              <w:rPr>
                <w:b/>
              </w:rPr>
              <w:t>Категория</w:t>
            </w:r>
          </w:p>
        </w:tc>
        <w:tc>
          <w:tcPr>
            <w:tcW w:w="0" w:type="auto"/>
          </w:tcPr>
          <w:p w:rsidR="00BE130B" w:rsidRPr="000378D4" w:rsidRDefault="00BE130B" w:rsidP="00BE130B">
            <w:pPr>
              <w:pStyle w:val="13"/>
              <w:rPr>
                <w:b/>
              </w:rPr>
            </w:pPr>
            <w:r w:rsidRPr="000378D4">
              <w:rPr>
                <w:b/>
              </w:rPr>
              <w:t>Объекты местного значения</w:t>
            </w:r>
          </w:p>
        </w:tc>
      </w:tr>
      <w:tr w:rsidR="00BE130B" w:rsidTr="00BE130B">
        <w:tc>
          <w:tcPr>
            <w:tcW w:w="0" w:type="auto"/>
          </w:tcPr>
          <w:p w:rsidR="00BE130B" w:rsidRDefault="00BE130B" w:rsidP="00BE130B">
            <w:pPr>
              <w:pStyle w:val="13"/>
            </w:pPr>
            <w:r>
              <w:t>1.</w:t>
            </w:r>
          </w:p>
        </w:tc>
        <w:tc>
          <w:tcPr>
            <w:tcW w:w="0" w:type="auto"/>
          </w:tcPr>
          <w:p w:rsidR="00BE130B" w:rsidRDefault="00BE130B" w:rsidP="00BE130B">
            <w:pPr>
              <w:pStyle w:val="13"/>
              <w:jc w:val="left"/>
            </w:pPr>
            <w:r w:rsidRPr="00BC7B4F">
              <w:t>Объекты теплоснабжения</w:t>
            </w:r>
            <w:r>
              <w:t xml:space="preserve"> населения</w:t>
            </w:r>
          </w:p>
        </w:tc>
        <w:tc>
          <w:tcPr>
            <w:tcW w:w="0" w:type="auto"/>
          </w:tcPr>
          <w:p w:rsidR="00BE130B" w:rsidRDefault="00BE130B" w:rsidP="00BE130B">
            <w:pPr>
              <w:pStyle w:val="13"/>
              <w:jc w:val="left"/>
            </w:pPr>
          </w:p>
        </w:tc>
      </w:tr>
      <w:tr w:rsidR="00BE130B" w:rsidTr="00BE130B">
        <w:tc>
          <w:tcPr>
            <w:tcW w:w="0" w:type="auto"/>
          </w:tcPr>
          <w:p w:rsidR="00BE130B" w:rsidRDefault="00BE130B" w:rsidP="00BE130B">
            <w:pPr>
              <w:pStyle w:val="13"/>
            </w:pPr>
            <w:r>
              <w:t>2.</w:t>
            </w:r>
          </w:p>
        </w:tc>
        <w:tc>
          <w:tcPr>
            <w:tcW w:w="0" w:type="auto"/>
          </w:tcPr>
          <w:p w:rsidR="00BE130B" w:rsidRDefault="00BE130B" w:rsidP="00BE130B">
            <w:pPr>
              <w:pStyle w:val="13"/>
              <w:jc w:val="left"/>
            </w:pPr>
            <w:r w:rsidRPr="00BC7B4F">
              <w:t>Объекты водоснабжения населения</w:t>
            </w:r>
          </w:p>
        </w:tc>
        <w:tc>
          <w:tcPr>
            <w:tcW w:w="0" w:type="auto"/>
          </w:tcPr>
          <w:p w:rsidR="00BE130B" w:rsidRPr="00BC7B4F" w:rsidRDefault="00BE130B" w:rsidP="00BE130B">
            <w:pPr>
              <w:pStyle w:val="13"/>
              <w:jc w:val="left"/>
            </w:pPr>
          </w:p>
        </w:tc>
      </w:tr>
      <w:tr w:rsidR="00BE130B" w:rsidTr="00BE130B">
        <w:tc>
          <w:tcPr>
            <w:tcW w:w="0" w:type="auto"/>
          </w:tcPr>
          <w:p w:rsidR="00BE130B" w:rsidRDefault="00BE130B" w:rsidP="00BE130B">
            <w:pPr>
              <w:pStyle w:val="13"/>
            </w:pPr>
            <w:r>
              <w:t>3.</w:t>
            </w:r>
          </w:p>
        </w:tc>
        <w:tc>
          <w:tcPr>
            <w:tcW w:w="0" w:type="auto"/>
          </w:tcPr>
          <w:p w:rsidR="00BE130B" w:rsidRDefault="00BE130B" w:rsidP="00BE130B">
            <w:pPr>
              <w:pStyle w:val="13"/>
              <w:jc w:val="left"/>
            </w:pPr>
            <w:r>
              <w:t>Объекты водоотведения</w:t>
            </w:r>
          </w:p>
        </w:tc>
        <w:tc>
          <w:tcPr>
            <w:tcW w:w="0" w:type="auto"/>
          </w:tcPr>
          <w:p w:rsidR="00BE130B" w:rsidRPr="00BC7B4F" w:rsidRDefault="00BE130B" w:rsidP="00BE130B">
            <w:pPr>
              <w:pStyle w:val="13"/>
              <w:jc w:val="left"/>
            </w:pPr>
          </w:p>
        </w:tc>
      </w:tr>
      <w:tr w:rsidR="00BE130B" w:rsidTr="00BE130B">
        <w:tc>
          <w:tcPr>
            <w:tcW w:w="0" w:type="auto"/>
            <w:vMerge w:val="restart"/>
          </w:tcPr>
          <w:p w:rsidR="00BE130B" w:rsidRDefault="00BE130B" w:rsidP="00BE130B">
            <w:pPr>
              <w:pStyle w:val="13"/>
            </w:pPr>
            <w:r>
              <w:t>4.</w:t>
            </w:r>
          </w:p>
        </w:tc>
        <w:tc>
          <w:tcPr>
            <w:tcW w:w="0" w:type="auto"/>
            <w:vMerge w:val="restart"/>
          </w:tcPr>
          <w:p w:rsidR="00BE130B" w:rsidRDefault="00BE130B" w:rsidP="00BE130B">
            <w:pPr>
              <w:pStyle w:val="13"/>
              <w:jc w:val="left"/>
            </w:pPr>
            <w:r w:rsidRPr="00717D1B">
              <w:t>Объекты автомобильного транспорта</w:t>
            </w:r>
          </w:p>
        </w:tc>
        <w:tc>
          <w:tcPr>
            <w:tcW w:w="0" w:type="auto"/>
          </w:tcPr>
          <w:p w:rsidR="00BE130B" w:rsidRPr="00BC7B4F" w:rsidRDefault="00BE130B" w:rsidP="00BE130B">
            <w:pPr>
              <w:pStyle w:val="13"/>
              <w:jc w:val="left"/>
            </w:pPr>
            <w:r w:rsidRPr="00BC7B4F">
              <w:t>Автомобильные дороги местного значения</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Pr="00BC7B4F" w:rsidRDefault="00BE130B" w:rsidP="00BE130B">
            <w:pPr>
              <w:pStyle w:val="13"/>
              <w:jc w:val="left"/>
            </w:pPr>
            <w:r w:rsidRPr="00BC7B4F">
              <w:t>Пункты технического осмотра автомобилей</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Pr="00BC7B4F" w:rsidRDefault="00BE130B" w:rsidP="00BE130B">
            <w:pPr>
              <w:pStyle w:val="13"/>
              <w:jc w:val="left"/>
            </w:pPr>
            <w:r w:rsidRPr="00BC7B4F">
              <w:t>Автозаправочные станции (АЗС)</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Pr="00BC7B4F" w:rsidRDefault="00BE130B" w:rsidP="00BE130B">
            <w:pPr>
              <w:pStyle w:val="13"/>
              <w:jc w:val="left"/>
            </w:pPr>
            <w:r w:rsidRPr="00BC7B4F">
              <w:t>Парковки (парковочные места)</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Pr="00BC7B4F" w:rsidRDefault="00BE130B" w:rsidP="00BE130B">
            <w:pPr>
              <w:pStyle w:val="13"/>
              <w:jc w:val="left"/>
            </w:pPr>
            <w:r>
              <w:t>Объекты</w:t>
            </w:r>
            <w:r w:rsidRPr="00EE1982">
              <w:t xml:space="preserve"> транспортных услуг и </w:t>
            </w:r>
            <w:r w:rsidRPr="00EE1982">
              <w:lastRenderedPageBreak/>
              <w:t>транспортного обслуживания населения</w:t>
            </w:r>
          </w:p>
        </w:tc>
      </w:tr>
      <w:tr w:rsidR="00BE130B" w:rsidTr="00BE130B">
        <w:tc>
          <w:tcPr>
            <w:tcW w:w="0" w:type="auto"/>
            <w:vMerge w:val="restart"/>
          </w:tcPr>
          <w:p w:rsidR="00BE130B" w:rsidRDefault="00BE130B" w:rsidP="00BE130B">
            <w:pPr>
              <w:pStyle w:val="13"/>
            </w:pPr>
            <w:r>
              <w:lastRenderedPageBreak/>
              <w:t>5.</w:t>
            </w:r>
          </w:p>
        </w:tc>
        <w:tc>
          <w:tcPr>
            <w:tcW w:w="0" w:type="auto"/>
            <w:vMerge w:val="restart"/>
          </w:tcPr>
          <w:p w:rsidR="00BE130B" w:rsidRDefault="00BE130B" w:rsidP="00BE130B">
            <w:pPr>
              <w:pStyle w:val="13"/>
              <w:jc w:val="left"/>
            </w:pPr>
            <w:r>
              <w:t xml:space="preserve">Объекты </w:t>
            </w:r>
            <w:r w:rsidRPr="00BC7B4F">
              <w:t>образования</w:t>
            </w:r>
            <w:r>
              <w:t xml:space="preserve"> местного значения</w:t>
            </w:r>
          </w:p>
        </w:tc>
        <w:tc>
          <w:tcPr>
            <w:tcW w:w="0" w:type="auto"/>
          </w:tcPr>
          <w:p w:rsidR="00BE130B" w:rsidRPr="00BC7B4F" w:rsidRDefault="00BE130B" w:rsidP="00BE130B">
            <w:pPr>
              <w:pStyle w:val="13"/>
              <w:jc w:val="left"/>
            </w:pPr>
            <w:r>
              <w:t>Детские дошкольные учреждения</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Default="00BE130B" w:rsidP="00BE130B">
            <w:pPr>
              <w:pStyle w:val="13"/>
              <w:jc w:val="left"/>
            </w:pPr>
            <w:r>
              <w:t>Общеобразовательные школы</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Default="00BE130B" w:rsidP="00BE130B">
            <w:pPr>
              <w:pStyle w:val="13"/>
              <w:jc w:val="left"/>
            </w:pPr>
            <w:r>
              <w:t>Внешкольные учреждения</w:t>
            </w:r>
          </w:p>
        </w:tc>
      </w:tr>
      <w:tr w:rsidR="00BE130B" w:rsidTr="00BE130B">
        <w:tc>
          <w:tcPr>
            <w:tcW w:w="0" w:type="auto"/>
          </w:tcPr>
          <w:p w:rsidR="00BE130B" w:rsidRDefault="00BE130B" w:rsidP="00BE130B">
            <w:pPr>
              <w:pStyle w:val="13"/>
            </w:pPr>
            <w:r>
              <w:t>6.</w:t>
            </w:r>
          </w:p>
        </w:tc>
        <w:tc>
          <w:tcPr>
            <w:tcW w:w="0" w:type="auto"/>
          </w:tcPr>
          <w:p w:rsidR="00BE130B" w:rsidRDefault="00BE130B" w:rsidP="00BE130B">
            <w:pPr>
              <w:pStyle w:val="13"/>
              <w:jc w:val="left"/>
            </w:pPr>
            <w:r>
              <w:t>Объекты</w:t>
            </w:r>
            <w:r w:rsidR="00940F5F">
              <w:t xml:space="preserve"> </w:t>
            </w:r>
            <w:r>
              <w:t>здравоохранения местного значения</w:t>
            </w:r>
          </w:p>
        </w:tc>
        <w:tc>
          <w:tcPr>
            <w:tcW w:w="0" w:type="auto"/>
          </w:tcPr>
          <w:p w:rsidR="00BE130B" w:rsidRPr="007B47EC" w:rsidRDefault="00BE130B" w:rsidP="00BE130B">
            <w:pPr>
              <w:pStyle w:val="13"/>
              <w:jc w:val="left"/>
            </w:pPr>
            <w:r w:rsidRPr="007B47EC">
              <w:t>Аптеки</w:t>
            </w:r>
          </w:p>
        </w:tc>
      </w:tr>
      <w:tr w:rsidR="00BE130B" w:rsidTr="00BE130B">
        <w:tc>
          <w:tcPr>
            <w:tcW w:w="0" w:type="auto"/>
            <w:vMerge w:val="restart"/>
          </w:tcPr>
          <w:p w:rsidR="00BE130B" w:rsidRDefault="00BE130B" w:rsidP="00BE130B">
            <w:pPr>
              <w:pStyle w:val="13"/>
            </w:pPr>
            <w:r>
              <w:t>7.</w:t>
            </w:r>
          </w:p>
        </w:tc>
        <w:tc>
          <w:tcPr>
            <w:tcW w:w="0" w:type="auto"/>
            <w:vMerge w:val="restart"/>
          </w:tcPr>
          <w:p w:rsidR="00BE130B" w:rsidRDefault="00BE130B" w:rsidP="00BE130B">
            <w:pPr>
              <w:pStyle w:val="13"/>
              <w:jc w:val="left"/>
            </w:pPr>
            <w:r>
              <w:t>Объекты</w:t>
            </w:r>
            <w:r w:rsidRPr="00994267">
              <w:t xml:space="preserve"> физической культуры и массового спорта местного значения</w:t>
            </w:r>
          </w:p>
        </w:tc>
        <w:tc>
          <w:tcPr>
            <w:tcW w:w="0" w:type="auto"/>
          </w:tcPr>
          <w:p w:rsidR="00BE130B" w:rsidRPr="00BC7B4F" w:rsidRDefault="00BE130B" w:rsidP="00BE130B">
            <w:pPr>
              <w:pStyle w:val="13"/>
              <w:jc w:val="left"/>
            </w:pPr>
            <w:r w:rsidRPr="00BC7B4F">
              <w:t>Плавательный комплекс, бассейн</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Pr="00BC7B4F" w:rsidRDefault="00BE130B" w:rsidP="00BE130B">
            <w:pPr>
              <w:pStyle w:val="13"/>
              <w:jc w:val="left"/>
            </w:pPr>
            <w:r w:rsidRPr="00BC7B4F">
              <w:t>Спортивные залы</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Pr="00BC7B4F" w:rsidRDefault="00BE130B" w:rsidP="00BE130B">
            <w:pPr>
              <w:pStyle w:val="13"/>
              <w:jc w:val="left"/>
            </w:pPr>
            <w:r w:rsidRPr="00BC7B4F">
              <w:t>Помещения для физкультурно-оздоровительных занятий</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Pr="00BC7B4F" w:rsidRDefault="00BE130B" w:rsidP="00BE130B">
            <w:pPr>
              <w:pStyle w:val="13"/>
              <w:jc w:val="left"/>
            </w:pPr>
            <w:r w:rsidRPr="00BC7B4F">
              <w:t xml:space="preserve">Открытые спортивные плоскостные </w:t>
            </w:r>
            <w:r w:rsidR="00BE3B68">
              <w:t>сооружения</w:t>
            </w:r>
          </w:p>
        </w:tc>
      </w:tr>
      <w:tr w:rsidR="00BE3B68" w:rsidTr="00BE130B">
        <w:tc>
          <w:tcPr>
            <w:tcW w:w="0" w:type="auto"/>
            <w:vMerge/>
          </w:tcPr>
          <w:p w:rsidR="00BE3B68" w:rsidRDefault="00BE3B68" w:rsidP="00BE130B">
            <w:pPr>
              <w:pStyle w:val="13"/>
            </w:pPr>
          </w:p>
        </w:tc>
        <w:tc>
          <w:tcPr>
            <w:tcW w:w="0" w:type="auto"/>
            <w:vMerge/>
          </w:tcPr>
          <w:p w:rsidR="00BE3B68" w:rsidRDefault="00BE3B68" w:rsidP="00BE130B">
            <w:pPr>
              <w:pStyle w:val="13"/>
              <w:jc w:val="left"/>
            </w:pPr>
          </w:p>
        </w:tc>
        <w:tc>
          <w:tcPr>
            <w:tcW w:w="0" w:type="auto"/>
          </w:tcPr>
          <w:p w:rsidR="00BE3B68" w:rsidRPr="00BC7B4F" w:rsidRDefault="00BE3B68" w:rsidP="00BE130B">
            <w:pPr>
              <w:pStyle w:val="13"/>
              <w:jc w:val="left"/>
            </w:pPr>
            <w:r>
              <w:t>Стадионы</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Pr="00BC7B4F" w:rsidRDefault="00BE130B" w:rsidP="00BE130B">
            <w:pPr>
              <w:pStyle w:val="13"/>
              <w:jc w:val="left"/>
            </w:pPr>
            <w:r>
              <w:t>Спортивные комплексы</w:t>
            </w:r>
          </w:p>
        </w:tc>
      </w:tr>
      <w:tr w:rsidR="00AF36AB" w:rsidTr="00BE130B">
        <w:tc>
          <w:tcPr>
            <w:tcW w:w="0" w:type="auto"/>
            <w:vMerge w:val="restart"/>
          </w:tcPr>
          <w:p w:rsidR="00AF36AB" w:rsidRDefault="00AF36AB" w:rsidP="00BE130B">
            <w:pPr>
              <w:pStyle w:val="13"/>
            </w:pPr>
            <w:r>
              <w:t>8.</w:t>
            </w:r>
          </w:p>
        </w:tc>
        <w:tc>
          <w:tcPr>
            <w:tcW w:w="0" w:type="auto"/>
            <w:vMerge w:val="restart"/>
          </w:tcPr>
          <w:p w:rsidR="00AF36AB" w:rsidRDefault="00AF36AB" w:rsidP="00BE130B">
            <w:pPr>
              <w:pStyle w:val="13"/>
              <w:jc w:val="left"/>
            </w:pPr>
            <w:r>
              <w:t>Объекты</w:t>
            </w:r>
            <w:r w:rsidR="0079235D">
              <w:t xml:space="preserve"> </w:t>
            </w:r>
            <w:r w:rsidRPr="00843F92">
              <w:t>культуры и искусства</w:t>
            </w:r>
            <w:r w:rsidR="0079235D">
              <w:t xml:space="preserve"> </w:t>
            </w:r>
            <w:r>
              <w:t>местного значения</w:t>
            </w:r>
          </w:p>
        </w:tc>
        <w:tc>
          <w:tcPr>
            <w:tcW w:w="0" w:type="auto"/>
          </w:tcPr>
          <w:p w:rsidR="00AF36AB" w:rsidRPr="00BF1684" w:rsidRDefault="00AF36AB" w:rsidP="00BE130B">
            <w:pPr>
              <w:pStyle w:val="13"/>
              <w:jc w:val="left"/>
            </w:pPr>
            <w:r w:rsidRPr="00AF36AB">
              <w:t>Центральная библиотека городского округа</w:t>
            </w:r>
          </w:p>
        </w:tc>
      </w:tr>
      <w:tr w:rsidR="00AF36AB" w:rsidTr="00BE130B">
        <w:tc>
          <w:tcPr>
            <w:tcW w:w="0" w:type="auto"/>
            <w:vMerge/>
          </w:tcPr>
          <w:p w:rsidR="00AF36AB" w:rsidRDefault="00AF36AB" w:rsidP="00BE130B">
            <w:pPr>
              <w:pStyle w:val="13"/>
            </w:pPr>
          </w:p>
        </w:tc>
        <w:tc>
          <w:tcPr>
            <w:tcW w:w="0" w:type="auto"/>
            <w:vMerge/>
          </w:tcPr>
          <w:p w:rsidR="00AF36AB" w:rsidRDefault="00AF36AB" w:rsidP="00BE130B">
            <w:pPr>
              <w:pStyle w:val="13"/>
              <w:jc w:val="left"/>
            </w:pPr>
          </w:p>
        </w:tc>
        <w:tc>
          <w:tcPr>
            <w:tcW w:w="0" w:type="auto"/>
          </w:tcPr>
          <w:p w:rsidR="00AF36AB" w:rsidRPr="00BF1684" w:rsidRDefault="00AF36AB" w:rsidP="00BE130B">
            <w:pPr>
              <w:pStyle w:val="13"/>
              <w:jc w:val="left"/>
            </w:pPr>
            <w:r w:rsidRPr="00BF1684">
              <w:t>Общедоступная библиотека с детским отделением</w:t>
            </w:r>
          </w:p>
        </w:tc>
      </w:tr>
      <w:tr w:rsidR="00AF36AB" w:rsidTr="00BE130B">
        <w:tc>
          <w:tcPr>
            <w:tcW w:w="0" w:type="auto"/>
            <w:vMerge/>
          </w:tcPr>
          <w:p w:rsidR="00AF36AB" w:rsidRDefault="00AF36AB" w:rsidP="00BE130B">
            <w:pPr>
              <w:pStyle w:val="13"/>
            </w:pPr>
          </w:p>
        </w:tc>
        <w:tc>
          <w:tcPr>
            <w:tcW w:w="0" w:type="auto"/>
            <w:vMerge/>
          </w:tcPr>
          <w:p w:rsidR="00AF36AB" w:rsidRDefault="00AF36AB" w:rsidP="00BE130B">
            <w:pPr>
              <w:pStyle w:val="13"/>
              <w:jc w:val="left"/>
            </w:pPr>
          </w:p>
        </w:tc>
        <w:tc>
          <w:tcPr>
            <w:tcW w:w="0" w:type="auto"/>
          </w:tcPr>
          <w:p w:rsidR="00AF36AB" w:rsidRPr="00BF1684" w:rsidRDefault="00AF36AB" w:rsidP="00BE130B">
            <w:pPr>
              <w:pStyle w:val="13"/>
              <w:jc w:val="left"/>
            </w:pPr>
            <w:r w:rsidRPr="00BF1684">
              <w:t>Точка доступа к полнотекстовым информационным ресурсам</w:t>
            </w:r>
          </w:p>
        </w:tc>
      </w:tr>
      <w:tr w:rsidR="00AF36AB" w:rsidTr="00BE130B">
        <w:tc>
          <w:tcPr>
            <w:tcW w:w="0" w:type="auto"/>
            <w:vMerge/>
          </w:tcPr>
          <w:p w:rsidR="00AF36AB" w:rsidRDefault="00AF36AB" w:rsidP="00BE130B">
            <w:pPr>
              <w:pStyle w:val="13"/>
            </w:pPr>
          </w:p>
        </w:tc>
        <w:tc>
          <w:tcPr>
            <w:tcW w:w="0" w:type="auto"/>
            <w:vMerge/>
          </w:tcPr>
          <w:p w:rsidR="00AF36AB" w:rsidRDefault="00AF36AB" w:rsidP="00BE130B">
            <w:pPr>
              <w:pStyle w:val="13"/>
              <w:jc w:val="left"/>
            </w:pPr>
          </w:p>
        </w:tc>
        <w:tc>
          <w:tcPr>
            <w:tcW w:w="0" w:type="auto"/>
          </w:tcPr>
          <w:p w:rsidR="00AF36AB" w:rsidRPr="00BF1684" w:rsidRDefault="00AF36AB" w:rsidP="00BE130B">
            <w:pPr>
              <w:pStyle w:val="13"/>
              <w:jc w:val="left"/>
            </w:pPr>
            <w:r w:rsidRPr="00BF1684">
              <w:t>Детская библиотека</w:t>
            </w:r>
          </w:p>
        </w:tc>
      </w:tr>
      <w:tr w:rsidR="00AF36AB" w:rsidTr="00BE130B">
        <w:tc>
          <w:tcPr>
            <w:tcW w:w="0" w:type="auto"/>
            <w:vMerge/>
          </w:tcPr>
          <w:p w:rsidR="00AF36AB" w:rsidRDefault="00AF36AB" w:rsidP="00BE130B">
            <w:pPr>
              <w:pStyle w:val="13"/>
            </w:pPr>
          </w:p>
        </w:tc>
        <w:tc>
          <w:tcPr>
            <w:tcW w:w="0" w:type="auto"/>
            <w:vMerge/>
          </w:tcPr>
          <w:p w:rsidR="00AF36AB" w:rsidRDefault="00AF36AB" w:rsidP="00BE130B">
            <w:pPr>
              <w:pStyle w:val="13"/>
              <w:jc w:val="left"/>
            </w:pPr>
          </w:p>
        </w:tc>
        <w:tc>
          <w:tcPr>
            <w:tcW w:w="0" w:type="auto"/>
          </w:tcPr>
          <w:p w:rsidR="00AF36AB" w:rsidRPr="00BF1684" w:rsidRDefault="00AF36AB" w:rsidP="00BE130B">
            <w:pPr>
              <w:pStyle w:val="13"/>
              <w:jc w:val="left"/>
            </w:pPr>
            <w:r w:rsidRPr="00BF1684">
              <w:t>Музей</w:t>
            </w:r>
          </w:p>
        </w:tc>
      </w:tr>
      <w:tr w:rsidR="00AF36AB" w:rsidTr="00BE130B">
        <w:tc>
          <w:tcPr>
            <w:tcW w:w="0" w:type="auto"/>
            <w:vMerge/>
          </w:tcPr>
          <w:p w:rsidR="00AF36AB" w:rsidRDefault="00AF36AB" w:rsidP="00BE130B">
            <w:pPr>
              <w:pStyle w:val="13"/>
            </w:pPr>
          </w:p>
        </w:tc>
        <w:tc>
          <w:tcPr>
            <w:tcW w:w="0" w:type="auto"/>
            <w:vMerge/>
          </w:tcPr>
          <w:p w:rsidR="00AF36AB" w:rsidRDefault="00AF36AB" w:rsidP="00BE130B">
            <w:pPr>
              <w:pStyle w:val="13"/>
              <w:jc w:val="left"/>
            </w:pPr>
          </w:p>
        </w:tc>
        <w:tc>
          <w:tcPr>
            <w:tcW w:w="0" w:type="auto"/>
          </w:tcPr>
          <w:p w:rsidR="00AF36AB" w:rsidRPr="00BF1684" w:rsidRDefault="00AF36AB" w:rsidP="00BE130B">
            <w:pPr>
              <w:pStyle w:val="13"/>
              <w:jc w:val="left"/>
            </w:pPr>
            <w:r w:rsidRPr="00BF1684">
              <w:t>Концертный зал</w:t>
            </w:r>
          </w:p>
        </w:tc>
      </w:tr>
      <w:tr w:rsidR="00AF36AB" w:rsidTr="00BE130B">
        <w:tc>
          <w:tcPr>
            <w:tcW w:w="0" w:type="auto"/>
            <w:vMerge/>
          </w:tcPr>
          <w:p w:rsidR="00AF36AB" w:rsidRDefault="00AF36AB" w:rsidP="00BE130B">
            <w:pPr>
              <w:pStyle w:val="13"/>
            </w:pPr>
          </w:p>
        </w:tc>
        <w:tc>
          <w:tcPr>
            <w:tcW w:w="0" w:type="auto"/>
            <w:vMerge/>
          </w:tcPr>
          <w:p w:rsidR="00AF36AB" w:rsidRDefault="00AF36AB" w:rsidP="00BE130B">
            <w:pPr>
              <w:pStyle w:val="13"/>
              <w:jc w:val="left"/>
            </w:pPr>
          </w:p>
        </w:tc>
        <w:tc>
          <w:tcPr>
            <w:tcW w:w="0" w:type="auto"/>
          </w:tcPr>
          <w:p w:rsidR="00AF36AB" w:rsidRPr="00BF1684" w:rsidRDefault="00AF36AB" w:rsidP="00BE130B">
            <w:pPr>
              <w:pStyle w:val="13"/>
              <w:jc w:val="left"/>
            </w:pPr>
            <w:r w:rsidRPr="00AF36AB">
              <w:t>Дом культуры городского округа</w:t>
            </w:r>
          </w:p>
        </w:tc>
      </w:tr>
      <w:tr w:rsidR="00AF36AB" w:rsidTr="00BE130B">
        <w:tc>
          <w:tcPr>
            <w:tcW w:w="0" w:type="auto"/>
            <w:vMerge/>
          </w:tcPr>
          <w:p w:rsidR="00AF36AB" w:rsidRDefault="00AF36AB" w:rsidP="00BE130B">
            <w:pPr>
              <w:pStyle w:val="13"/>
            </w:pPr>
          </w:p>
        </w:tc>
        <w:tc>
          <w:tcPr>
            <w:tcW w:w="0" w:type="auto"/>
            <w:vMerge/>
          </w:tcPr>
          <w:p w:rsidR="00AF36AB" w:rsidRDefault="00AF36AB" w:rsidP="00BE130B">
            <w:pPr>
              <w:pStyle w:val="13"/>
              <w:jc w:val="left"/>
            </w:pPr>
          </w:p>
        </w:tc>
        <w:tc>
          <w:tcPr>
            <w:tcW w:w="0" w:type="auto"/>
          </w:tcPr>
          <w:p w:rsidR="00AF36AB" w:rsidRPr="00BF1684" w:rsidRDefault="00AF36AB" w:rsidP="00BE130B">
            <w:pPr>
              <w:pStyle w:val="13"/>
              <w:jc w:val="left"/>
            </w:pPr>
            <w:r>
              <w:t>Дом культуры</w:t>
            </w:r>
          </w:p>
        </w:tc>
      </w:tr>
      <w:tr w:rsidR="00AF36AB" w:rsidTr="00BE130B">
        <w:tc>
          <w:tcPr>
            <w:tcW w:w="0" w:type="auto"/>
            <w:vMerge/>
          </w:tcPr>
          <w:p w:rsidR="00AF36AB" w:rsidRDefault="00AF36AB" w:rsidP="00BE130B">
            <w:pPr>
              <w:pStyle w:val="13"/>
            </w:pPr>
          </w:p>
        </w:tc>
        <w:tc>
          <w:tcPr>
            <w:tcW w:w="0" w:type="auto"/>
            <w:vMerge/>
          </w:tcPr>
          <w:p w:rsidR="00AF36AB" w:rsidRDefault="00AF36AB" w:rsidP="00BE130B">
            <w:pPr>
              <w:pStyle w:val="13"/>
              <w:jc w:val="left"/>
            </w:pPr>
          </w:p>
        </w:tc>
        <w:tc>
          <w:tcPr>
            <w:tcW w:w="0" w:type="auto"/>
          </w:tcPr>
          <w:p w:rsidR="00AF36AB" w:rsidRPr="00BF1684" w:rsidRDefault="00AF36AB" w:rsidP="00BE130B">
            <w:pPr>
              <w:pStyle w:val="13"/>
              <w:jc w:val="left"/>
            </w:pPr>
            <w:r w:rsidRPr="00BF1684">
              <w:t>Парк культуры и отдыха</w:t>
            </w:r>
          </w:p>
        </w:tc>
      </w:tr>
      <w:tr w:rsidR="00AF36AB" w:rsidTr="00BE130B">
        <w:tc>
          <w:tcPr>
            <w:tcW w:w="0" w:type="auto"/>
            <w:vMerge/>
          </w:tcPr>
          <w:p w:rsidR="00AF36AB" w:rsidRDefault="00AF36AB" w:rsidP="00BE130B">
            <w:pPr>
              <w:pStyle w:val="13"/>
            </w:pPr>
          </w:p>
        </w:tc>
        <w:tc>
          <w:tcPr>
            <w:tcW w:w="0" w:type="auto"/>
            <w:vMerge/>
          </w:tcPr>
          <w:p w:rsidR="00AF36AB" w:rsidRDefault="00AF36AB" w:rsidP="00BE130B">
            <w:pPr>
              <w:pStyle w:val="13"/>
              <w:jc w:val="left"/>
            </w:pPr>
          </w:p>
        </w:tc>
        <w:tc>
          <w:tcPr>
            <w:tcW w:w="0" w:type="auto"/>
          </w:tcPr>
          <w:p w:rsidR="00AF36AB" w:rsidRPr="00BF1684" w:rsidRDefault="00AF36AB" w:rsidP="00BE130B">
            <w:pPr>
              <w:pStyle w:val="13"/>
              <w:jc w:val="left"/>
            </w:pPr>
            <w:r w:rsidRPr="00BF1684">
              <w:t>Кинотеатр</w:t>
            </w:r>
          </w:p>
        </w:tc>
      </w:tr>
      <w:tr w:rsidR="00BE130B" w:rsidTr="00BE130B">
        <w:tc>
          <w:tcPr>
            <w:tcW w:w="0" w:type="auto"/>
            <w:vMerge w:val="restart"/>
          </w:tcPr>
          <w:p w:rsidR="00BE130B" w:rsidRDefault="00BE130B" w:rsidP="00BE130B">
            <w:pPr>
              <w:pStyle w:val="13"/>
            </w:pPr>
            <w:r>
              <w:t>9.</w:t>
            </w:r>
          </w:p>
        </w:tc>
        <w:tc>
          <w:tcPr>
            <w:tcW w:w="0" w:type="auto"/>
            <w:vMerge w:val="restart"/>
          </w:tcPr>
          <w:p w:rsidR="00BE130B" w:rsidRDefault="00BE130B" w:rsidP="00BE130B">
            <w:pPr>
              <w:pStyle w:val="13"/>
              <w:jc w:val="left"/>
            </w:pPr>
            <w:r>
              <w:t>Объекты</w:t>
            </w:r>
            <w:r w:rsidRPr="003A081C">
              <w:t xml:space="preserve"> услуг общественного питания, торговли, бытового обслуживания и иных услуг</w:t>
            </w:r>
          </w:p>
        </w:tc>
        <w:tc>
          <w:tcPr>
            <w:tcW w:w="0" w:type="auto"/>
          </w:tcPr>
          <w:p w:rsidR="00BE130B" w:rsidRPr="00BF1684" w:rsidRDefault="00BE130B" w:rsidP="00BE130B">
            <w:pPr>
              <w:pStyle w:val="13"/>
              <w:jc w:val="left"/>
            </w:pPr>
            <w:r w:rsidRPr="00BF1684">
              <w:t>Магазины</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Pr="00BF1684" w:rsidRDefault="00BE130B" w:rsidP="00BE130B">
            <w:pPr>
              <w:pStyle w:val="13"/>
              <w:jc w:val="left"/>
            </w:pPr>
            <w:r w:rsidRPr="00BF1684">
              <w:t>Предприятия общественного питания</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Pr="00BF1684" w:rsidRDefault="00BE130B" w:rsidP="00BE130B">
            <w:pPr>
              <w:pStyle w:val="13"/>
              <w:jc w:val="left"/>
            </w:pPr>
            <w:r w:rsidRPr="00BF1684">
              <w:t>Предприятия бытового обслуживания</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Pr="00BF1684" w:rsidRDefault="00BE130B" w:rsidP="00BE130B">
            <w:pPr>
              <w:pStyle w:val="13"/>
              <w:jc w:val="left"/>
            </w:pPr>
            <w:r w:rsidRPr="00BF1684">
              <w:t>Гостиницы</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Pr="00BF1684" w:rsidRDefault="00BE130B" w:rsidP="00BE130B">
            <w:pPr>
              <w:pStyle w:val="13"/>
              <w:jc w:val="left"/>
            </w:pPr>
            <w:r>
              <w:t>Торговые центры</w:t>
            </w:r>
          </w:p>
        </w:tc>
      </w:tr>
      <w:tr w:rsidR="00BE130B" w:rsidTr="00BE130B">
        <w:tc>
          <w:tcPr>
            <w:tcW w:w="0" w:type="auto"/>
            <w:vMerge w:val="restart"/>
          </w:tcPr>
          <w:p w:rsidR="00BE130B" w:rsidRDefault="00BE130B" w:rsidP="00BE130B">
            <w:pPr>
              <w:pStyle w:val="13"/>
            </w:pPr>
            <w:r>
              <w:t>10.</w:t>
            </w:r>
          </w:p>
        </w:tc>
        <w:tc>
          <w:tcPr>
            <w:tcW w:w="0" w:type="auto"/>
            <w:vMerge w:val="restart"/>
          </w:tcPr>
          <w:p w:rsidR="00BE130B" w:rsidRDefault="00BE130B" w:rsidP="00BE130B">
            <w:pPr>
              <w:pStyle w:val="13"/>
              <w:jc w:val="left"/>
            </w:pPr>
            <w:r>
              <w:t>Объекты</w:t>
            </w:r>
            <w:r w:rsidR="0079235D">
              <w:t xml:space="preserve"> </w:t>
            </w:r>
            <w:r w:rsidRPr="00D44994">
              <w:t>сбора, транспортирования, обрабо</w:t>
            </w:r>
            <w:r>
              <w:t>тки, утилизации, обезвреживания и</w:t>
            </w:r>
            <w:r w:rsidRPr="00D44994">
              <w:t xml:space="preserve"> размещения </w:t>
            </w:r>
            <w:r>
              <w:t>ТКО</w:t>
            </w:r>
            <w:r w:rsidRPr="00994267">
              <w:t xml:space="preserve"> местного значения</w:t>
            </w:r>
          </w:p>
        </w:tc>
        <w:tc>
          <w:tcPr>
            <w:tcW w:w="0" w:type="auto"/>
          </w:tcPr>
          <w:p w:rsidR="00BE130B" w:rsidRPr="00BC7B4F" w:rsidRDefault="00BE130B" w:rsidP="00BE130B">
            <w:pPr>
              <w:pStyle w:val="13"/>
              <w:jc w:val="left"/>
            </w:pPr>
            <w:r w:rsidRPr="00BC7B4F">
              <w:t>Контейнеры для сбора и накопления ТКО</w:t>
            </w:r>
          </w:p>
        </w:tc>
      </w:tr>
      <w:tr w:rsidR="004D061D" w:rsidTr="00BE130B">
        <w:tc>
          <w:tcPr>
            <w:tcW w:w="0" w:type="auto"/>
            <w:vMerge/>
          </w:tcPr>
          <w:p w:rsidR="004D061D" w:rsidRDefault="004D061D" w:rsidP="00BE130B">
            <w:pPr>
              <w:pStyle w:val="13"/>
            </w:pPr>
          </w:p>
        </w:tc>
        <w:tc>
          <w:tcPr>
            <w:tcW w:w="0" w:type="auto"/>
            <w:vMerge/>
          </w:tcPr>
          <w:p w:rsidR="004D061D" w:rsidRDefault="004D061D" w:rsidP="00BE130B">
            <w:pPr>
              <w:pStyle w:val="13"/>
              <w:jc w:val="left"/>
            </w:pPr>
          </w:p>
        </w:tc>
        <w:tc>
          <w:tcPr>
            <w:tcW w:w="0" w:type="auto"/>
          </w:tcPr>
          <w:p w:rsidR="004D061D" w:rsidRPr="004D061D" w:rsidRDefault="004D061D" w:rsidP="00BE130B">
            <w:pPr>
              <w:pStyle w:val="13"/>
              <w:jc w:val="left"/>
            </w:pPr>
            <w:r>
              <w:t>Урны</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pPr>
          </w:p>
        </w:tc>
        <w:tc>
          <w:tcPr>
            <w:tcW w:w="0" w:type="auto"/>
          </w:tcPr>
          <w:p w:rsidR="00BE130B" w:rsidRPr="00BC7B4F" w:rsidRDefault="00BE130B" w:rsidP="00BE130B">
            <w:pPr>
              <w:pStyle w:val="13"/>
              <w:jc w:val="left"/>
            </w:pPr>
            <w:r w:rsidRPr="00BC7B4F">
              <w:t>Объект обработки, утилизации и размещения ТКО (Межмуниципальный полигон ТКО с мусоросортировочным комплексом ООО «ЭкоЦентр»)</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pPr>
          </w:p>
        </w:tc>
        <w:tc>
          <w:tcPr>
            <w:tcW w:w="0" w:type="auto"/>
          </w:tcPr>
          <w:p w:rsidR="00BE130B" w:rsidRPr="00BC7B4F" w:rsidRDefault="00BE130B" w:rsidP="00BE130B">
            <w:pPr>
              <w:pStyle w:val="13"/>
              <w:jc w:val="left"/>
            </w:pPr>
            <w:r w:rsidRPr="00BC7B4F">
              <w:t>Объекты размещения промышленных отходов</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pPr>
          </w:p>
        </w:tc>
        <w:tc>
          <w:tcPr>
            <w:tcW w:w="0" w:type="auto"/>
          </w:tcPr>
          <w:p w:rsidR="00BE130B" w:rsidRPr="00BC7B4F" w:rsidRDefault="00BE130B" w:rsidP="00BE130B">
            <w:pPr>
              <w:pStyle w:val="13"/>
              <w:jc w:val="left"/>
            </w:pPr>
            <w:r w:rsidRPr="00BC7B4F">
              <w:t>Пункт приема вторичного сырья</w:t>
            </w:r>
          </w:p>
        </w:tc>
      </w:tr>
      <w:tr w:rsidR="00BE130B" w:rsidTr="00BE130B">
        <w:tc>
          <w:tcPr>
            <w:tcW w:w="0" w:type="auto"/>
            <w:vMerge w:val="restart"/>
          </w:tcPr>
          <w:p w:rsidR="00BE130B" w:rsidRDefault="00BE130B" w:rsidP="00BE130B">
            <w:pPr>
              <w:pStyle w:val="13"/>
            </w:pPr>
            <w:r>
              <w:t>11.</w:t>
            </w:r>
          </w:p>
        </w:tc>
        <w:tc>
          <w:tcPr>
            <w:tcW w:w="0" w:type="auto"/>
            <w:vMerge w:val="restart"/>
          </w:tcPr>
          <w:p w:rsidR="00BE130B" w:rsidRDefault="00BE130B" w:rsidP="00BE130B">
            <w:pPr>
              <w:pStyle w:val="13"/>
              <w:jc w:val="left"/>
            </w:pPr>
            <w:r>
              <w:t xml:space="preserve">Объекты, обеспечивающие </w:t>
            </w:r>
            <w:r>
              <w:lastRenderedPageBreak/>
              <w:t>деятельность органов государственной власти</w:t>
            </w:r>
          </w:p>
        </w:tc>
        <w:tc>
          <w:tcPr>
            <w:tcW w:w="0" w:type="auto"/>
          </w:tcPr>
          <w:p w:rsidR="00BE130B" w:rsidRPr="00F43AF0" w:rsidRDefault="00BE130B" w:rsidP="00BE130B">
            <w:pPr>
              <w:pStyle w:val="13"/>
              <w:jc w:val="left"/>
            </w:pPr>
            <w:r>
              <w:lastRenderedPageBreak/>
              <w:t>Здания администрации</w:t>
            </w:r>
            <w:r w:rsidRPr="00F43AF0">
              <w:t xml:space="preserve"> городского </w:t>
            </w:r>
            <w:r w:rsidRPr="00F43AF0">
              <w:lastRenderedPageBreak/>
              <w:t>округа (в т.ч. комитеты и подразделения)</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Pr="00F43AF0" w:rsidRDefault="00BE130B" w:rsidP="00BE130B">
            <w:pPr>
              <w:pStyle w:val="13"/>
              <w:jc w:val="left"/>
            </w:pPr>
            <w:r>
              <w:t>Государственный архив</w:t>
            </w:r>
          </w:p>
        </w:tc>
      </w:tr>
      <w:tr w:rsidR="002041CE" w:rsidTr="00AD2E71">
        <w:trPr>
          <w:trHeight w:val="966"/>
        </w:trPr>
        <w:tc>
          <w:tcPr>
            <w:tcW w:w="0" w:type="auto"/>
          </w:tcPr>
          <w:p w:rsidR="002041CE" w:rsidRDefault="002041CE" w:rsidP="00BE130B">
            <w:pPr>
              <w:pStyle w:val="13"/>
            </w:pPr>
            <w:r>
              <w:t>12.</w:t>
            </w:r>
          </w:p>
        </w:tc>
        <w:tc>
          <w:tcPr>
            <w:tcW w:w="0" w:type="auto"/>
          </w:tcPr>
          <w:p w:rsidR="002041CE" w:rsidRDefault="002041CE" w:rsidP="00BE130B">
            <w:pPr>
              <w:pStyle w:val="13"/>
              <w:jc w:val="left"/>
            </w:pPr>
            <w:r>
              <w:t>Объекты, предназначенные</w:t>
            </w:r>
            <w:r w:rsidRPr="00CF2F84">
              <w:t xml:space="preserve"> для организации ритуальных услуг и мест захоронения</w:t>
            </w:r>
          </w:p>
        </w:tc>
        <w:tc>
          <w:tcPr>
            <w:tcW w:w="0" w:type="auto"/>
          </w:tcPr>
          <w:p w:rsidR="002041CE" w:rsidRPr="00F43AF0" w:rsidRDefault="002041CE" w:rsidP="00BE130B">
            <w:pPr>
              <w:pStyle w:val="13"/>
              <w:jc w:val="left"/>
            </w:pPr>
            <w:r w:rsidRPr="00F43AF0">
              <w:t>Кладбище традиционного захоронения</w:t>
            </w:r>
          </w:p>
        </w:tc>
      </w:tr>
      <w:tr w:rsidR="00BE130B" w:rsidTr="00BE130B">
        <w:trPr>
          <w:trHeight w:val="159"/>
        </w:trPr>
        <w:tc>
          <w:tcPr>
            <w:tcW w:w="0" w:type="auto"/>
            <w:vMerge w:val="restart"/>
          </w:tcPr>
          <w:p w:rsidR="00BE130B" w:rsidRDefault="00BE130B" w:rsidP="00BE130B">
            <w:pPr>
              <w:pStyle w:val="13"/>
            </w:pPr>
            <w:r>
              <w:t>13.</w:t>
            </w:r>
          </w:p>
        </w:tc>
        <w:tc>
          <w:tcPr>
            <w:tcW w:w="0" w:type="auto"/>
            <w:vMerge w:val="restart"/>
          </w:tcPr>
          <w:p w:rsidR="00BE130B" w:rsidRDefault="00BE130B" w:rsidP="00BE130B">
            <w:pPr>
              <w:pStyle w:val="13"/>
              <w:jc w:val="left"/>
            </w:pPr>
            <w:r>
              <w:t>Места</w:t>
            </w:r>
            <w:r w:rsidRPr="00474C3F">
              <w:t xml:space="preserve"> массового отдыха населения</w:t>
            </w:r>
          </w:p>
        </w:tc>
        <w:tc>
          <w:tcPr>
            <w:tcW w:w="0" w:type="auto"/>
          </w:tcPr>
          <w:p w:rsidR="00BE130B" w:rsidRPr="00BF1684" w:rsidRDefault="00BE130B" w:rsidP="00BE130B">
            <w:pPr>
              <w:pStyle w:val="13"/>
              <w:jc w:val="left"/>
            </w:pPr>
            <w:r w:rsidRPr="00BF1684">
              <w:t>Зоны отдыха</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Pr="00BF1684" w:rsidRDefault="00BE130B" w:rsidP="00BE130B">
            <w:pPr>
              <w:pStyle w:val="13"/>
              <w:jc w:val="left"/>
            </w:pPr>
            <w:r>
              <w:t>Речные и озерные пляжи</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Pr="00BF1684" w:rsidRDefault="00BE130B" w:rsidP="00BE130B">
            <w:pPr>
              <w:pStyle w:val="13"/>
              <w:jc w:val="left"/>
            </w:pPr>
            <w:r w:rsidRPr="00BF1684">
              <w:t>Речные и озерные пляжи для детей</w:t>
            </w:r>
          </w:p>
        </w:tc>
      </w:tr>
      <w:tr w:rsidR="00BE130B" w:rsidTr="00BE130B">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Pr="00BF1684" w:rsidRDefault="00BE130B" w:rsidP="00BE130B">
            <w:pPr>
              <w:pStyle w:val="13"/>
              <w:jc w:val="left"/>
            </w:pPr>
            <w:r w:rsidRPr="00BF1684">
              <w:t>Специализированные лечебные пляжи</w:t>
            </w:r>
          </w:p>
        </w:tc>
      </w:tr>
      <w:tr w:rsidR="00BE130B" w:rsidTr="00BE130B">
        <w:tc>
          <w:tcPr>
            <w:tcW w:w="0" w:type="auto"/>
          </w:tcPr>
          <w:p w:rsidR="00BE130B" w:rsidRDefault="00BE130B" w:rsidP="00BE130B">
            <w:pPr>
              <w:pStyle w:val="13"/>
            </w:pPr>
            <w:r>
              <w:t>14.</w:t>
            </w:r>
          </w:p>
        </w:tc>
        <w:tc>
          <w:tcPr>
            <w:tcW w:w="0" w:type="auto"/>
          </w:tcPr>
          <w:p w:rsidR="00BE130B" w:rsidRDefault="00BE130B" w:rsidP="00BE130B">
            <w:pPr>
              <w:pStyle w:val="13"/>
              <w:jc w:val="left"/>
            </w:pPr>
            <w:r>
              <w:t xml:space="preserve">Объекты, предназначенные для </w:t>
            </w:r>
            <w:r w:rsidRPr="0075077F">
              <w:t>оказания государственных и м</w:t>
            </w:r>
            <w:r>
              <w:t>униципальных услуг населению</w:t>
            </w:r>
          </w:p>
        </w:tc>
        <w:tc>
          <w:tcPr>
            <w:tcW w:w="0" w:type="auto"/>
          </w:tcPr>
          <w:p w:rsidR="00BE130B" w:rsidRPr="00BF1684" w:rsidRDefault="00BE130B" w:rsidP="00BE130B">
            <w:pPr>
              <w:pStyle w:val="13"/>
              <w:jc w:val="left"/>
            </w:pPr>
            <w:r w:rsidRPr="00BF1684">
              <w:t>Многофункциональный центр предоставления государственных и муниципальных услуг</w:t>
            </w:r>
          </w:p>
        </w:tc>
      </w:tr>
      <w:tr w:rsidR="00BE130B" w:rsidTr="00BE130B">
        <w:trPr>
          <w:trHeight w:val="138"/>
        </w:trPr>
        <w:tc>
          <w:tcPr>
            <w:tcW w:w="0" w:type="auto"/>
          </w:tcPr>
          <w:p w:rsidR="00BE130B" w:rsidRDefault="00BE130B" w:rsidP="00BE130B">
            <w:pPr>
              <w:pStyle w:val="13"/>
            </w:pPr>
            <w:r>
              <w:t>15.</w:t>
            </w:r>
          </w:p>
        </w:tc>
        <w:tc>
          <w:tcPr>
            <w:tcW w:w="0" w:type="auto"/>
          </w:tcPr>
          <w:p w:rsidR="00BE130B" w:rsidRDefault="00BE130B" w:rsidP="00BE130B">
            <w:pPr>
              <w:pStyle w:val="13"/>
              <w:jc w:val="left"/>
            </w:pPr>
            <w:r>
              <w:t>Объекты</w:t>
            </w:r>
            <w:r w:rsidRPr="00382152">
              <w:t xml:space="preserve"> пожарной безопасности</w:t>
            </w:r>
          </w:p>
        </w:tc>
        <w:tc>
          <w:tcPr>
            <w:tcW w:w="0" w:type="auto"/>
          </w:tcPr>
          <w:p w:rsidR="00BE130B" w:rsidRPr="00BF1684" w:rsidRDefault="00BE130B" w:rsidP="00BE130B">
            <w:pPr>
              <w:pStyle w:val="13"/>
              <w:jc w:val="left"/>
            </w:pPr>
            <w:r w:rsidRPr="00BF1684">
              <w:t>Пожарные депо</w:t>
            </w:r>
          </w:p>
        </w:tc>
      </w:tr>
      <w:tr w:rsidR="00BE130B" w:rsidTr="00BE130B">
        <w:tc>
          <w:tcPr>
            <w:tcW w:w="0" w:type="auto"/>
          </w:tcPr>
          <w:p w:rsidR="00BE130B" w:rsidRDefault="00BE130B" w:rsidP="00BE130B">
            <w:pPr>
              <w:pStyle w:val="13"/>
            </w:pPr>
            <w:r>
              <w:t>16.</w:t>
            </w:r>
          </w:p>
        </w:tc>
        <w:tc>
          <w:tcPr>
            <w:tcW w:w="0" w:type="auto"/>
          </w:tcPr>
          <w:p w:rsidR="00BE130B" w:rsidRDefault="00BE130B" w:rsidP="00BE130B">
            <w:pPr>
              <w:pStyle w:val="13"/>
              <w:jc w:val="left"/>
            </w:pPr>
            <w:r>
              <w:t>Объекты гражданской обороны</w:t>
            </w:r>
          </w:p>
        </w:tc>
        <w:tc>
          <w:tcPr>
            <w:tcW w:w="0" w:type="auto"/>
          </w:tcPr>
          <w:p w:rsidR="00BE130B" w:rsidRPr="00BF1684" w:rsidRDefault="00BE130B" w:rsidP="00BE130B">
            <w:pPr>
              <w:pStyle w:val="13"/>
              <w:jc w:val="left"/>
            </w:pPr>
            <w:r w:rsidRPr="00BF1684">
              <w:t>Защитные сооружения гражданской обороны (убежищ</w:t>
            </w:r>
            <w:r>
              <w:t>а, укрытия)</w:t>
            </w:r>
          </w:p>
        </w:tc>
      </w:tr>
      <w:tr w:rsidR="00BE130B" w:rsidTr="00BE130B">
        <w:tc>
          <w:tcPr>
            <w:tcW w:w="0" w:type="auto"/>
            <w:vMerge w:val="restart"/>
          </w:tcPr>
          <w:p w:rsidR="00BE130B" w:rsidRDefault="00BE130B" w:rsidP="00BE130B">
            <w:pPr>
              <w:pStyle w:val="13"/>
            </w:pPr>
            <w:r>
              <w:t>17.</w:t>
            </w:r>
          </w:p>
        </w:tc>
        <w:tc>
          <w:tcPr>
            <w:tcW w:w="0" w:type="auto"/>
            <w:vMerge w:val="restart"/>
          </w:tcPr>
          <w:p w:rsidR="00BE130B" w:rsidRDefault="00BE130B" w:rsidP="00BE130B">
            <w:pPr>
              <w:pStyle w:val="13"/>
              <w:jc w:val="left"/>
            </w:pPr>
            <w:r>
              <w:t>Жилые помещения</w:t>
            </w:r>
            <w:r w:rsidRPr="00C0653E">
              <w:t xml:space="preserve"> муниципального жилищного фонда</w:t>
            </w:r>
          </w:p>
        </w:tc>
        <w:tc>
          <w:tcPr>
            <w:tcW w:w="0" w:type="auto"/>
          </w:tcPr>
          <w:p w:rsidR="00BE130B" w:rsidRPr="00BF1684" w:rsidRDefault="00BE130B" w:rsidP="00BE130B">
            <w:pPr>
              <w:pStyle w:val="13"/>
              <w:jc w:val="left"/>
            </w:pPr>
            <w:r w:rsidRPr="00BF1684">
              <w:t>Жилищный</w:t>
            </w:r>
            <w:r>
              <w:t xml:space="preserve"> фонд социального использования</w:t>
            </w:r>
          </w:p>
        </w:tc>
      </w:tr>
      <w:tr w:rsidR="00BE130B" w:rsidTr="00BE130B">
        <w:trPr>
          <w:trHeight w:val="66"/>
        </w:trPr>
        <w:tc>
          <w:tcPr>
            <w:tcW w:w="0" w:type="auto"/>
            <w:vMerge/>
          </w:tcPr>
          <w:p w:rsidR="00BE130B" w:rsidRDefault="00BE130B" w:rsidP="00BE130B">
            <w:pPr>
              <w:pStyle w:val="13"/>
            </w:pPr>
          </w:p>
        </w:tc>
        <w:tc>
          <w:tcPr>
            <w:tcW w:w="0" w:type="auto"/>
            <w:vMerge/>
          </w:tcPr>
          <w:p w:rsidR="00BE130B" w:rsidRDefault="00BE130B" w:rsidP="00BE130B">
            <w:pPr>
              <w:pStyle w:val="13"/>
              <w:jc w:val="left"/>
            </w:pPr>
          </w:p>
        </w:tc>
        <w:tc>
          <w:tcPr>
            <w:tcW w:w="0" w:type="auto"/>
          </w:tcPr>
          <w:p w:rsidR="00BE130B" w:rsidRPr="00BF1684" w:rsidRDefault="00BE130B" w:rsidP="00BE130B">
            <w:pPr>
              <w:pStyle w:val="13"/>
              <w:jc w:val="left"/>
            </w:pPr>
            <w:r w:rsidRPr="00BF1684">
              <w:t>С</w:t>
            </w:r>
            <w:r>
              <w:t>пециализированный жилищный фонд</w:t>
            </w:r>
          </w:p>
        </w:tc>
      </w:tr>
      <w:tr w:rsidR="00BE130B" w:rsidTr="00BE130B">
        <w:trPr>
          <w:trHeight w:val="232"/>
        </w:trPr>
        <w:tc>
          <w:tcPr>
            <w:tcW w:w="0" w:type="auto"/>
          </w:tcPr>
          <w:p w:rsidR="00BE130B" w:rsidRPr="00C76A4D" w:rsidRDefault="00BE130B" w:rsidP="00BE130B">
            <w:pPr>
              <w:pStyle w:val="13"/>
            </w:pPr>
            <w:r>
              <w:rPr>
                <w:lang w:val="en-US"/>
              </w:rPr>
              <w:t>1</w:t>
            </w:r>
            <w:r>
              <w:t>8.</w:t>
            </w:r>
          </w:p>
        </w:tc>
        <w:tc>
          <w:tcPr>
            <w:tcW w:w="0" w:type="auto"/>
          </w:tcPr>
          <w:p w:rsidR="00BE130B" w:rsidRDefault="00BE130B" w:rsidP="00BE130B">
            <w:pPr>
              <w:pStyle w:val="13"/>
              <w:jc w:val="left"/>
            </w:pPr>
            <w:r>
              <w:t xml:space="preserve">Объекты </w:t>
            </w:r>
            <w:r w:rsidRPr="00C74EEB">
              <w:t>благоус</w:t>
            </w:r>
            <w:r>
              <w:t>тройства и озеленения территорий</w:t>
            </w:r>
          </w:p>
        </w:tc>
        <w:tc>
          <w:tcPr>
            <w:tcW w:w="0" w:type="auto"/>
          </w:tcPr>
          <w:p w:rsidR="00BE130B" w:rsidRPr="007B47EC" w:rsidRDefault="00BE130B" w:rsidP="00BE130B">
            <w:pPr>
              <w:pStyle w:val="13"/>
              <w:jc w:val="left"/>
            </w:pPr>
            <w:r w:rsidRPr="007B47EC">
              <w:t>Озелененны</w:t>
            </w:r>
            <w:r>
              <w:t>е территории общего пользования</w:t>
            </w:r>
          </w:p>
        </w:tc>
      </w:tr>
      <w:tr w:rsidR="00F27448" w:rsidTr="00BE130B">
        <w:trPr>
          <w:trHeight w:val="232"/>
        </w:trPr>
        <w:tc>
          <w:tcPr>
            <w:tcW w:w="0" w:type="auto"/>
          </w:tcPr>
          <w:p w:rsidR="00F27448" w:rsidRPr="00F27448" w:rsidRDefault="00F27448" w:rsidP="00BE130B">
            <w:pPr>
              <w:pStyle w:val="13"/>
            </w:pPr>
            <w:r>
              <w:t>19.</w:t>
            </w:r>
          </w:p>
        </w:tc>
        <w:tc>
          <w:tcPr>
            <w:tcW w:w="0" w:type="auto"/>
          </w:tcPr>
          <w:p w:rsidR="00F27448" w:rsidRDefault="00F27448" w:rsidP="00BE130B">
            <w:pPr>
              <w:pStyle w:val="13"/>
              <w:jc w:val="left"/>
            </w:pPr>
            <w:r>
              <w:t>Объекты сельскохозяйственного назначения</w:t>
            </w:r>
          </w:p>
        </w:tc>
        <w:tc>
          <w:tcPr>
            <w:tcW w:w="0" w:type="auto"/>
          </w:tcPr>
          <w:p w:rsidR="00F27448" w:rsidRPr="007B47EC" w:rsidRDefault="00F27448" w:rsidP="00BE130B">
            <w:pPr>
              <w:pStyle w:val="13"/>
              <w:jc w:val="left"/>
            </w:pPr>
          </w:p>
        </w:tc>
      </w:tr>
    </w:tbl>
    <w:p w:rsidR="00942E67" w:rsidRDefault="002041CE" w:rsidP="002041CE">
      <w:pPr>
        <w:pStyle w:val="2"/>
        <w:ind w:firstLine="0"/>
      </w:pPr>
      <w:bookmarkStart w:id="55" w:name="_Toc468701480"/>
      <w:r>
        <w:t xml:space="preserve">        </w:t>
      </w:r>
      <w:r w:rsidR="009520A1">
        <w:t>Система обслуживания</w:t>
      </w:r>
      <w:bookmarkEnd w:id="55"/>
    </w:p>
    <w:p w:rsidR="003C250E" w:rsidRDefault="005D518A" w:rsidP="005F111A">
      <w:pPr>
        <w:rPr>
          <w:lang w:eastAsia="en-US"/>
        </w:rPr>
      </w:pPr>
      <w:r w:rsidRPr="005D518A">
        <w:rPr>
          <w:lang w:eastAsia="en-US"/>
        </w:rPr>
        <w:t>Для определения размещения объекта и его территориальной доступности используется система ступенчатости общественного обслуживания: учреждения и предприятия повседневного, периодического и эпизодического пользования. Данная градация определяет размещение объекта в системе обслуживания, его территориальную доступность.</w:t>
      </w:r>
    </w:p>
    <w:p w:rsidR="00A5791F" w:rsidRDefault="00A5791F" w:rsidP="00A5791F">
      <w:r>
        <w:rPr>
          <w:lang w:eastAsia="en-US"/>
        </w:rPr>
        <w:t xml:space="preserve">Особенностью территориально-пространственной организации </w:t>
      </w:r>
      <w:r>
        <w:t>городского</w:t>
      </w:r>
      <w:r w:rsidRPr="00F27FE5">
        <w:t xml:space="preserve"> округ</w:t>
      </w:r>
      <w:r>
        <w:t>а</w:t>
      </w:r>
      <w:r w:rsidRPr="00F27FE5">
        <w:t xml:space="preserve"> город Михайловка</w:t>
      </w:r>
      <w:r>
        <w:t xml:space="preserve"> является то, что городской округ включает в себя 54 сельских населенных пункта, входивших ранее в состав муниципального района. Данная особенность учтена при установлении территориальной доступности  объектов. </w:t>
      </w:r>
      <w:r w:rsidR="00774535">
        <w:t>Так объекты периодического пользования бывших сельских поселений, ныне сельских территорий</w:t>
      </w:r>
      <w:r w:rsidR="00B157D8">
        <w:t>,</w:t>
      </w:r>
      <w:r w:rsidR="00774535">
        <w:t xml:space="preserve"> концентрируются в следующих населенных пунктах, являвшихся ранее административными центрами сельских поселений:</w:t>
      </w:r>
    </w:p>
    <w:p w:rsidR="002041CE" w:rsidRDefault="002041CE" w:rsidP="00A5791F"/>
    <w:p w:rsidR="00774535" w:rsidRDefault="00774535" w:rsidP="00774535">
      <w:pPr>
        <w:pStyle w:val="010"/>
      </w:pPr>
      <w:r>
        <w:lastRenderedPageBreak/>
        <w:t xml:space="preserve">ст. </w:t>
      </w:r>
      <w:r w:rsidRPr="00377BB2">
        <w:t>Арчединская</w:t>
      </w:r>
      <w:r>
        <w:t>,</w:t>
      </w:r>
    </w:p>
    <w:p w:rsidR="00774535" w:rsidRDefault="00774535" w:rsidP="00774535">
      <w:pPr>
        <w:pStyle w:val="010"/>
      </w:pPr>
      <w:r>
        <w:t xml:space="preserve">х. </w:t>
      </w:r>
      <w:r w:rsidRPr="00377BB2">
        <w:t>Безымянка</w:t>
      </w:r>
      <w:r>
        <w:t>,</w:t>
      </w:r>
    </w:p>
    <w:p w:rsidR="00774535" w:rsidRDefault="00774535" w:rsidP="00774535">
      <w:pPr>
        <w:pStyle w:val="010"/>
      </w:pPr>
      <w:r>
        <w:t xml:space="preserve">х. </w:t>
      </w:r>
      <w:r w:rsidRPr="00377BB2">
        <w:t>Большой</w:t>
      </w:r>
      <w:r>
        <w:t>,</w:t>
      </w:r>
    </w:p>
    <w:p w:rsidR="00774535" w:rsidRDefault="00774535" w:rsidP="00774535">
      <w:pPr>
        <w:pStyle w:val="010"/>
      </w:pPr>
      <w:r>
        <w:t xml:space="preserve">ст. </w:t>
      </w:r>
      <w:r w:rsidRPr="00377BB2">
        <w:t>Етеревская</w:t>
      </w:r>
      <w:r>
        <w:t>,</w:t>
      </w:r>
    </w:p>
    <w:p w:rsidR="00774535" w:rsidRDefault="00774535" w:rsidP="00774535">
      <w:pPr>
        <w:pStyle w:val="010"/>
      </w:pPr>
      <w:r>
        <w:t xml:space="preserve">х. </w:t>
      </w:r>
      <w:r w:rsidRPr="00377BB2">
        <w:t>Карагичевский</w:t>
      </w:r>
      <w:r>
        <w:t>,</w:t>
      </w:r>
    </w:p>
    <w:p w:rsidR="00774535" w:rsidRDefault="00774535" w:rsidP="00774535">
      <w:pPr>
        <w:pStyle w:val="010"/>
      </w:pPr>
      <w:r>
        <w:t xml:space="preserve">х. </w:t>
      </w:r>
      <w:r w:rsidRPr="00377BB2">
        <w:t>Катасонов</w:t>
      </w:r>
      <w:r>
        <w:t>,</w:t>
      </w:r>
    </w:p>
    <w:p w:rsidR="00774535" w:rsidRDefault="00774535" w:rsidP="00774535">
      <w:pPr>
        <w:pStyle w:val="010"/>
      </w:pPr>
      <w:r>
        <w:t xml:space="preserve">х. </w:t>
      </w:r>
      <w:r w:rsidRPr="001115C7">
        <w:t>Плотников 2-й</w:t>
      </w:r>
      <w:r>
        <w:t>,</w:t>
      </w:r>
    </w:p>
    <w:p w:rsidR="00774535" w:rsidRDefault="00774535" w:rsidP="00774535">
      <w:pPr>
        <w:pStyle w:val="010"/>
      </w:pPr>
      <w:r>
        <w:t xml:space="preserve">п. </w:t>
      </w:r>
      <w:r w:rsidRPr="001115C7">
        <w:t>Отрадное</w:t>
      </w:r>
      <w:r>
        <w:t>,</w:t>
      </w:r>
    </w:p>
    <w:p w:rsidR="00774535" w:rsidRDefault="00774535" w:rsidP="00774535">
      <w:pPr>
        <w:pStyle w:val="010"/>
      </w:pPr>
      <w:r w:rsidRPr="00377BB2">
        <w:t>х. Раздоры</w:t>
      </w:r>
      <w:r>
        <w:t>,</w:t>
      </w:r>
    </w:p>
    <w:p w:rsidR="00774535" w:rsidRDefault="00774535" w:rsidP="00774535">
      <w:pPr>
        <w:pStyle w:val="010"/>
      </w:pPr>
      <w:r>
        <w:t xml:space="preserve">х. </w:t>
      </w:r>
      <w:r w:rsidRPr="001115C7">
        <w:t>Сухов 2-й</w:t>
      </w:r>
      <w:r>
        <w:t>,</w:t>
      </w:r>
    </w:p>
    <w:p w:rsidR="00774535" w:rsidRDefault="00774535" w:rsidP="00774535">
      <w:pPr>
        <w:pStyle w:val="010"/>
      </w:pPr>
      <w:r>
        <w:t>х. Сенной,</w:t>
      </w:r>
    </w:p>
    <w:p w:rsidR="00774535" w:rsidRDefault="00774535" w:rsidP="00774535">
      <w:pPr>
        <w:pStyle w:val="010"/>
      </w:pPr>
      <w:r>
        <w:t xml:space="preserve">с. </w:t>
      </w:r>
      <w:r w:rsidRPr="001115C7">
        <w:t>Сидоры</w:t>
      </w:r>
      <w:r>
        <w:t>,</w:t>
      </w:r>
    </w:p>
    <w:p w:rsidR="00774535" w:rsidRDefault="00774535" w:rsidP="00774535">
      <w:pPr>
        <w:pStyle w:val="010"/>
      </w:pPr>
      <w:r>
        <w:t xml:space="preserve">п. </w:t>
      </w:r>
      <w:r w:rsidRPr="001115C7">
        <w:t>Реконструкция</w:t>
      </w:r>
      <w:r>
        <w:t>,</w:t>
      </w:r>
    </w:p>
    <w:p w:rsidR="00774535" w:rsidRDefault="00774535" w:rsidP="00B157D8">
      <w:pPr>
        <w:pStyle w:val="010"/>
      </w:pPr>
      <w:r>
        <w:t xml:space="preserve">х. </w:t>
      </w:r>
      <w:r w:rsidRPr="001115C7">
        <w:t>Троицкий</w:t>
      </w:r>
      <w:r w:rsidR="00B157D8">
        <w:t>.</w:t>
      </w:r>
    </w:p>
    <w:p w:rsidR="00FE2721" w:rsidRDefault="00FE2721" w:rsidP="00B157D8">
      <w:pPr>
        <w:rPr>
          <w:lang w:eastAsia="en-US"/>
        </w:rPr>
      </w:pPr>
      <w:r>
        <w:rPr>
          <w:lang w:eastAsia="en-US"/>
        </w:rPr>
        <w:t>Радиус обслуживания объектов повседневного пользования устанавливается требованиями законодательных и иных нормативно-правовых актов.</w:t>
      </w:r>
    </w:p>
    <w:p w:rsidR="00FE2721" w:rsidRDefault="00B93B2A" w:rsidP="00B93B2A">
      <w:pPr>
        <w:rPr>
          <w:lang w:eastAsia="en-US"/>
        </w:rPr>
      </w:pPr>
      <w:r>
        <w:rPr>
          <w:lang w:eastAsia="en-US"/>
        </w:rPr>
        <w:t>Транспортная доступность</w:t>
      </w:r>
      <w:r w:rsidR="00B157D8">
        <w:rPr>
          <w:lang w:eastAsia="en-US"/>
        </w:rPr>
        <w:t xml:space="preserve"> объектов периодическог</w:t>
      </w:r>
      <w:r w:rsidR="00341BC4">
        <w:rPr>
          <w:lang w:eastAsia="en-US"/>
        </w:rPr>
        <w:t xml:space="preserve">о пользования </w:t>
      </w:r>
      <w:r w:rsidR="00FE2721">
        <w:rPr>
          <w:lang w:eastAsia="en-US"/>
        </w:rPr>
        <w:t>установлен</w:t>
      </w:r>
      <w:r>
        <w:rPr>
          <w:lang w:eastAsia="en-US"/>
        </w:rPr>
        <w:t>а</w:t>
      </w:r>
      <w:r w:rsidR="00FE2721">
        <w:rPr>
          <w:lang w:eastAsia="en-US"/>
        </w:rPr>
        <w:t xml:space="preserve"> на основании анализа </w:t>
      </w:r>
      <w:r>
        <w:rPr>
          <w:lang w:eastAsia="en-US"/>
        </w:rPr>
        <w:t xml:space="preserve">расстояний </w:t>
      </w:r>
      <w:r w:rsidR="00FE2721">
        <w:rPr>
          <w:lang w:eastAsia="en-US"/>
        </w:rPr>
        <w:t xml:space="preserve">между сельскими </w:t>
      </w:r>
      <w:r>
        <w:rPr>
          <w:lang w:eastAsia="en-US"/>
        </w:rPr>
        <w:t>населенными пунктами</w:t>
      </w:r>
      <w:r w:rsidR="00FE2721">
        <w:rPr>
          <w:lang w:eastAsia="en-US"/>
        </w:rPr>
        <w:t xml:space="preserve"> и </w:t>
      </w:r>
      <w:r>
        <w:rPr>
          <w:lang w:eastAsia="en-US"/>
        </w:rPr>
        <w:t>бывшими административными центрами сельских поселений (ныне сельских территорий). Наибольшие расстояние, при данном анализе составляют следующие расстояния:</w:t>
      </w:r>
    </w:p>
    <w:p w:rsidR="00B93B2A" w:rsidRDefault="00B93B2A" w:rsidP="00B93B2A">
      <w:pPr>
        <w:pStyle w:val="010"/>
      </w:pPr>
      <w:r>
        <w:t xml:space="preserve">между ст. Арчединская и х. </w:t>
      </w:r>
      <w:r w:rsidRPr="00B93B2A">
        <w:t>Княженский 2-й</w:t>
      </w:r>
      <w:r>
        <w:t xml:space="preserve"> – 22 км;</w:t>
      </w:r>
    </w:p>
    <w:p w:rsidR="00B93B2A" w:rsidRDefault="00B93B2A" w:rsidP="00B93B2A">
      <w:pPr>
        <w:pStyle w:val="010"/>
      </w:pPr>
      <w:r>
        <w:t xml:space="preserve">между х. </w:t>
      </w:r>
      <w:r w:rsidRPr="00377BB2">
        <w:t>Карагичевский</w:t>
      </w:r>
      <w:r>
        <w:t xml:space="preserve"> и х. </w:t>
      </w:r>
      <w:r w:rsidRPr="00B93B2A">
        <w:t>Фролов</w:t>
      </w:r>
      <w:r>
        <w:t xml:space="preserve"> – 22 км;</w:t>
      </w:r>
    </w:p>
    <w:p w:rsidR="00B93B2A" w:rsidRPr="00B93B2A" w:rsidRDefault="00B93B2A" w:rsidP="00B93B2A">
      <w:pPr>
        <w:pStyle w:val="010"/>
      </w:pPr>
      <w:r>
        <w:t xml:space="preserve">между п. Отрадное и х. </w:t>
      </w:r>
      <w:r w:rsidRPr="00B93B2A">
        <w:t>Заполосный</w:t>
      </w:r>
      <w:r>
        <w:t xml:space="preserve"> – 23 км.</w:t>
      </w:r>
    </w:p>
    <w:p w:rsidR="00B93B2A" w:rsidRPr="00CC3AAF" w:rsidRDefault="00B93B2A" w:rsidP="00B93B2A">
      <w:r>
        <w:t xml:space="preserve">Транспортная доступность объектов периодического пользования </w:t>
      </w:r>
      <w:r w:rsidR="001B4026">
        <w:t xml:space="preserve">в сельских населенных пунктах </w:t>
      </w:r>
      <w:r>
        <w:t xml:space="preserve">принимается равной </w:t>
      </w:r>
      <w:r w:rsidR="00970C0B">
        <w:t>36</w:t>
      </w:r>
      <w:r>
        <w:t xml:space="preserve"> минутам (23 км</w:t>
      </w:r>
      <w:r w:rsidR="001B4026">
        <w:t xml:space="preserve"> при скорости движения 40 км/ч), а на </w:t>
      </w:r>
      <w:r w:rsidR="00E55292">
        <w:t>городской территории 30 минутам.</w:t>
      </w:r>
      <w:r w:rsidR="00CC3AAF">
        <w:t xml:space="preserve"> Данные значения транспортной доступности устанавливаются в случае, если </w:t>
      </w:r>
      <w:r w:rsidR="00CC3AAF" w:rsidRPr="00CC3AAF">
        <w:t>законодательными и иным</w:t>
      </w:r>
      <w:r w:rsidR="00CC3AAF">
        <w:t>и нормативными правовыми актами (более высокого порядка) не установлены другие значения транспортной доступности объектов периодического пользования.</w:t>
      </w:r>
    </w:p>
    <w:p w:rsidR="00A5791F" w:rsidRDefault="00341BC4" w:rsidP="005F111A">
      <w:pPr>
        <w:rPr>
          <w:lang w:eastAsia="en-US"/>
        </w:rPr>
      </w:pPr>
      <w:r>
        <w:rPr>
          <w:lang w:eastAsia="en-US"/>
        </w:rPr>
        <w:t>В</w:t>
      </w:r>
      <w:r w:rsidR="00B157D8">
        <w:rPr>
          <w:lang w:eastAsia="en-US"/>
        </w:rPr>
        <w:t xml:space="preserve"> город</w:t>
      </w:r>
      <w:r>
        <w:rPr>
          <w:lang w:eastAsia="en-US"/>
        </w:rPr>
        <w:t>е</w:t>
      </w:r>
      <w:r w:rsidR="00B157D8">
        <w:rPr>
          <w:lang w:eastAsia="en-US"/>
        </w:rPr>
        <w:t xml:space="preserve"> Михайловка, как в административном центре городского округа, расположены и проектируются объекты</w:t>
      </w:r>
      <w:r w:rsidR="007B5254">
        <w:rPr>
          <w:lang w:eastAsia="en-US"/>
        </w:rPr>
        <w:t xml:space="preserve"> эпизодического пользования</w:t>
      </w:r>
      <w:r w:rsidR="00B157D8">
        <w:rPr>
          <w:lang w:eastAsia="en-US"/>
        </w:rPr>
        <w:t>.</w:t>
      </w:r>
      <w:r>
        <w:rPr>
          <w:lang w:eastAsia="en-US"/>
        </w:rPr>
        <w:t xml:space="preserve"> Транспортная доступность объектов</w:t>
      </w:r>
      <w:r w:rsidR="007B5254">
        <w:rPr>
          <w:lang w:eastAsia="en-US"/>
        </w:rPr>
        <w:t xml:space="preserve"> эпизодического пользования</w:t>
      </w:r>
      <w:r>
        <w:rPr>
          <w:lang w:eastAsia="en-US"/>
        </w:rPr>
        <w:t xml:space="preserve"> принимается равной транспортной доступности наиболее удаленного населенного пункта городского округа от административного центра (х. Гришин, 70 км до г. Михайловка, или 1,8 часа при средней скорости 40 км/ч).</w:t>
      </w:r>
    </w:p>
    <w:p w:rsidR="002041CE" w:rsidRDefault="002041CE" w:rsidP="00341BC4"/>
    <w:p w:rsidR="005D518A" w:rsidRDefault="005D518A" w:rsidP="005D518A">
      <w:pPr>
        <w:pStyle w:val="a7"/>
        <w:keepNext/>
        <w:sectPr w:rsidR="005D518A" w:rsidSect="002B1A6C">
          <w:pgSz w:w="11906" w:h="16838"/>
          <w:pgMar w:top="1134" w:right="567" w:bottom="1134" w:left="1134" w:header="709" w:footer="709" w:gutter="0"/>
          <w:cols w:space="708"/>
          <w:docGrid w:linePitch="360"/>
        </w:sectPr>
      </w:pPr>
      <w:bookmarkStart w:id="56" w:name="_Ref467923618"/>
    </w:p>
    <w:p w:rsidR="00240592" w:rsidRDefault="00240592" w:rsidP="00240592">
      <w:bookmarkStart w:id="57" w:name="_Ref468407849"/>
      <w:r w:rsidRPr="00C965DE">
        <w:lastRenderedPageBreak/>
        <w:t>Система обслуживания</w:t>
      </w:r>
      <w:r>
        <w:t xml:space="preserve"> городского</w:t>
      </w:r>
      <w:r w:rsidRPr="00F27FE5">
        <w:t xml:space="preserve"> округ</w:t>
      </w:r>
      <w:r>
        <w:t>а</w:t>
      </w:r>
      <w:r w:rsidRPr="00F27FE5">
        <w:t xml:space="preserve"> город Михайловка</w:t>
      </w:r>
      <w:r>
        <w:t xml:space="preserve"> приведена в </w:t>
      </w:r>
      <w:r>
        <w:fldChar w:fldCharType="begin"/>
      </w:r>
      <w:r>
        <w:instrText xml:space="preserve"> REF _Ref468407849 \h </w:instrText>
      </w:r>
      <w:r>
        <w:fldChar w:fldCharType="separate"/>
      </w:r>
      <w:r>
        <w:t xml:space="preserve">Таблице </w:t>
      </w:r>
      <w:r>
        <w:rPr>
          <w:noProof/>
        </w:rPr>
        <w:t>24</w:t>
      </w:r>
      <w:r>
        <w:fldChar w:fldCharType="end"/>
      </w:r>
      <w:r>
        <w:t>.</w:t>
      </w:r>
    </w:p>
    <w:p w:rsidR="005D518A" w:rsidRDefault="005D518A" w:rsidP="005D518A">
      <w:pPr>
        <w:pStyle w:val="a7"/>
        <w:keepNext/>
      </w:pPr>
      <w:r>
        <w:t xml:space="preserve">Таблица </w:t>
      </w:r>
      <w:fldSimple w:instr=" SEQ Таблица \* ARABIC ">
        <w:r w:rsidR="00077723">
          <w:rPr>
            <w:noProof/>
          </w:rPr>
          <w:t>24</w:t>
        </w:r>
      </w:fldSimple>
      <w:bookmarkEnd w:id="56"/>
      <w:bookmarkEnd w:id="57"/>
    </w:p>
    <w:tbl>
      <w:tblPr>
        <w:tblStyle w:val="a8"/>
        <w:tblW w:w="0" w:type="auto"/>
        <w:tblLook w:val="04A0"/>
      </w:tblPr>
      <w:tblGrid>
        <w:gridCol w:w="3888"/>
        <w:gridCol w:w="4416"/>
        <w:gridCol w:w="3619"/>
        <w:gridCol w:w="2863"/>
      </w:tblGrid>
      <w:tr w:rsidR="00702F70" w:rsidTr="00702F70">
        <w:tc>
          <w:tcPr>
            <w:tcW w:w="0" w:type="auto"/>
            <w:vMerge w:val="restart"/>
          </w:tcPr>
          <w:p w:rsidR="00702F70" w:rsidRPr="00C965DE" w:rsidRDefault="00775B82" w:rsidP="00C965DE">
            <w:pPr>
              <w:pStyle w:val="13"/>
              <w:rPr>
                <w:b/>
                <w:lang w:eastAsia="en-US"/>
              </w:rPr>
            </w:pPr>
            <w:r>
              <w:rPr>
                <w:b/>
                <w:lang w:eastAsia="en-US"/>
              </w:rPr>
              <w:t>Категория объектов местного значения</w:t>
            </w:r>
          </w:p>
        </w:tc>
        <w:tc>
          <w:tcPr>
            <w:tcW w:w="0" w:type="auto"/>
            <w:gridSpan w:val="3"/>
          </w:tcPr>
          <w:p w:rsidR="00702F70" w:rsidRPr="00C965DE" w:rsidRDefault="00702F70" w:rsidP="00775B82">
            <w:pPr>
              <w:pStyle w:val="13"/>
              <w:rPr>
                <w:b/>
                <w:lang w:eastAsia="en-US"/>
              </w:rPr>
            </w:pPr>
            <w:r w:rsidRPr="00C965DE">
              <w:rPr>
                <w:b/>
                <w:lang w:eastAsia="en-US"/>
              </w:rPr>
              <w:t xml:space="preserve">Состав </w:t>
            </w:r>
            <w:r w:rsidR="00775B82">
              <w:rPr>
                <w:b/>
                <w:lang w:eastAsia="en-US"/>
              </w:rPr>
              <w:t>объектов местного значения</w:t>
            </w:r>
            <w:r w:rsidRPr="00C965DE">
              <w:rPr>
                <w:b/>
                <w:lang w:eastAsia="en-US"/>
              </w:rPr>
              <w:t xml:space="preserve"> по уровням обслуживания</w:t>
            </w:r>
          </w:p>
        </w:tc>
      </w:tr>
      <w:tr w:rsidR="00702F70" w:rsidTr="00702F70">
        <w:tc>
          <w:tcPr>
            <w:tcW w:w="0" w:type="auto"/>
            <w:vMerge/>
          </w:tcPr>
          <w:p w:rsidR="00702F70" w:rsidRPr="00C965DE" w:rsidRDefault="00702F70" w:rsidP="00C965DE">
            <w:pPr>
              <w:pStyle w:val="13"/>
              <w:rPr>
                <w:b/>
                <w:lang w:eastAsia="en-US"/>
              </w:rPr>
            </w:pPr>
          </w:p>
        </w:tc>
        <w:tc>
          <w:tcPr>
            <w:tcW w:w="0" w:type="auto"/>
          </w:tcPr>
          <w:p w:rsidR="00702F70" w:rsidRPr="00C965DE" w:rsidRDefault="00702F70" w:rsidP="00C965DE">
            <w:pPr>
              <w:pStyle w:val="13"/>
              <w:rPr>
                <w:b/>
                <w:lang w:eastAsia="en-US"/>
              </w:rPr>
            </w:pPr>
            <w:r w:rsidRPr="00C965DE">
              <w:rPr>
                <w:b/>
                <w:lang w:eastAsia="en-US"/>
              </w:rPr>
              <w:t>Повседневного пользования</w:t>
            </w:r>
          </w:p>
        </w:tc>
        <w:tc>
          <w:tcPr>
            <w:tcW w:w="0" w:type="auto"/>
          </w:tcPr>
          <w:p w:rsidR="00702F70" w:rsidRPr="00C965DE" w:rsidRDefault="00702F70" w:rsidP="00C965DE">
            <w:pPr>
              <w:pStyle w:val="13"/>
              <w:rPr>
                <w:b/>
                <w:lang w:eastAsia="en-US"/>
              </w:rPr>
            </w:pPr>
            <w:r w:rsidRPr="00C965DE">
              <w:rPr>
                <w:b/>
                <w:lang w:eastAsia="en-US"/>
              </w:rPr>
              <w:t>Периодического пользования</w:t>
            </w:r>
          </w:p>
        </w:tc>
        <w:tc>
          <w:tcPr>
            <w:tcW w:w="0" w:type="auto"/>
          </w:tcPr>
          <w:p w:rsidR="00702F70" w:rsidRPr="00C965DE" w:rsidRDefault="00702F70" w:rsidP="00C965DE">
            <w:pPr>
              <w:pStyle w:val="13"/>
              <w:rPr>
                <w:b/>
                <w:lang w:eastAsia="en-US"/>
              </w:rPr>
            </w:pPr>
            <w:r w:rsidRPr="00C965DE">
              <w:rPr>
                <w:b/>
                <w:lang w:eastAsia="en-US"/>
              </w:rPr>
              <w:t>Эпизодического пользования</w:t>
            </w:r>
          </w:p>
        </w:tc>
      </w:tr>
      <w:tr w:rsidR="00686030" w:rsidTr="00702F70">
        <w:tc>
          <w:tcPr>
            <w:tcW w:w="0" w:type="auto"/>
          </w:tcPr>
          <w:p w:rsidR="00686030" w:rsidRPr="00702F70" w:rsidRDefault="00686030" w:rsidP="006260E6">
            <w:pPr>
              <w:pStyle w:val="13"/>
              <w:jc w:val="left"/>
              <w:rPr>
                <w:lang w:eastAsia="en-US"/>
              </w:rPr>
            </w:pPr>
            <w:r w:rsidRPr="00717D1B">
              <w:t>Объекты автомобильного транспорта</w:t>
            </w:r>
          </w:p>
        </w:tc>
        <w:tc>
          <w:tcPr>
            <w:tcW w:w="0" w:type="auto"/>
          </w:tcPr>
          <w:p w:rsidR="00686030" w:rsidRPr="00495BA8" w:rsidRDefault="00686030" w:rsidP="006260E6">
            <w:pPr>
              <w:pStyle w:val="13"/>
              <w:jc w:val="left"/>
            </w:pPr>
          </w:p>
        </w:tc>
        <w:tc>
          <w:tcPr>
            <w:tcW w:w="0" w:type="auto"/>
          </w:tcPr>
          <w:p w:rsidR="00686030" w:rsidRPr="00BC7B4F" w:rsidRDefault="00686030" w:rsidP="006260E6">
            <w:pPr>
              <w:pStyle w:val="13"/>
              <w:jc w:val="left"/>
            </w:pPr>
            <w:r w:rsidRPr="00BC7B4F">
              <w:t>Автозаправочные станции (АЗС)</w:t>
            </w:r>
          </w:p>
        </w:tc>
        <w:tc>
          <w:tcPr>
            <w:tcW w:w="0" w:type="auto"/>
          </w:tcPr>
          <w:p w:rsidR="00686030" w:rsidRPr="00BC7B4F" w:rsidRDefault="00686030" w:rsidP="006260E6">
            <w:pPr>
              <w:pStyle w:val="13"/>
              <w:jc w:val="left"/>
            </w:pPr>
          </w:p>
        </w:tc>
      </w:tr>
      <w:tr w:rsidR="002F5A65" w:rsidTr="00702F70">
        <w:tc>
          <w:tcPr>
            <w:tcW w:w="0" w:type="auto"/>
          </w:tcPr>
          <w:p w:rsidR="002F5A65" w:rsidRPr="00717D1B" w:rsidRDefault="002F5A65" w:rsidP="006260E6">
            <w:pPr>
              <w:pStyle w:val="13"/>
              <w:jc w:val="left"/>
            </w:pPr>
          </w:p>
        </w:tc>
        <w:tc>
          <w:tcPr>
            <w:tcW w:w="0" w:type="auto"/>
          </w:tcPr>
          <w:p w:rsidR="002F5A65" w:rsidRPr="00495BA8" w:rsidRDefault="002F5A65" w:rsidP="006260E6">
            <w:pPr>
              <w:pStyle w:val="13"/>
              <w:jc w:val="left"/>
            </w:pPr>
          </w:p>
        </w:tc>
        <w:tc>
          <w:tcPr>
            <w:tcW w:w="0" w:type="auto"/>
          </w:tcPr>
          <w:p w:rsidR="002F5A65" w:rsidRPr="00BC7B4F" w:rsidRDefault="002F5A65" w:rsidP="006260E6">
            <w:pPr>
              <w:pStyle w:val="13"/>
              <w:jc w:val="left"/>
            </w:pPr>
            <w:r w:rsidRPr="00BC7B4F">
              <w:t>Пункты технического осмотра автомобилей</w:t>
            </w:r>
          </w:p>
        </w:tc>
        <w:tc>
          <w:tcPr>
            <w:tcW w:w="0" w:type="auto"/>
          </w:tcPr>
          <w:p w:rsidR="002F5A65" w:rsidRPr="00BC7B4F" w:rsidRDefault="002F5A65" w:rsidP="006260E6">
            <w:pPr>
              <w:pStyle w:val="13"/>
              <w:jc w:val="left"/>
            </w:pPr>
          </w:p>
        </w:tc>
      </w:tr>
      <w:tr w:rsidR="006260E6" w:rsidTr="00702F70">
        <w:tc>
          <w:tcPr>
            <w:tcW w:w="0" w:type="auto"/>
            <w:vMerge w:val="restart"/>
          </w:tcPr>
          <w:p w:rsidR="006260E6" w:rsidRDefault="006260E6" w:rsidP="006260E6">
            <w:pPr>
              <w:pStyle w:val="13"/>
              <w:jc w:val="left"/>
            </w:pPr>
            <w:r>
              <w:t xml:space="preserve">Объекты </w:t>
            </w:r>
            <w:r w:rsidRPr="00BC7B4F">
              <w:t>образования</w:t>
            </w:r>
            <w:r>
              <w:t xml:space="preserve"> местного значения</w:t>
            </w:r>
          </w:p>
        </w:tc>
        <w:tc>
          <w:tcPr>
            <w:tcW w:w="0" w:type="auto"/>
          </w:tcPr>
          <w:p w:rsidR="006260E6" w:rsidRPr="00495BA8" w:rsidRDefault="006260E6" w:rsidP="006260E6">
            <w:pPr>
              <w:pStyle w:val="13"/>
              <w:jc w:val="left"/>
            </w:pPr>
            <w:r w:rsidRPr="00495BA8">
              <w:t>Детские дошкольные учреждения</w:t>
            </w:r>
          </w:p>
        </w:tc>
        <w:tc>
          <w:tcPr>
            <w:tcW w:w="0" w:type="auto"/>
          </w:tcPr>
          <w:p w:rsidR="006260E6" w:rsidRPr="00495BA8" w:rsidRDefault="006260E6" w:rsidP="006260E6">
            <w:pPr>
              <w:pStyle w:val="13"/>
              <w:jc w:val="left"/>
            </w:pPr>
            <w:r>
              <w:t>Внешкольные учреждения</w:t>
            </w:r>
          </w:p>
        </w:tc>
        <w:tc>
          <w:tcPr>
            <w:tcW w:w="0" w:type="auto"/>
          </w:tcPr>
          <w:p w:rsidR="006260E6" w:rsidRDefault="006260E6" w:rsidP="006260E6">
            <w:pPr>
              <w:pStyle w:val="13"/>
              <w:jc w:val="left"/>
              <w:rPr>
                <w:lang w:eastAsia="en-US"/>
              </w:rPr>
            </w:pPr>
          </w:p>
        </w:tc>
      </w:tr>
      <w:tr w:rsidR="006260E6" w:rsidTr="00702F70">
        <w:tc>
          <w:tcPr>
            <w:tcW w:w="0" w:type="auto"/>
            <w:vMerge/>
          </w:tcPr>
          <w:p w:rsidR="006260E6" w:rsidRPr="00702F70" w:rsidRDefault="006260E6" w:rsidP="006260E6">
            <w:pPr>
              <w:pStyle w:val="13"/>
              <w:jc w:val="left"/>
              <w:rPr>
                <w:lang w:eastAsia="en-US"/>
              </w:rPr>
            </w:pPr>
          </w:p>
        </w:tc>
        <w:tc>
          <w:tcPr>
            <w:tcW w:w="0" w:type="auto"/>
          </w:tcPr>
          <w:p w:rsidR="006260E6" w:rsidRPr="00495BA8" w:rsidRDefault="006260E6" w:rsidP="006260E6">
            <w:pPr>
              <w:pStyle w:val="13"/>
              <w:jc w:val="left"/>
            </w:pPr>
            <w:r w:rsidRPr="00495BA8">
              <w:t>Общ</w:t>
            </w:r>
            <w:r>
              <w:t>еобразовательные школы</w:t>
            </w:r>
          </w:p>
        </w:tc>
        <w:tc>
          <w:tcPr>
            <w:tcW w:w="0" w:type="auto"/>
          </w:tcPr>
          <w:p w:rsidR="006260E6" w:rsidRDefault="006260E6" w:rsidP="006260E6">
            <w:pPr>
              <w:pStyle w:val="13"/>
              <w:jc w:val="left"/>
              <w:rPr>
                <w:lang w:eastAsia="en-US"/>
              </w:rPr>
            </w:pPr>
          </w:p>
        </w:tc>
        <w:tc>
          <w:tcPr>
            <w:tcW w:w="0" w:type="auto"/>
          </w:tcPr>
          <w:p w:rsidR="006260E6" w:rsidRDefault="006260E6" w:rsidP="006260E6">
            <w:pPr>
              <w:pStyle w:val="13"/>
              <w:jc w:val="left"/>
              <w:rPr>
                <w:lang w:eastAsia="en-US"/>
              </w:rPr>
            </w:pPr>
          </w:p>
        </w:tc>
      </w:tr>
      <w:tr w:rsidR="00FF3087" w:rsidTr="00702F70">
        <w:tc>
          <w:tcPr>
            <w:tcW w:w="0" w:type="auto"/>
          </w:tcPr>
          <w:p w:rsidR="00FF3087" w:rsidRDefault="00FF3087" w:rsidP="006260E6">
            <w:pPr>
              <w:pStyle w:val="13"/>
              <w:jc w:val="left"/>
            </w:pPr>
            <w:r>
              <w:t>Объекты</w:t>
            </w:r>
            <w:r w:rsidR="002041CE">
              <w:t xml:space="preserve"> </w:t>
            </w:r>
            <w:r>
              <w:t>здравоохранения местного значения</w:t>
            </w:r>
          </w:p>
        </w:tc>
        <w:tc>
          <w:tcPr>
            <w:tcW w:w="0" w:type="auto"/>
          </w:tcPr>
          <w:p w:rsidR="00FF3087" w:rsidRPr="00495BA8" w:rsidRDefault="00FF3087" w:rsidP="006260E6">
            <w:pPr>
              <w:pStyle w:val="13"/>
              <w:jc w:val="left"/>
            </w:pPr>
            <w:r>
              <w:rPr>
                <w:lang w:eastAsia="en-US"/>
              </w:rPr>
              <w:t>Аптеки</w:t>
            </w:r>
          </w:p>
        </w:tc>
        <w:tc>
          <w:tcPr>
            <w:tcW w:w="0" w:type="auto"/>
          </w:tcPr>
          <w:p w:rsidR="00FF3087" w:rsidRDefault="00FF3087" w:rsidP="006260E6">
            <w:pPr>
              <w:pStyle w:val="13"/>
              <w:jc w:val="left"/>
              <w:rPr>
                <w:lang w:eastAsia="en-US"/>
              </w:rPr>
            </w:pPr>
          </w:p>
        </w:tc>
        <w:tc>
          <w:tcPr>
            <w:tcW w:w="0" w:type="auto"/>
          </w:tcPr>
          <w:p w:rsidR="00FF3087" w:rsidRDefault="00FF3087" w:rsidP="006260E6">
            <w:pPr>
              <w:pStyle w:val="13"/>
              <w:jc w:val="left"/>
              <w:rPr>
                <w:lang w:eastAsia="en-US"/>
              </w:rPr>
            </w:pPr>
          </w:p>
        </w:tc>
      </w:tr>
      <w:tr w:rsidR="00AA657D" w:rsidTr="00702F70">
        <w:tc>
          <w:tcPr>
            <w:tcW w:w="0" w:type="auto"/>
            <w:vMerge w:val="restart"/>
          </w:tcPr>
          <w:p w:rsidR="00AA657D" w:rsidRDefault="00AA657D" w:rsidP="006260E6">
            <w:pPr>
              <w:pStyle w:val="13"/>
              <w:jc w:val="left"/>
            </w:pPr>
            <w:r>
              <w:t>Объекты</w:t>
            </w:r>
            <w:r w:rsidRPr="00994267">
              <w:t xml:space="preserve"> физической культуры и массового спорта местного значения</w:t>
            </w:r>
          </w:p>
        </w:tc>
        <w:tc>
          <w:tcPr>
            <w:tcW w:w="0" w:type="auto"/>
          </w:tcPr>
          <w:p w:rsidR="00AA657D" w:rsidRPr="00BC7B4F" w:rsidRDefault="00AA657D" w:rsidP="009B00AD">
            <w:pPr>
              <w:pStyle w:val="13"/>
              <w:jc w:val="left"/>
            </w:pPr>
            <w:r w:rsidRPr="00BC7B4F">
              <w:t>Открытые спортивные плоско</w:t>
            </w:r>
            <w:r>
              <w:t>стные сооружения</w:t>
            </w:r>
          </w:p>
        </w:tc>
        <w:tc>
          <w:tcPr>
            <w:tcW w:w="0" w:type="auto"/>
          </w:tcPr>
          <w:p w:rsidR="00AA657D" w:rsidRPr="00BC7B4F" w:rsidRDefault="00AA657D" w:rsidP="006260E6">
            <w:pPr>
              <w:pStyle w:val="13"/>
              <w:jc w:val="left"/>
            </w:pPr>
            <w:r w:rsidRPr="00BC7B4F">
              <w:t>Плавательный комплекс, бассейн</w:t>
            </w:r>
          </w:p>
        </w:tc>
        <w:tc>
          <w:tcPr>
            <w:tcW w:w="0" w:type="auto"/>
          </w:tcPr>
          <w:p w:rsidR="00AA657D" w:rsidRPr="00BC7B4F" w:rsidRDefault="00AA657D" w:rsidP="006260E6">
            <w:pPr>
              <w:pStyle w:val="13"/>
              <w:jc w:val="left"/>
            </w:pPr>
            <w:r>
              <w:t>Спортивные комплексы</w:t>
            </w:r>
          </w:p>
        </w:tc>
      </w:tr>
      <w:tr w:rsidR="0086233B" w:rsidTr="0086233B">
        <w:trPr>
          <w:trHeight w:val="836"/>
        </w:trPr>
        <w:tc>
          <w:tcPr>
            <w:tcW w:w="0" w:type="auto"/>
            <w:vMerge/>
          </w:tcPr>
          <w:p w:rsidR="0086233B" w:rsidRPr="00702F70" w:rsidRDefault="0086233B" w:rsidP="006260E6">
            <w:pPr>
              <w:pStyle w:val="13"/>
              <w:jc w:val="left"/>
              <w:rPr>
                <w:lang w:eastAsia="en-US"/>
              </w:rPr>
            </w:pPr>
          </w:p>
        </w:tc>
        <w:tc>
          <w:tcPr>
            <w:tcW w:w="0" w:type="auto"/>
          </w:tcPr>
          <w:p w:rsidR="0086233B" w:rsidRPr="00BC7B4F" w:rsidRDefault="0086233B" w:rsidP="009B00AD">
            <w:pPr>
              <w:pStyle w:val="13"/>
              <w:jc w:val="left"/>
            </w:pPr>
            <w:r w:rsidRPr="00BC7B4F">
              <w:t>Спортивные залы</w:t>
            </w:r>
          </w:p>
        </w:tc>
        <w:tc>
          <w:tcPr>
            <w:tcW w:w="0" w:type="auto"/>
          </w:tcPr>
          <w:p w:rsidR="0086233B" w:rsidRDefault="0086233B" w:rsidP="006260E6">
            <w:pPr>
              <w:pStyle w:val="13"/>
              <w:jc w:val="left"/>
              <w:rPr>
                <w:lang w:eastAsia="en-US"/>
              </w:rPr>
            </w:pPr>
            <w:r w:rsidRPr="00BC7B4F">
              <w:t>Помещения для физкультурно-оздоровительных занятий</w:t>
            </w:r>
          </w:p>
        </w:tc>
        <w:tc>
          <w:tcPr>
            <w:tcW w:w="0" w:type="auto"/>
          </w:tcPr>
          <w:p w:rsidR="0086233B" w:rsidRDefault="0086233B" w:rsidP="006260E6">
            <w:pPr>
              <w:pStyle w:val="13"/>
              <w:jc w:val="left"/>
              <w:rPr>
                <w:lang w:eastAsia="en-US"/>
              </w:rPr>
            </w:pPr>
            <w:r>
              <w:rPr>
                <w:lang w:eastAsia="en-US"/>
              </w:rPr>
              <w:t>Стадионы</w:t>
            </w:r>
          </w:p>
        </w:tc>
      </w:tr>
      <w:tr w:rsidR="00CD455F" w:rsidTr="00702F70">
        <w:tc>
          <w:tcPr>
            <w:tcW w:w="0" w:type="auto"/>
            <w:vMerge w:val="restart"/>
          </w:tcPr>
          <w:p w:rsidR="00CD455F" w:rsidRDefault="00CD455F" w:rsidP="006260E6">
            <w:pPr>
              <w:pStyle w:val="13"/>
              <w:jc w:val="left"/>
            </w:pPr>
            <w:r>
              <w:t>Объекты</w:t>
            </w:r>
            <w:r w:rsidR="002041CE">
              <w:t xml:space="preserve"> </w:t>
            </w:r>
            <w:r w:rsidRPr="00843F92">
              <w:t>культуры и искусства</w:t>
            </w:r>
            <w:r w:rsidR="002041CE">
              <w:t xml:space="preserve"> </w:t>
            </w:r>
            <w:r>
              <w:t>местного значения</w:t>
            </w:r>
          </w:p>
        </w:tc>
        <w:tc>
          <w:tcPr>
            <w:tcW w:w="0" w:type="auto"/>
          </w:tcPr>
          <w:p w:rsidR="00CD455F" w:rsidRPr="00BF1684" w:rsidRDefault="00CD455F" w:rsidP="006260E6">
            <w:pPr>
              <w:pStyle w:val="13"/>
              <w:jc w:val="left"/>
            </w:pPr>
            <w:r>
              <w:t>Дом культуры</w:t>
            </w:r>
          </w:p>
        </w:tc>
        <w:tc>
          <w:tcPr>
            <w:tcW w:w="0" w:type="auto"/>
          </w:tcPr>
          <w:p w:rsidR="00CD455F" w:rsidRPr="00BF1684" w:rsidRDefault="00CD455F" w:rsidP="006260E6">
            <w:pPr>
              <w:pStyle w:val="13"/>
              <w:jc w:val="left"/>
            </w:pPr>
            <w:r w:rsidRPr="00BF1684">
              <w:t>Общедоступная библиотека с детским отделением</w:t>
            </w:r>
          </w:p>
        </w:tc>
        <w:tc>
          <w:tcPr>
            <w:tcW w:w="0" w:type="auto"/>
          </w:tcPr>
          <w:p w:rsidR="00CD455F" w:rsidRPr="00BF1684" w:rsidRDefault="00CD455F" w:rsidP="006260E6">
            <w:pPr>
              <w:pStyle w:val="13"/>
              <w:jc w:val="left"/>
            </w:pPr>
            <w:r w:rsidRPr="00BF1684">
              <w:t>Детская библиотека</w:t>
            </w:r>
          </w:p>
        </w:tc>
      </w:tr>
      <w:tr w:rsidR="006E3377" w:rsidTr="00702F70">
        <w:tc>
          <w:tcPr>
            <w:tcW w:w="0" w:type="auto"/>
            <w:vMerge/>
          </w:tcPr>
          <w:p w:rsidR="006E3377" w:rsidRDefault="006E3377" w:rsidP="006260E6">
            <w:pPr>
              <w:pStyle w:val="13"/>
              <w:jc w:val="left"/>
            </w:pPr>
          </w:p>
        </w:tc>
        <w:tc>
          <w:tcPr>
            <w:tcW w:w="0" w:type="auto"/>
          </w:tcPr>
          <w:p w:rsidR="006E3377" w:rsidRDefault="006E3377" w:rsidP="006260E6">
            <w:pPr>
              <w:pStyle w:val="13"/>
              <w:jc w:val="left"/>
            </w:pPr>
          </w:p>
        </w:tc>
        <w:tc>
          <w:tcPr>
            <w:tcW w:w="0" w:type="auto"/>
          </w:tcPr>
          <w:p w:rsidR="006E3377" w:rsidRPr="00BF1684" w:rsidRDefault="006E3377" w:rsidP="006260E6">
            <w:pPr>
              <w:pStyle w:val="13"/>
              <w:jc w:val="left"/>
            </w:pPr>
            <w:r w:rsidRPr="00BF1684">
              <w:t>Точка доступа к полнотекстовым информационным ресурсам</w:t>
            </w:r>
          </w:p>
        </w:tc>
        <w:tc>
          <w:tcPr>
            <w:tcW w:w="0" w:type="auto"/>
          </w:tcPr>
          <w:p w:rsidR="006E3377" w:rsidRPr="00BF1684" w:rsidRDefault="006E3377" w:rsidP="006260E6">
            <w:pPr>
              <w:pStyle w:val="13"/>
              <w:jc w:val="left"/>
            </w:pPr>
            <w:r w:rsidRPr="006E3377">
              <w:t>Центральная библиотека городского округа</w:t>
            </w:r>
          </w:p>
        </w:tc>
      </w:tr>
      <w:tr w:rsidR="006E3377" w:rsidTr="00702F70">
        <w:tc>
          <w:tcPr>
            <w:tcW w:w="0" w:type="auto"/>
            <w:vMerge/>
          </w:tcPr>
          <w:p w:rsidR="006E3377" w:rsidRDefault="006E3377" w:rsidP="006260E6">
            <w:pPr>
              <w:pStyle w:val="13"/>
              <w:jc w:val="left"/>
            </w:pPr>
          </w:p>
        </w:tc>
        <w:tc>
          <w:tcPr>
            <w:tcW w:w="0" w:type="auto"/>
          </w:tcPr>
          <w:p w:rsidR="006E3377" w:rsidRDefault="006E3377" w:rsidP="006260E6">
            <w:pPr>
              <w:pStyle w:val="13"/>
              <w:jc w:val="left"/>
            </w:pPr>
          </w:p>
        </w:tc>
        <w:tc>
          <w:tcPr>
            <w:tcW w:w="0" w:type="auto"/>
          </w:tcPr>
          <w:p w:rsidR="006E3377" w:rsidRPr="00BF1684" w:rsidRDefault="006E3377" w:rsidP="006260E6">
            <w:pPr>
              <w:pStyle w:val="13"/>
              <w:jc w:val="left"/>
            </w:pPr>
          </w:p>
        </w:tc>
        <w:tc>
          <w:tcPr>
            <w:tcW w:w="0" w:type="auto"/>
          </w:tcPr>
          <w:p w:rsidR="006E3377" w:rsidRPr="00BF1684" w:rsidRDefault="006E3377" w:rsidP="006260E6">
            <w:pPr>
              <w:pStyle w:val="13"/>
              <w:jc w:val="left"/>
            </w:pPr>
            <w:r w:rsidRPr="006E3377">
              <w:t>Театр по видам искусств</w:t>
            </w:r>
          </w:p>
        </w:tc>
      </w:tr>
      <w:tr w:rsidR="006E3377" w:rsidTr="00702F70">
        <w:tc>
          <w:tcPr>
            <w:tcW w:w="0" w:type="auto"/>
            <w:vMerge/>
          </w:tcPr>
          <w:p w:rsidR="006E3377" w:rsidRDefault="006E3377" w:rsidP="006260E6">
            <w:pPr>
              <w:pStyle w:val="13"/>
              <w:jc w:val="left"/>
            </w:pPr>
          </w:p>
        </w:tc>
        <w:tc>
          <w:tcPr>
            <w:tcW w:w="0" w:type="auto"/>
          </w:tcPr>
          <w:p w:rsidR="006E3377" w:rsidRDefault="006E3377" w:rsidP="006260E6">
            <w:pPr>
              <w:pStyle w:val="13"/>
              <w:jc w:val="left"/>
            </w:pPr>
          </w:p>
        </w:tc>
        <w:tc>
          <w:tcPr>
            <w:tcW w:w="0" w:type="auto"/>
          </w:tcPr>
          <w:p w:rsidR="006E3377" w:rsidRPr="00BF1684" w:rsidRDefault="006E3377" w:rsidP="006260E6">
            <w:pPr>
              <w:pStyle w:val="13"/>
              <w:jc w:val="left"/>
            </w:pPr>
          </w:p>
        </w:tc>
        <w:tc>
          <w:tcPr>
            <w:tcW w:w="0" w:type="auto"/>
          </w:tcPr>
          <w:p w:rsidR="006E3377" w:rsidRPr="00BF1684" w:rsidRDefault="006E3377" w:rsidP="006260E6">
            <w:pPr>
              <w:pStyle w:val="13"/>
              <w:jc w:val="left"/>
            </w:pPr>
            <w:r w:rsidRPr="006E3377">
              <w:t>Цирковая площадка (цирковой коллектив)</w:t>
            </w:r>
          </w:p>
        </w:tc>
      </w:tr>
      <w:tr w:rsidR="006E3377" w:rsidTr="00702F70">
        <w:tc>
          <w:tcPr>
            <w:tcW w:w="0" w:type="auto"/>
            <w:vMerge/>
          </w:tcPr>
          <w:p w:rsidR="006E3377" w:rsidRDefault="006E3377" w:rsidP="006260E6">
            <w:pPr>
              <w:pStyle w:val="13"/>
              <w:jc w:val="left"/>
            </w:pPr>
          </w:p>
        </w:tc>
        <w:tc>
          <w:tcPr>
            <w:tcW w:w="0" w:type="auto"/>
          </w:tcPr>
          <w:p w:rsidR="006E3377" w:rsidRDefault="006E3377" w:rsidP="006260E6">
            <w:pPr>
              <w:pStyle w:val="13"/>
              <w:jc w:val="left"/>
            </w:pPr>
          </w:p>
        </w:tc>
        <w:tc>
          <w:tcPr>
            <w:tcW w:w="0" w:type="auto"/>
          </w:tcPr>
          <w:p w:rsidR="006E3377" w:rsidRPr="00BF1684" w:rsidRDefault="002041CE" w:rsidP="006260E6">
            <w:pPr>
              <w:pStyle w:val="13"/>
              <w:jc w:val="left"/>
            </w:pPr>
            <w:r w:rsidRPr="006E3377">
              <w:t>Дом культуры городского округа</w:t>
            </w:r>
          </w:p>
        </w:tc>
        <w:tc>
          <w:tcPr>
            <w:tcW w:w="0" w:type="auto"/>
          </w:tcPr>
          <w:p w:rsidR="006E3377" w:rsidRPr="00BF1684" w:rsidRDefault="006E3377" w:rsidP="006260E6">
            <w:pPr>
              <w:pStyle w:val="13"/>
              <w:jc w:val="left"/>
            </w:pPr>
          </w:p>
        </w:tc>
      </w:tr>
      <w:tr w:rsidR="00CD455F" w:rsidTr="00702F70">
        <w:tc>
          <w:tcPr>
            <w:tcW w:w="0" w:type="auto"/>
            <w:vMerge/>
          </w:tcPr>
          <w:p w:rsidR="00CD455F" w:rsidRPr="00702F70" w:rsidRDefault="00CD455F" w:rsidP="006260E6">
            <w:pPr>
              <w:pStyle w:val="13"/>
              <w:jc w:val="left"/>
              <w:rPr>
                <w:lang w:eastAsia="en-US"/>
              </w:rPr>
            </w:pPr>
          </w:p>
        </w:tc>
        <w:tc>
          <w:tcPr>
            <w:tcW w:w="0" w:type="auto"/>
          </w:tcPr>
          <w:p w:rsidR="00CD455F" w:rsidRDefault="00CD455F" w:rsidP="006260E6">
            <w:pPr>
              <w:pStyle w:val="13"/>
              <w:jc w:val="left"/>
            </w:pPr>
          </w:p>
        </w:tc>
        <w:tc>
          <w:tcPr>
            <w:tcW w:w="0" w:type="auto"/>
          </w:tcPr>
          <w:p w:rsidR="00CD455F" w:rsidRPr="00BF1684" w:rsidRDefault="00CD455F" w:rsidP="006260E6">
            <w:pPr>
              <w:pStyle w:val="13"/>
              <w:jc w:val="left"/>
            </w:pPr>
          </w:p>
        </w:tc>
        <w:tc>
          <w:tcPr>
            <w:tcW w:w="0" w:type="auto"/>
          </w:tcPr>
          <w:p w:rsidR="00CD455F" w:rsidRPr="00BF1684" w:rsidRDefault="00CD455F" w:rsidP="006260E6">
            <w:pPr>
              <w:pStyle w:val="13"/>
              <w:jc w:val="left"/>
            </w:pPr>
            <w:r w:rsidRPr="00BF1684">
              <w:t>Музей</w:t>
            </w:r>
          </w:p>
        </w:tc>
      </w:tr>
      <w:tr w:rsidR="00CD455F" w:rsidTr="00702F70">
        <w:tc>
          <w:tcPr>
            <w:tcW w:w="0" w:type="auto"/>
            <w:vMerge/>
          </w:tcPr>
          <w:p w:rsidR="00CD455F" w:rsidRPr="00702F70" w:rsidRDefault="00CD455F" w:rsidP="006260E6">
            <w:pPr>
              <w:pStyle w:val="13"/>
              <w:jc w:val="left"/>
              <w:rPr>
                <w:lang w:eastAsia="en-US"/>
              </w:rPr>
            </w:pPr>
          </w:p>
        </w:tc>
        <w:tc>
          <w:tcPr>
            <w:tcW w:w="0" w:type="auto"/>
          </w:tcPr>
          <w:p w:rsidR="00CD455F" w:rsidRDefault="00CD455F" w:rsidP="006260E6">
            <w:pPr>
              <w:pStyle w:val="13"/>
              <w:jc w:val="left"/>
            </w:pPr>
          </w:p>
        </w:tc>
        <w:tc>
          <w:tcPr>
            <w:tcW w:w="0" w:type="auto"/>
          </w:tcPr>
          <w:p w:rsidR="00CD455F" w:rsidRPr="00BF1684" w:rsidRDefault="00CD455F" w:rsidP="006260E6">
            <w:pPr>
              <w:pStyle w:val="13"/>
              <w:jc w:val="left"/>
            </w:pPr>
          </w:p>
        </w:tc>
        <w:tc>
          <w:tcPr>
            <w:tcW w:w="0" w:type="auto"/>
          </w:tcPr>
          <w:p w:rsidR="00CD455F" w:rsidRPr="00BF1684" w:rsidRDefault="00CD455F" w:rsidP="006260E6">
            <w:pPr>
              <w:pStyle w:val="13"/>
              <w:jc w:val="left"/>
            </w:pPr>
            <w:r w:rsidRPr="00BF1684">
              <w:t>Концертный зал</w:t>
            </w:r>
          </w:p>
        </w:tc>
      </w:tr>
      <w:tr w:rsidR="00CD455F" w:rsidTr="00702F70">
        <w:tc>
          <w:tcPr>
            <w:tcW w:w="0" w:type="auto"/>
            <w:vMerge/>
          </w:tcPr>
          <w:p w:rsidR="00CD455F" w:rsidRPr="00702F70" w:rsidRDefault="00CD455F" w:rsidP="006260E6">
            <w:pPr>
              <w:pStyle w:val="13"/>
              <w:jc w:val="left"/>
              <w:rPr>
                <w:lang w:eastAsia="en-US"/>
              </w:rPr>
            </w:pPr>
          </w:p>
        </w:tc>
        <w:tc>
          <w:tcPr>
            <w:tcW w:w="0" w:type="auto"/>
          </w:tcPr>
          <w:p w:rsidR="00CD455F" w:rsidRDefault="00CD455F" w:rsidP="006260E6">
            <w:pPr>
              <w:pStyle w:val="13"/>
              <w:jc w:val="left"/>
            </w:pPr>
          </w:p>
        </w:tc>
        <w:tc>
          <w:tcPr>
            <w:tcW w:w="0" w:type="auto"/>
          </w:tcPr>
          <w:p w:rsidR="00CD455F" w:rsidRDefault="002041CE" w:rsidP="006260E6">
            <w:pPr>
              <w:pStyle w:val="13"/>
              <w:jc w:val="left"/>
              <w:rPr>
                <w:lang w:eastAsia="en-US"/>
              </w:rPr>
            </w:pPr>
            <w:r w:rsidRPr="00BF1684">
              <w:t>Парк культуры и отдыха</w:t>
            </w:r>
          </w:p>
        </w:tc>
        <w:tc>
          <w:tcPr>
            <w:tcW w:w="0" w:type="auto"/>
          </w:tcPr>
          <w:p w:rsidR="00CD455F" w:rsidRPr="00BF1684" w:rsidRDefault="00CD455F" w:rsidP="006260E6">
            <w:pPr>
              <w:pStyle w:val="13"/>
              <w:jc w:val="left"/>
            </w:pPr>
          </w:p>
        </w:tc>
      </w:tr>
      <w:tr w:rsidR="00CD455F" w:rsidTr="00702F70">
        <w:tc>
          <w:tcPr>
            <w:tcW w:w="0" w:type="auto"/>
            <w:vMerge/>
          </w:tcPr>
          <w:p w:rsidR="00CD455F" w:rsidRPr="00702F70" w:rsidRDefault="00CD455F" w:rsidP="006260E6">
            <w:pPr>
              <w:pStyle w:val="13"/>
              <w:jc w:val="left"/>
              <w:rPr>
                <w:lang w:eastAsia="en-US"/>
              </w:rPr>
            </w:pPr>
          </w:p>
        </w:tc>
        <w:tc>
          <w:tcPr>
            <w:tcW w:w="0" w:type="auto"/>
          </w:tcPr>
          <w:p w:rsidR="00CD455F" w:rsidRDefault="00CD455F" w:rsidP="006260E6">
            <w:pPr>
              <w:pStyle w:val="13"/>
              <w:jc w:val="left"/>
            </w:pPr>
          </w:p>
        </w:tc>
        <w:tc>
          <w:tcPr>
            <w:tcW w:w="0" w:type="auto"/>
          </w:tcPr>
          <w:p w:rsidR="00CD455F" w:rsidRDefault="002041CE" w:rsidP="006260E6">
            <w:pPr>
              <w:pStyle w:val="13"/>
              <w:jc w:val="left"/>
              <w:rPr>
                <w:lang w:eastAsia="en-US"/>
              </w:rPr>
            </w:pPr>
            <w:r w:rsidRPr="00BF1684">
              <w:t>Кинотеатр</w:t>
            </w:r>
          </w:p>
        </w:tc>
        <w:tc>
          <w:tcPr>
            <w:tcW w:w="0" w:type="auto"/>
          </w:tcPr>
          <w:p w:rsidR="00CD455F" w:rsidRPr="00BF1684" w:rsidRDefault="00CD455F" w:rsidP="006260E6">
            <w:pPr>
              <w:pStyle w:val="13"/>
              <w:jc w:val="left"/>
            </w:pPr>
          </w:p>
        </w:tc>
      </w:tr>
      <w:tr w:rsidR="00AA657D" w:rsidTr="00702F70">
        <w:tc>
          <w:tcPr>
            <w:tcW w:w="0" w:type="auto"/>
          </w:tcPr>
          <w:p w:rsidR="00AA657D" w:rsidRDefault="00AA657D" w:rsidP="006260E6">
            <w:pPr>
              <w:pStyle w:val="13"/>
              <w:jc w:val="left"/>
            </w:pPr>
            <w:r>
              <w:t>Объекты</w:t>
            </w:r>
            <w:r w:rsidRPr="003A081C">
              <w:t xml:space="preserve"> услуг общественного питания, торговли, бытового обслуживания и иных услуг</w:t>
            </w:r>
          </w:p>
        </w:tc>
        <w:tc>
          <w:tcPr>
            <w:tcW w:w="0" w:type="auto"/>
          </w:tcPr>
          <w:p w:rsidR="00AA657D" w:rsidRPr="00BF1684" w:rsidRDefault="00AA657D" w:rsidP="006260E6">
            <w:pPr>
              <w:pStyle w:val="13"/>
              <w:jc w:val="left"/>
            </w:pPr>
            <w:r w:rsidRPr="00BF1684">
              <w:t>Магазины</w:t>
            </w:r>
          </w:p>
        </w:tc>
        <w:tc>
          <w:tcPr>
            <w:tcW w:w="0" w:type="auto"/>
          </w:tcPr>
          <w:p w:rsidR="00AA657D" w:rsidRPr="00BF1684" w:rsidRDefault="00AA657D" w:rsidP="006260E6">
            <w:pPr>
              <w:pStyle w:val="13"/>
              <w:jc w:val="left"/>
            </w:pPr>
            <w:r w:rsidRPr="00BF1684">
              <w:t>Предприятия бытового обслуживания</w:t>
            </w:r>
          </w:p>
        </w:tc>
        <w:tc>
          <w:tcPr>
            <w:tcW w:w="0" w:type="auto"/>
          </w:tcPr>
          <w:p w:rsidR="00AA657D" w:rsidRDefault="00AA657D" w:rsidP="006260E6">
            <w:pPr>
              <w:pStyle w:val="13"/>
              <w:jc w:val="left"/>
              <w:rPr>
                <w:lang w:eastAsia="en-US"/>
              </w:rPr>
            </w:pPr>
          </w:p>
        </w:tc>
      </w:tr>
      <w:tr w:rsidR="00AA657D" w:rsidTr="00702F70">
        <w:tc>
          <w:tcPr>
            <w:tcW w:w="0" w:type="auto"/>
          </w:tcPr>
          <w:p w:rsidR="00AA657D" w:rsidRPr="00702F70" w:rsidRDefault="00AA657D" w:rsidP="006260E6">
            <w:pPr>
              <w:pStyle w:val="13"/>
              <w:jc w:val="left"/>
              <w:rPr>
                <w:lang w:eastAsia="en-US"/>
              </w:rPr>
            </w:pPr>
          </w:p>
        </w:tc>
        <w:tc>
          <w:tcPr>
            <w:tcW w:w="0" w:type="auto"/>
          </w:tcPr>
          <w:p w:rsidR="00AA657D" w:rsidRPr="00BF1684" w:rsidRDefault="00AA657D" w:rsidP="006260E6">
            <w:pPr>
              <w:pStyle w:val="13"/>
              <w:jc w:val="left"/>
            </w:pPr>
            <w:r w:rsidRPr="00BF1684">
              <w:t>Предприятия общественного питания</w:t>
            </w:r>
          </w:p>
        </w:tc>
        <w:tc>
          <w:tcPr>
            <w:tcW w:w="0" w:type="auto"/>
          </w:tcPr>
          <w:p w:rsidR="00AA657D" w:rsidRPr="00BF1684" w:rsidRDefault="00AA657D" w:rsidP="006260E6">
            <w:pPr>
              <w:pStyle w:val="13"/>
              <w:jc w:val="left"/>
            </w:pPr>
            <w:r w:rsidRPr="00BF1684">
              <w:t>Гостиницы</w:t>
            </w:r>
          </w:p>
        </w:tc>
        <w:tc>
          <w:tcPr>
            <w:tcW w:w="0" w:type="auto"/>
          </w:tcPr>
          <w:p w:rsidR="00AA657D" w:rsidRDefault="00AA657D" w:rsidP="006260E6">
            <w:pPr>
              <w:pStyle w:val="13"/>
              <w:jc w:val="left"/>
              <w:rPr>
                <w:lang w:eastAsia="en-US"/>
              </w:rPr>
            </w:pPr>
          </w:p>
        </w:tc>
      </w:tr>
      <w:tr w:rsidR="00AA657D" w:rsidTr="00702F70">
        <w:tc>
          <w:tcPr>
            <w:tcW w:w="0" w:type="auto"/>
          </w:tcPr>
          <w:p w:rsidR="00AA657D" w:rsidRPr="00702F70" w:rsidRDefault="00AA657D" w:rsidP="006260E6">
            <w:pPr>
              <w:pStyle w:val="13"/>
              <w:jc w:val="left"/>
              <w:rPr>
                <w:lang w:eastAsia="en-US"/>
              </w:rPr>
            </w:pPr>
          </w:p>
        </w:tc>
        <w:tc>
          <w:tcPr>
            <w:tcW w:w="0" w:type="auto"/>
          </w:tcPr>
          <w:p w:rsidR="00AA657D" w:rsidRDefault="00AA657D" w:rsidP="006260E6">
            <w:pPr>
              <w:pStyle w:val="13"/>
              <w:jc w:val="left"/>
            </w:pPr>
          </w:p>
        </w:tc>
        <w:tc>
          <w:tcPr>
            <w:tcW w:w="0" w:type="auto"/>
          </w:tcPr>
          <w:p w:rsidR="00AA657D" w:rsidRPr="00BF1684" w:rsidRDefault="00AA657D" w:rsidP="006260E6">
            <w:pPr>
              <w:pStyle w:val="13"/>
              <w:jc w:val="left"/>
            </w:pPr>
            <w:r>
              <w:t>Торговые центры</w:t>
            </w:r>
          </w:p>
        </w:tc>
        <w:tc>
          <w:tcPr>
            <w:tcW w:w="0" w:type="auto"/>
          </w:tcPr>
          <w:p w:rsidR="00AA657D" w:rsidRDefault="00AA657D" w:rsidP="006260E6">
            <w:pPr>
              <w:pStyle w:val="13"/>
              <w:jc w:val="left"/>
              <w:rPr>
                <w:lang w:eastAsia="en-US"/>
              </w:rPr>
            </w:pPr>
          </w:p>
        </w:tc>
      </w:tr>
      <w:tr w:rsidR="00AA657D" w:rsidTr="00702F70">
        <w:tc>
          <w:tcPr>
            <w:tcW w:w="0" w:type="auto"/>
            <w:vMerge w:val="restart"/>
          </w:tcPr>
          <w:p w:rsidR="00AA657D" w:rsidRDefault="00AA657D" w:rsidP="006260E6">
            <w:pPr>
              <w:pStyle w:val="13"/>
              <w:jc w:val="left"/>
            </w:pPr>
            <w:r>
              <w:t>Объекты, обеспечивающие деятельность органов государственной власти</w:t>
            </w:r>
          </w:p>
        </w:tc>
        <w:tc>
          <w:tcPr>
            <w:tcW w:w="0" w:type="auto"/>
          </w:tcPr>
          <w:p w:rsidR="00AA657D" w:rsidRDefault="002041CE" w:rsidP="006260E6">
            <w:pPr>
              <w:pStyle w:val="13"/>
              <w:jc w:val="left"/>
            </w:pPr>
            <w:r>
              <w:t>Здания администрации</w:t>
            </w:r>
            <w:r w:rsidRPr="00F43AF0">
              <w:t xml:space="preserve"> городского округа (в т.ч. комитеты и подразделения)</w:t>
            </w:r>
          </w:p>
        </w:tc>
        <w:tc>
          <w:tcPr>
            <w:tcW w:w="0" w:type="auto"/>
          </w:tcPr>
          <w:p w:rsidR="00AA657D" w:rsidRDefault="00AA657D" w:rsidP="006260E6">
            <w:pPr>
              <w:pStyle w:val="13"/>
              <w:jc w:val="left"/>
              <w:rPr>
                <w:lang w:eastAsia="en-US"/>
              </w:rPr>
            </w:pPr>
          </w:p>
        </w:tc>
        <w:tc>
          <w:tcPr>
            <w:tcW w:w="0" w:type="auto"/>
          </w:tcPr>
          <w:p w:rsidR="00AA657D" w:rsidRPr="00F43AF0" w:rsidRDefault="00AA657D" w:rsidP="006260E6">
            <w:pPr>
              <w:pStyle w:val="13"/>
              <w:jc w:val="left"/>
            </w:pPr>
          </w:p>
        </w:tc>
      </w:tr>
      <w:tr w:rsidR="00AA657D" w:rsidTr="00702F70">
        <w:tc>
          <w:tcPr>
            <w:tcW w:w="0" w:type="auto"/>
            <w:vMerge/>
          </w:tcPr>
          <w:p w:rsidR="00AA657D" w:rsidRPr="00702F70" w:rsidRDefault="00AA657D" w:rsidP="006260E6">
            <w:pPr>
              <w:pStyle w:val="13"/>
              <w:jc w:val="left"/>
              <w:rPr>
                <w:lang w:eastAsia="en-US"/>
              </w:rPr>
            </w:pPr>
          </w:p>
        </w:tc>
        <w:tc>
          <w:tcPr>
            <w:tcW w:w="0" w:type="auto"/>
          </w:tcPr>
          <w:p w:rsidR="00AA657D" w:rsidRDefault="00AA657D" w:rsidP="006260E6">
            <w:pPr>
              <w:pStyle w:val="13"/>
              <w:jc w:val="left"/>
            </w:pPr>
          </w:p>
        </w:tc>
        <w:tc>
          <w:tcPr>
            <w:tcW w:w="0" w:type="auto"/>
          </w:tcPr>
          <w:p w:rsidR="00AA657D" w:rsidRDefault="00AA657D" w:rsidP="006260E6">
            <w:pPr>
              <w:pStyle w:val="13"/>
              <w:jc w:val="left"/>
              <w:rPr>
                <w:lang w:eastAsia="en-US"/>
              </w:rPr>
            </w:pPr>
          </w:p>
        </w:tc>
        <w:tc>
          <w:tcPr>
            <w:tcW w:w="0" w:type="auto"/>
          </w:tcPr>
          <w:p w:rsidR="00AA657D" w:rsidRPr="00F43AF0" w:rsidRDefault="00AA657D" w:rsidP="006260E6">
            <w:pPr>
              <w:pStyle w:val="13"/>
              <w:jc w:val="left"/>
            </w:pPr>
            <w:r>
              <w:t>Государственный архив</w:t>
            </w:r>
          </w:p>
        </w:tc>
      </w:tr>
      <w:tr w:rsidR="00AA657D" w:rsidTr="00702F70">
        <w:tc>
          <w:tcPr>
            <w:tcW w:w="0" w:type="auto"/>
            <w:vMerge w:val="restart"/>
          </w:tcPr>
          <w:p w:rsidR="00AA657D" w:rsidRDefault="00AA657D" w:rsidP="006260E6">
            <w:pPr>
              <w:pStyle w:val="13"/>
              <w:jc w:val="left"/>
            </w:pPr>
            <w:r>
              <w:t>Места</w:t>
            </w:r>
            <w:r w:rsidRPr="00474C3F">
              <w:t xml:space="preserve"> массового отдыха населения</w:t>
            </w:r>
          </w:p>
        </w:tc>
        <w:tc>
          <w:tcPr>
            <w:tcW w:w="0" w:type="auto"/>
          </w:tcPr>
          <w:p w:rsidR="00AA657D" w:rsidRDefault="00AA657D" w:rsidP="006260E6">
            <w:pPr>
              <w:pStyle w:val="13"/>
              <w:jc w:val="left"/>
            </w:pPr>
          </w:p>
        </w:tc>
        <w:tc>
          <w:tcPr>
            <w:tcW w:w="0" w:type="auto"/>
          </w:tcPr>
          <w:p w:rsidR="00AA657D" w:rsidRPr="00BF1684" w:rsidRDefault="00AA657D" w:rsidP="006260E6">
            <w:pPr>
              <w:pStyle w:val="13"/>
              <w:jc w:val="left"/>
            </w:pPr>
            <w:r w:rsidRPr="00BF1684">
              <w:t>Зоны отдыха</w:t>
            </w:r>
          </w:p>
        </w:tc>
        <w:tc>
          <w:tcPr>
            <w:tcW w:w="0" w:type="auto"/>
          </w:tcPr>
          <w:p w:rsidR="00AA657D" w:rsidRDefault="00AA657D" w:rsidP="006260E6">
            <w:pPr>
              <w:pStyle w:val="13"/>
              <w:jc w:val="left"/>
              <w:rPr>
                <w:lang w:eastAsia="en-US"/>
              </w:rPr>
            </w:pPr>
          </w:p>
        </w:tc>
      </w:tr>
      <w:tr w:rsidR="00AA657D" w:rsidTr="00702F70">
        <w:tc>
          <w:tcPr>
            <w:tcW w:w="0" w:type="auto"/>
            <w:vMerge/>
          </w:tcPr>
          <w:p w:rsidR="00AA657D" w:rsidRPr="00702F70" w:rsidRDefault="00AA657D" w:rsidP="006260E6">
            <w:pPr>
              <w:pStyle w:val="13"/>
              <w:jc w:val="left"/>
              <w:rPr>
                <w:lang w:eastAsia="en-US"/>
              </w:rPr>
            </w:pPr>
          </w:p>
        </w:tc>
        <w:tc>
          <w:tcPr>
            <w:tcW w:w="0" w:type="auto"/>
          </w:tcPr>
          <w:p w:rsidR="00AA657D" w:rsidRDefault="00AA657D" w:rsidP="006260E6">
            <w:pPr>
              <w:pStyle w:val="13"/>
              <w:jc w:val="left"/>
            </w:pPr>
          </w:p>
        </w:tc>
        <w:tc>
          <w:tcPr>
            <w:tcW w:w="0" w:type="auto"/>
          </w:tcPr>
          <w:p w:rsidR="00AA657D" w:rsidRPr="00BF1684" w:rsidRDefault="00AA657D" w:rsidP="006260E6">
            <w:pPr>
              <w:pStyle w:val="13"/>
              <w:jc w:val="left"/>
            </w:pPr>
            <w:r>
              <w:t>Речные и озерные пляжи</w:t>
            </w:r>
          </w:p>
        </w:tc>
        <w:tc>
          <w:tcPr>
            <w:tcW w:w="0" w:type="auto"/>
          </w:tcPr>
          <w:p w:rsidR="00AA657D" w:rsidRDefault="00AA657D" w:rsidP="006260E6">
            <w:pPr>
              <w:pStyle w:val="13"/>
              <w:jc w:val="left"/>
              <w:rPr>
                <w:lang w:eastAsia="en-US"/>
              </w:rPr>
            </w:pPr>
          </w:p>
        </w:tc>
      </w:tr>
      <w:tr w:rsidR="00AA657D" w:rsidTr="00702F70">
        <w:tc>
          <w:tcPr>
            <w:tcW w:w="0" w:type="auto"/>
            <w:vMerge/>
          </w:tcPr>
          <w:p w:rsidR="00AA657D" w:rsidRPr="00702F70" w:rsidRDefault="00AA657D" w:rsidP="006260E6">
            <w:pPr>
              <w:pStyle w:val="13"/>
              <w:jc w:val="left"/>
              <w:rPr>
                <w:lang w:eastAsia="en-US"/>
              </w:rPr>
            </w:pPr>
          </w:p>
        </w:tc>
        <w:tc>
          <w:tcPr>
            <w:tcW w:w="0" w:type="auto"/>
          </w:tcPr>
          <w:p w:rsidR="00AA657D" w:rsidRDefault="00AA657D" w:rsidP="006260E6">
            <w:pPr>
              <w:pStyle w:val="13"/>
              <w:jc w:val="left"/>
            </w:pPr>
          </w:p>
        </w:tc>
        <w:tc>
          <w:tcPr>
            <w:tcW w:w="0" w:type="auto"/>
          </w:tcPr>
          <w:p w:rsidR="00AA657D" w:rsidRPr="00BF1684" w:rsidRDefault="00AA657D" w:rsidP="006260E6">
            <w:pPr>
              <w:pStyle w:val="13"/>
              <w:jc w:val="left"/>
            </w:pPr>
            <w:r w:rsidRPr="00BF1684">
              <w:t>Речные и озерные пляжи для детей</w:t>
            </w:r>
          </w:p>
        </w:tc>
        <w:tc>
          <w:tcPr>
            <w:tcW w:w="0" w:type="auto"/>
          </w:tcPr>
          <w:p w:rsidR="00AA657D" w:rsidRDefault="00AA657D" w:rsidP="006260E6">
            <w:pPr>
              <w:pStyle w:val="13"/>
              <w:jc w:val="left"/>
              <w:rPr>
                <w:lang w:eastAsia="en-US"/>
              </w:rPr>
            </w:pPr>
          </w:p>
        </w:tc>
      </w:tr>
      <w:tr w:rsidR="00AA657D" w:rsidTr="00702F70">
        <w:tc>
          <w:tcPr>
            <w:tcW w:w="0" w:type="auto"/>
            <w:vMerge/>
          </w:tcPr>
          <w:p w:rsidR="00AA657D" w:rsidRPr="00702F70" w:rsidRDefault="00AA657D" w:rsidP="006260E6">
            <w:pPr>
              <w:pStyle w:val="13"/>
              <w:jc w:val="left"/>
              <w:rPr>
                <w:lang w:eastAsia="en-US"/>
              </w:rPr>
            </w:pPr>
          </w:p>
        </w:tc>
        <w:tc>
          <w:tcPr>
            <w:tcW w:w="0" w:type="auto"/>
          </w:tcPr>
          <w:p w:rsidR="00AA657D" w:rsidRDefault="00AA657D" w:rsidP="006260E6">
            <w:pPr>
              <w:pStyle w:val="13"/>
              <w:jc w:val="left"/>
            </w:pPr>
          </w:p>
        </w:tc>
        <w:tc>
          <w:tcPr>
            <w:tcW w:w="0" w:type="auto"/>
          </w:tcPr>
          <w:p w:rsidR="00AA657D" w:rsidRPr="00BF1684" w:rsidRDefault="00AA657D" w:rsidP="006260E6">
            <w:pPr>
              <w:pStyle w:val="13"/>
              <w:jc w:val="left"/>
            </w:pPr>
            <w:r w:rsidRPr="00BF1684">
              <w:t>Специализированные лечебные пляжи</w:t>
            </w:r>
          </w:p>
        </w:tc>
        <w:tc>
          <w:tcPr>
            <w:tcW w:w="0" w:type="auto"/>
          </w:tcPr>
          <w:p w:rsidR="00AA657D" w:rsidRDefault="00AA657D" w:rsidP="006260E6">
            <w:pPr>
              <w:pStyle w:val="13"/>
              <w:jc w:val="left"/>
              <w:rPr>
                <w:lang w:eastAsia="en-US"/>
              </w:rPr>
            </w:pPr>
          </w:p>
        </w:tc>
      </w:tr>
      <w:tr w:rsidR="00AA657D" w:rsidTr="00702F70">
        <w:tc>
          <w:tcPr>
            <w:tcW w:w="0" w:type="auto"/>
          </w:tcPr>
          <w:p w:rsidR="00AA657D" w:rsidRDefault="00AA657D" w:rsidP="006260E6">
            <w:pPr>
              <w:pStyle w:val="13"/>
              <w:jc w:val="left"/>
            </w:pPr>
            <w:r>
              <w:t xml:space="preserve">Объекты, предназначенные для </w:t>
            </w:r>
            <w:r w:rsidRPr="0075077F">
              <w:t>оказания государственных и м</w:t>
            </w:r>
            <w:r>
              <w:t>униципальных услуг населению</w:t>
            </w:r>
          </w:p>
        </w:tc>
        <w:tc>
          <w:tcPr>
            <w:tcW w:w="0" w:type="auto"/>
          </w:tcPr>
          <w:p w:rsidR="00AA657D" w:rsidRDefault="002041CE" w:rsidP="006260E6">
            <w:pPr>
              <w:pStyle w:val="13"/>
              <w:jc w:val="left"/>
            </w:pPr>
            <w:r w:rsidRPr="00BF1684">
              <w:t>Многофункциональный центр предоставления государственных и муниципальных услуг</w:t>
            </w:r>
          </w:p>
        </w:tc>
        <w:tc>
          <w:tcPr>
            <w:tcW w:w="0" w:type="auto"/>
          </w:tcPr>
          <w:p w:rsidR="00AA657D" w:rsidRDefault="00AA657D" w:rsidP="006260E6">
            <w:pPr>
              <w:pStyle w:val="13"/>
              <w:jc w:val="left"/>
              <w:rPr>
                <w:lang w:eastAsia="en-US"/>
              </w:rPr>
            </w:pPr>
          </w:p>
        </w:tc>
        <w:tc>
          <w:tcPr>
            <w:tcW w:w="0" w:type="auto"/>
          </w:tcPr>
          <w:p w:rsidR="00AA657D" w:rsidRPr="00BF1684" w:rsidRDefault="00AA657D" w:rsidP="006260E6">
            <w:pPr>
              <w:pStyle w:val="13"/>
              <w:jc w:val="left"/>
            </w:pPr>
          </w:p>
        </w:tc>
      </w:tr>
    </w:tbl>
    <w:p w:rsidR="005D518A" w:rsidRDefault="005D518A" w:rsidP="005F111A">
      <w:pPr>
        <w:rPr>
          <w:lang w:eastAsia="en-US"/>
        </w:rPr>
        <w:sectPr w:rsidR="005D518A" w:rsidSect="005D518A">
          <w:pgSz w:w="16838" w:h="11906" w:orient="landscape"/>
          <w:pgMar w:top="1134" w:right="1134" w:bottom="567" w:left="1134" w:header="709" w:footer="709" w:gutter="0"/>
          <w:cols w:space="708"/>
          <w:docGrid w:linePitch="360"/>
        </w:sectPr>
      </w:pPr>
    </w:p>
    <w:p w:rsidR="00B65B7C" w:rsidRDefault="00B65B7C" w:rsidP="00B65B7C">
      <w:pPr>
        <w:pStyle w:val="2"/>
        <w:spacing w:before="0"/>
      </w:pPr>
      <w:bookmarkStart w:id="58" w:name="_Toc468701481"/>
      <w:r>
        <w:lastRenderedPageBreak/>
        <w:t>Коэффициент развития</w:t>
      </w:r>
      <w:bookmarkEnd w:id="58"/>
    </w:p>
    <w:p w:rsidR="009B0A19" w:rsidRDefault="009B0A19" w:rsidP="00F43DED">
      <w:pPr>
        <w:rPr>
          <w:lang w:eastAsia="en-US"/>
        </w:rPr>
      </w:pPr>
      <w:r>
        <w:rPr>
          <w:lang w:eastAsia="en-US"/>
        </w:rPr>
        <w:t xml:space="preserve">Коэффициент развития вводится для учета демографических процессов и используется в расчетах </w:t>
      </w:r>
      <w:r w:rsidRPr="00B65B7C">
        <w:t>показателей минимально допустимого уровня обеспеченности объектами</w:t>
      </w:r>
      <w:r>
        <w:t xml:space="preserve"> местного значения.</w:t>
      </w:r>
    </w:p>
    <w:p w:rsidR="00890991" w:rsidRDefault="00890991" w:rsidP="000A26EA">
      <w:pPr>
        <w:rPr>
          <w:lang w:eastAsia="en-US"/>
        </w:rPr>
      </w:pPr>
      <w:r>
        <w:rPr>
          <w:lang w:eastAsia="en-US"/>
        </w:rPr>
        <w:t>В соответствии с Прогнозом социально-экономического развития городского округа город Михайловка на 2016-2018 годы:</w:t>
      </w:r>
      <w:r w:rsidR="000A26EA">
        <w:rPr>
          <w:lang w:eastAsia="en-US"/>
        </w:rPr>
        <w:t xml:space="preserve"> </w:t>
      </w:r>
      <w:r>
        <w:t xml:space="preserve">к 2018 году </w:t>
      </w:r>
      <w:r w:rsidR="000A26EA">
        <w:t xml:space="preserve">численность населения городского округа </w:t>
      </w:r>
      <w:r w:rsidR="00416F94">
        <w:t>составит</w:t>
      </w:r>
      <w:r>
        <w:t xml:space="preserve"> 87,7 тыс. чел.</w:t>
      </w:r>
    </w:p>
    <w:p w:rsidR="00890991" w:rsidRDefault="00890991" w:rsidP="00F43DED">
      <w:r>
        <w:rPr>
          <w:lang w:eastAsia="en-US"/>
        </w:rPr>
        <w:t>Несмотря на негативный прогноз по численности населения в городском округе на краткосрочную перспективу, Г</w:t>
      </w:r>
      <w:r w:rsidR="00F43DED">
        <w:rPr>
          <w:lang w:eastAsia="en-US"/>
        </w:rPr>
        <w:t xml:space="preserve">енеральным планом </w:t>
      </w:r>
      <w:r w:rsidR="00F43DED">
        <w:t>городского</w:t>
      </w:r>
      <w:r w:rsidR="00F43DED" w:rsidRPr="00F27FE5">
        <w:t xml:space="preserve"> округ</w:t>
      </w:r>
      <w:r w:rsidR="00F43DED">
        <w:t>а</w:t>
      </w:r>
      <w:r w:rsidR="00F43DED" w:rsidRPr="00F27FE5">
        <w:t xml:space="preserve"> город Михайловка</w:t>
      </w:r>
      <w:r>
        <w:t xml:space="preserve">, на долгосрочную перспективу принята положительная динамика роста численности населения. </w:t>
      </w:r>
    </w:p>
    <w:p w:rsidR="00890991" w:rsidRDefault="00890991" w:rsidP="00890991">
      <w:r>
        <w:t xml:space="preserve">Улучшение демографической обстановки, в соответствии с </w:t>
      </w:r>
      <w:r>
        <w:rPr>
          <w:lang w:eastAsia="en-US"/>
        </w:rPr>
        <w:t xml:space="preserve">Генеральным планом </w:t>
      </w:r>
      <w:r>
        <w:t>городского</w:t>
      </w:r>
      <w:r w:rsidRPr="00F27FE5">
        <w:t xml:space="preserve"> округ</w:t>
      </w:r>
      <w:r>
        <w:t>а</w:t>
      </w:r>
      <w:r w:rsidRPr="00F27FE5">
        <w:t xml:space="preserve"> город Михайловка</w:t>
      </w:r>
      <w:r>
        <w:t>, возможно за счет следующих факторов:</w:t>
      </w:r>
    </w:p>
    <w:p w:rsidR="00890991" w:rsidRDefault="00890991" w:rsidP="00890991">
      <w:pPr>
        <w:pStyle w:val="010"/>
      </w:pPr>
      <w:r>
        <w:t>социальная поддержка населения;</w:t>
      </w:r>
    </w:p>
    <w:p w:rsidR="00890991" w:rsidRDefault="00890991" w:rsidP="00890991">
      <w:pPr>
        <w:pStyle w:val="010"/>
      </w:pPr>
      <w:r>
        <w:t>семейная политика, стимулирование рождаемости (включая материальную помощь при рождении ребенка);</w:t>
      </w:r>
    </w:p>
    <w:p w:rsidR="00890991" w:rsidRDefault="00890991" w:rsidP="00890991">
      <w:pPr>
        <w:pStyle w:val="010"/>
      </w:pPr>
      <w:r>
        <w:t>молодежная политика;</w:t>
      </w:r>
    </w:p>
    <w:p w:rsidR="00890991" w:rsidRDefault="00890991" w:rsidP="00890991">
      <w:pPr>
        <w:pStyle w:val="010"/>
      </w:pPr>
      <w:r>
        <w:t>здравоохранение (укрепление здоровья и увеличение ожидаемой продолжительности жизни населения, снижение смертности лиц трудоспособного возраста, укрепление состояния здоровья детей);</w:t>
      </w:r>
    </w:p>
    <w:p w:rsidR="00890991" w:rsidRDefault="00890991" w:rsidP="00890991">
      <w:pPr>
        <w:pStyle w:val="010"/>
      </w:pPr>
      <w:r>
        <w:t>культура;</w:t>
      </w:r>
    </w:p>
    <w:p w:rsidR="00890991" w:rsidRDefault="00890991" w:rsidP="00890991">
      <w:pPr>
        <w:pStyle w:val="010"/>
      </w:pPr>
      <w:r>
        <w:t>последовательное повышение уровня жизни населения на основе самореализации каждого гражданина;</w:t>
      </w:r>
    </w:p>
    <w:p w:rsidR="00890991" w:rsidRDefault="00890991" w:rsidP="00890991">
      <w:pPr>
        <w:pStyle w:val="010"/>
      </w:pPr>
      <w:r>
        <w:t>доступность и бесплатность для всех граждан базовых социальных услуг, прежде всего образования и здравоохранения;</w:t>
      </w:r>
    </w:p>
    <w:p w:rsidR="00890991" w:rsidRDefault="00890991" w:rsidP="00890991">
      <w:pPr>
        <w:pStyle w:val="010"/>
      </w:pPr>
      <w:r>
        <w:t>сокращение социального неравенства, перераспределение социальных расходов  в пользу наиболее уязвимых групп населения;</w:t>
      </w:r>
    </w:p>
    <w:p w:rsidR="00890991" w:rsidRDefault="00890991" w:rsidP="00890991">
      <w:pPr>
        <w:pStyle w:val="010"/>
      </w:pPr>
      <w:r>
        <w:t>предоставление гражданам возможностей более высокого уровня социального потребления за счет собственных доходов;</w:t>
      </w:r>
    </w:p>
    <w:p w:rsidR="00890991" w:rsidRDefault="00890991" w:rsidP="00890991">
      <w:pPr>
        <w:pStyle w:val="010"/>
      </w:pPr>
      <w:r>
        <w:t>обеспечение занятости населения через решение проблемы дефицита качества трудовых ресурсов (создание более эффективной кардинально отличающейся от ранее существовавшей системы среднего профессионального образования, повышение квалификации труда);</w:t>
      </w:r>
    </w:p>
    <w:p w:rsidR="00890991" w:rsidRDefault="00890991" w:rsidP="00890991">
      <w:pPr>
        <w:pStyle w:val="010"/>
      </w:pPr>
      <w:r>
        <w:t xml:space="preserve">создание новых рабочих мест, проведения инвестиционной политики стимулирующее более полное использование имеющихся рабочих мест, </w:t>
      </w:r>
    </w:p>
    <w:p w:rsidR="00890991" w:rsidRDefault="00890991" w:rsidP="00890991">
      <w:pPr>
        <w:pStyle w:val="010"/>
      </w:pPr>
      <w:r>
        <w:t>проведение взвешенной миграционной политики.</w:t>
      </w:r>
    </w:p>
    <w:p w:rsidR="000C070B" w:rsidRDefault="000C070B" w:rsidP="00F43DED">
      <w:pPr>
        <w:rPr>
          <w:lang w:eastAsia="en-US"/>
        </w:rPr>
      </w:pPr>
    </w:p>
    <w:p w:rsidR="00DF0C04" w:rsidRDefault="000C070B" w:rsidP="00F43DED">
      <w:r>
        <w:rPr>
          <w:lang w:eastAsia="en-US"/>
        </w:rPr>
        <w:t xml:space="preserve">Генеральным планом </w:t>
      </w:r>
      <w:r>
        <w:t>городского</w:t>
      </w:r>
      <w:r w:rsidRPr="00F27FE5">
        <w:t xml:space="preserve"> округ</w:t>
      </w:r>
      <w:r>
        <w:t>а</w:t>
      </w:r>
      <w:r w:rsidRPr="00F27FE5">
        <w:t xml:space="preserve"> город Михайловк</w:t>
      </w:r>
      <w:r w:rsidR="00DE3EDE">
        <w:t>а</w:t>
      </w:r>
      <w:r w:rsidR="00F43DED">
        <w:t xml:space="preserve"> принята прогнозная численность</w:t>
      </w:r>
      <w:r w:rsidR="00DF0C04">
        <w:t xml:space="preserve"> населения городского округа, равная 102230 чел., из них городское население – 70000 чел., сельское население – 32230 чел.</w:t>
      </w:r>
    </w:p>
    <w:p w:rsidR="00137AD4" w:rsidRDefault="00137AD4" w:rsidP="00137AD4">
      <w:r>
        <w:t xml:space="preserve">Согласно данным Волгоградстата, размещенным на сайте </w:t>
      </w:r>
      <w:hyperlink r:id="rId10" w:history="1">
        <w:r w:rsidRPr="00510241">
          <w:rPr>
            <w:rStyle w:val="a6"/>
          </w:rPr>
          <w:t>http://volgastat.gks.ru</w:t>
        </w:r>
      </w:hyperlink>
      <w:r>
        <w:t xml:space="preserve">, численность всего населения городского </w:t>
      </w:r>
      <w:r w:rsidRPr="00646AC5">
        <w:t>округ</w:t>
      </w:r>
      <w:r>
        <w:t xml:space="preserve">а </w:t>
      </w:r>
      <w:r w:rsidRPr="00646AC5">
        <w:t>город</w:t>
      </w:r>
      <w:r w:rsidR="00416F94">
        <w:t xml:space="preserve"> </w:t>
      </w:r>
      <w:r w:rsidRPr="00646AC5">
        <w:t>Михайловка</w:t>
      </w:r>
      <w:r>
        <w:t xml:space="preserve"> составляет </w:t>
      </w:r>
      <w:r w:rsidRPr="002845D5">
        <w:t>88689</w:t>
      </w:r>
      <w:r>
        <w:t xml:space="preserve"> человек на 01.01.2016 г. Численность городского населения (г. Михайловка, </w:t>
      </w:r>
      <w:r w:rsidR="00240592">
        <w:t>р.п</w:t>
      </w:r>
      <w:r>
        <w:t xml:space="preserve"> Себрово) составляет 63357 чел. </w:t>
      </w:r>
    </w:p>
    <w:p w:rsidR="00137AD4" w:rsidRDefault="00137AD4" w:rsidP="00137AD4">
      <w:r>
        <w:t xml:space="preserve">Численность сельского населения городского </w:t>
      </w:r>
      <w:r w:rsidRPr="00646AC5">
        <w:t>округ</w:t>
      </w:r>
      <w:r>
        <w:t xml:space="preserve">а </w:t>
      </w:r>
      <w:r w:rsidRPr="00646AC5">
        <w:t>город</w:t>
      </w:r>
      <w:r w:rsidR="00416F94">
        <w:t xml:space="preserve"> </w:t>
      </w:r>
      <w:r w:rsidRPr="00646AC5">
        <w:t>Михайловка</w:t>
      </w:r>
      <w:r>
        <w:t xml:space="preserve"> = Численность всего населения</w:t>
      </w:r>
      <w:r w:rsidR="00416F94">
        <w:t xml:space="preserve"> </w:t>
      </w:r>
      <w:r>
        <w:t xml:space="preserve">городского </w:t>
      </w:r>
      <w:r w:rsidRPr="00646AC5">
        <w:t>округ</w:t>
      </w:r>
      <w:r>
        <w:t xml:space="preserve">а </w:t>
      </w:r>
      <w:r w:rsidRPr="00646AC5">
        <w:t>город</w:t>
      </w:r>
      <w:r w:rsidR="00416F94">
        <w:t xml:space="preserve"> </w:t>
      </w:r>
      <w:r w:rsidRPr="00646AC5">
        <w:t>Михайловка</w:t>
      </w:r>
      <w:r>
        <w:t xml:space="preserve"> – численность городского населения</w:t>
      </w:r>
      <w:r w:rsidR="00416F94">
        <w:t xml:space="preserve"> </w:t>
      </w:r>
      <w:r>
        <w:t xml:space="preserve">городского </w:t>
      </w:r>
      <w:r w:rsidRPr="00646AC5">
        <w:t>округ</w:t>
      </w:r>
      <w:r>
        <w:t xml:space="preserve">а </w:t>
      </w:r>
      <w:r w:rsidRPr="00646AC5">
        <w:t>город</w:t>
      </w:r>
      <w:r w:rsidR="00416F94">
        <w:t xml:space="preserve"> </w:t>
      </w:r>
      <w:r w:rsidRPr="00646AC5">
        <w:t>Михайловка</w:t>
      </w:r>
      <w:r>
        <w:t xml:space="preserve"> = 88689 – 63357 = 25332 чел.</w:t>
      </w:r>
    </w:p>
    <w:p w:rsidR="000C070B" w:rsidRDefault="000C070B" w:rsidP="00F43DED">
      <w:r>
        <w:t xml:space="preserve">Коэффициент развития городской территории = </w:t>
      </w:r>
      <w:r w:rsidR="00137AD4">
        <w:t>прогнозная численность</w:t>
      </w:r>
      <w:r w:rsidR="00DF0C04">
        <w:t xml:space="preserve"> населения</w:t>
      </w:r>
      <w:r w:rsidR="00137AD4">
        <w:t xml:space="preserve"> го</w:t>
      </w:r>
      <w:r w:rsidR="00DF0C04">
        <w:t>родской территории / фактическая</w:t>
      </w:r>
      <w:r w:rsidR="00137AD4">
        <w:t xml:space="preserve"> численность </w:t>
      </w:r>
      <w:r w:rsidR="00DF0C04">
        <w:t xml:space="preserve">населения </w:t>
      </w:r>
      <w:r w:rsidR="00137AD4">
        <w:t>городской территории = 63357 / 70000 = 1,1;</w:t>
      </w:r>
    </w:p>
    <w:p w:rsidR="00137AD4" w:rsidRPr="00137AD4" w:rsidRDefault="00137AD4" w:rsidP="00F43DED">
      <w:pPr>
        <w:rPr>
          <w:lang w:eastAsia="en-US"/>
        </w:rPr>
      </w:pPr>
      <w:r>
        <w:t xml:space="preserve">Коэффициент развития сельской территории = прогнозная численность </w:t>
      </w:r>
      <w:r w:rsidR="00DF0C04">
        <w:t xml:space="preserve">населения </w:t>
      </w:r>
      <w:r>
        <w:t>сельской территории</w:t>
      </w:r>
      <w:r w:rsidR="00DF0C04">
        <w:t xml:space="preserve"> / фактическая</w:t>
      </w:r>
      <w:r>
        <w:t xml:space="preserve"> численность </w:t>
      </w:r>
      <w:r w:rsidR="00DF0C04">
        <w:t xml:space="preserve">населения </w:t>
      </w:r>
      <w:r>
        <w:t>сельской территории = 32230 / 25332 = 1,27.</w:t>
      </w:r>
    </w:p>
    <w:p w:rsidR="00B65B7C" w:rsidRDefault="00137AD4" w:rsidP="00B65B7C">
      <w:r>
        <w:t xml:space="preserve">Коэффициент развития городского округа (общий) = </w:t>
      </w:r>
      <w:r w:rsidR="00DF0C04">
        <w:t>прогнозная численность населения городского округа /  фактическая численность населения городского округа = 102230 / 88689 = 1,15.</w:t>
      </w:r>
    </w:p>
    <w:p w:rsidR="00816E47" w:rsidRPr="00B65B7C" w:rsidRDefault="00402748" w:rsidP="00B65B7C">
      <w:pPr>
        <w:pStyle w:val="2"/>
      </w:pPr>
      <w:bookmarkStart w:id="59" w:name="_Toc468701482"/>
      <w:r w:rsidRPr="00B65B7C">
        <w:t>1</w:t>
      </w:r>
      <w:r w:rsidR="00816E47" w:rsidRPr="00B65B7C">
        <w:t>. Обоснование предельных значений расчетных показателей минимально допустимого уровня обеспеченности объектами теплоснабжения</w:t>
      </w:r>
      <w:r w:rsidR="00052822" w:rsidRPr="00B65B7C">
        <w:t xml:space="preserve"> населения</w:t>
      </w:r>
      <w:r w:rsidR="00816E47" w:rsidRPr="00B65B7C">
        <w:t xml:space="preserve"> и максимально допустимого уровня их территориальной доступности</w:t>
      </w:r>
      <w:bookmarkEnd w:id="59"/>
    </w:p>
    <w:p w:rsidR="00A97802" w:rsidRDefault="00A97802" w:rsidP="00A97802">
      <w:r w:rsidRPr="00A97802">
        <w:t>Показатели минимально допустимого уровня обеспеченности объектами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w:t>
      </w:r>
    </w:p>
    <w:p w:rsidR="00A97802" w:rsidRDefault="00A97802" w:rsidP="00A97802">
      <w:r>
        <w:t>Предельные значения расчетных показателей минимально допустимого уровня обеспеченности объектами теплоснабжения приняты на основании:</w:t>
      </w:r>
    </w:p>
    <w:p w:rsidR="00A97802" w:rsidRDefault="00127FDA" w:rsidP="001A145A">
      <w:pPr>
        <w:pStyle w:val="010"/>
      </w:pPr>
      <w:r w:rsidRPr="00127FDA">
        <w:t xml:space="preserve">СП 42.13330.2011 </w:t>
      </w:r>
      <w:r>
        <w:t>«</w:t>
      </w:r>
      <w:r w:rsidRPr="00127FDA">
        <w:t>Градостроительство. Планировка и застройка городских и сельских поселений</w:t>
      </w:r>
      <w:r>
        <w:t>»;</w:t>
      </w:r>
    </w:p>
    <w:p w:rsidR="00A97802" w:rsidRPr="00127FDA" w:rsidRDefault="00127FDA" w:rsidP="001A145A">
      <w:pPr>
        <w:pStyle w:val="010"/>
      </w:pPr>
      <w:r w:rsidRPr="00127FDA">
        <w:t xml:space="preserve">СП 131.13330.2012 </w:t>
      </w:r>
      <w:r>
        <w:t>«Строительная климатология»;</w:t>
      </w:r>
    </w:p>
    <w:p w:rsidR="00A97802" w:rsidRPr="00127FDA" w:rsidRDefault="00127FDA" w:rsidP="001A145A">
      <w:pPr>
        <w:pStyle w:val="010"/>
      </w:pPr>
      <w:r w:rsidRPr="00127FDA">
        <w:t xml:space="preserve">СП 14.13330.2014 </w:t>
      </w:r>
      <w:r>
        <w:t>«</w:t>
      </w:r>
      <w:r w:rsidRPr="00127FDA">
        <w:t>Строительство в сейсмических районах</w:t>
      </w:r>
      <w:r>
        <w:t>»;</w:t>
      </w:r>
    </w:p>
    <w:p w:rsidR="00D97D14" w:rsidRDefault="00127FDA" w:rsidP="001A145A">
      <w:pPr>
        <w:pStyle w:val="010"/>
      </w:pPr>
      <w:r w:rsidRPr="00127FDA">
        <w:t xml:space="preserve">СП 89.13330.2012 </w:t>
      </w:r>
      <w:r w:rsidR="00D97D14">
        <w:t>«Котельные установки»;</w:t>
      </w:r>
    </w:p>
    <w:p w:rsidR="00A97802" w:rsidRDefault="00D97D14" w:rsidP="001A145A">
      <w:pPr>
        <w:pStyle w:val="010"/>
      </w:pPr>
      <w:r w:rsidRPr="00D97D14">
        <w:lastRenderedPageBreak/>
        <w:t xml:space="preserve">СП 124.13330.2012 </w:t>
      </w:r>
      <w:r>
        <w:t>«</w:t>
      </w:r>
      <w:r w:rsidRPr="00D97D14">
        <w:t>Тепловые сети</w:t>
      </w:r>
      <w:r>
        <w:t>»;</w:t>
      </w:r>
    </w:p>
    <w:p w:rsidR="00A97802" w:rsidRDefault="00D97D14" w:rsidP="001A145A">
      <w:pPr>
        <w:pStyle w:val="010"/>
      </w:pPr>
      <w:r w:rsidRPr="00D97D14">
        <w:t xml:space="preserve">СП 41-101-95 </w:t>
      </w:r>
      <w:r>
        <w:t>«</w:t>
      </w:r>
      <w:r w:rsidRPr="00D97D14">
        <w:t>Проектирование тепловых пунктов</w:t>
      </w:r>
      <w:r>
        <w:t>»;</w:t>
      </w:r>
    </w:p>
    <w:p w:rsidR="00A97802" w:rsidRDefault="00A97802" w:rsidP="001A145A">
      <w:pPr>
        <w:pStyle w:val="010"/>
      </w:pPr>
      <w:r>
        <w:t>СанПиН 2.2.1/2.1.1.1200-03 «Санитарно-защитные зоны и санитарная классификация предприят</w:t>
      </w:r>
      <w:r w:rsidR="00D97D14">
        <w:t>ий, сооружений и иных объектов»;</w:t>
      </w:r>
    </w:p>
    <w:p w:rsidR="00A97802" w:rsidRDefault="00A97802" w:rsidP="001A145A">
      <w:r>
        <w:t>Определение количества теплоты при укрупненных расчетах производятся по:</w:t>
      </w:r>
    </w:p>
    <w:p w:rsidR="00A97802" w:rsidRDefault="00D97D14" w:rsidP="001A145A">
      <w:pPr>
        <w:pStyle w:val="010"/>
      </w:pPr>
      <w:r w:rsidRPr="00D97D14">
        <w:t xml:space="preserve">СП 124.13330.2012 </w:t>
      </w:r>
      <w:r>
        <w:t>«</w:t>
      </w:r>
      <w:r w:rsidRPr="00D97D14">
        <w:t>Тепловые сети</w:t>
      </w:r>
      <w:r>
        <w:t>»;</w:t>
      </w:r>
    </w:p>
    <w:p w:rsidR="00A97802" w:rsidRDefault="00A97802" w:rsidP="001A145A">
      <w:pPr>
        <w:pStyle w:val="010"/>
      </w:pPr>
      <w:r>
        <w:t>Постановление Правительства РФ от 23 мая 2006 года № 306 «Об утверждении Правил установления и определения нормативов потребления коммунальных услуг».</w:t>
      </w:r>
    </w:p>
    <w:p w:rsidR="00A97802" w:rsidRDefault="00A97802" w:rsidP="005F111A"/>
    <w:p w:rsidR="00A97802" w:rsidRDefault="00A97802" w:rsidP="00A97802">
      <w:r w:rsidRPr="00A97802">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теплоснабжения, их значение, номинал, мощность и их количество является задачей разработки схем территориального планирования, генеральных планов и проектов планировки.</w:t>
      </w:r>
    </w:p>
    <w:p w:rsidR="005A2A06" w:rsidRDefault="005A2A06" w:rsidP="00A97802"/>
    <w:p w:rsidR="005A2A06" w:rsidRDefault="005A2A06" w:rsidP="005A2A06">
      <w:r>
        <w:t>При установлении показателей территориальной доступности объектов инженерной инфраструктуры, в том числе объектов теплоснабжения, для населения, которые имеют санитарно-защитные, охранные зоны, нормирование доступности (транспортную или пешеходную) до таких объектов не требуется.</w:t>
      </w:r>
    </w:p>
    <w:p w:rsidR="005A2A06" w:rsidRPr="00A97802" w:rsidRDefault="005A2A06" w:rsidP="005A2A06">
      <w:r>
        <w:t>Максимально допустимый уровень территориальной доступности объектов теплоснабжения для населения городского округа</w:t>
      </w:r>
      <w:r w:rsidRPr="005F111A">
        <w:t xml:space="preserve"> город Михайловка</w:t>
      </w:r>
      <w:r>
        <w:t xml:space="preserve"> не нормируется.</w:t>
      </w:r>
    </w:p>
    <w:p w:rsidR="00816E47" w:rsidRDefault="00402748" w:rsidP="005B2DE5">
      <w:pPr>
        <w:pStyle w:val="2"/>
      </w:pPr>
      <w:bookmarkStart w:id="60" w:name="_Toc468701483"/>
      <w:r>
        <w:t>2</w:t>
      </w:r>
      <w:r w:rsidR="00816E47" w:rsidRPr="00816E47">
        <w:t xml:space="preserve">. </w:t>
      </w:r>
      <w:r w:rsidR="00052822" w:rsidRPr="00816E47">
        <w:t xml:space="preserve">Обоснование предельных значений расчетных показателей минимально допустимого уровня обеспеченности объектами </w:t>
      </w:r>
      <w:r w:rsidR="00052822">
        <w:t>водоснабжения населения</w:t>
      </w:r>
      <w:r w:rsidR="00052822" w:rsidRPr="00816E47">
        <w:t xml:space="preserve"> и максимально допустимого уровня их территориальной доступности</w:t>
      </w:r>
      <w:bookmarkEnd w:id="60"/>
    </w:p>
    <w:p w:rsidR="00127FDA" w:rsidRDefault="00127FDA" w:rsidP="00D97D14">
      <w:r>
        <w:t>Предельные значения расчетных показателей минимально допустимого уровня обеспеченности объектами водоснабжения приняты на основании:</w:t>
      </w:r>
    </w:p>
    <w:p w:rsidR="00127FDA" w:rsidRDefault="00127FDA" w:rsidP="001A145A">
      <w:pPr>
        <w:pStyle w:val="010"/>
      </w:pPr>
      <w:r w:rsidRPr="00127FDA">
        <w:t xml:space="preserve">СП 30.13330.2012 </w:t>
      </w:r>
      <w:r>
        <w:t>«</w:t>
      </w:r>
      <w:r w:rsidRPr="00127FDA">
        <w:t>Внутренний водопровод и канализация зданий</w:t>
      </w:r>
      <w:r>
        <w:t>»;</w:t>
      </w:r>
    </w:p>
    <w:p w:rsidR="00127FDA" w:rsidRDefault="00D97D14" w:rsidP="001A145A">
      <w:pPr>
        <w:pStyle w:val="010"/>
      </w:pPr>
      <w:r w:rsidRPr="00D97D14">
        <w:t xml:space="preserve">СП 42.13330.2011 </w:t>
      </w:r>
      <w:r>
        <w:t>«</w:t>
      </w:r>
      <w:r w:rsidRPr="00D97D14">
        <w:t>Градостроительство. Планировка и застройка городских и сельских поселений</w:t>
      </w:r>
      <w:r>
        <w:t>»;</w:t>
      </w:r>
    </w:p>
    <w:p w:rsidR="00D97D14" w:rsidRDefault="00D97D14" w:rsidP="001A145A">
      <w:pPr>
        <w:pStyle w:val="010"/>
      </w:pPr>
      <w:r w:rsidRPr="00D97D14">
        <w:t xml:space="preserve">СП 31.13330.2012 </w:t>
      </w:r>
      <w:r>
        <w:t>«</w:t>
      </w:r>
      <w:r w:rsidRPr="00D97D14">
        <w:t>Водоснабжение. Наружные сети и сооружения</w:t>
      </w:r>
      <w:r>
        <w:t>».</w:t>
      </w:r>
    </w:p>
    <w:p w:rsidR="00D97D14" w:rsidRDefault="00D97D14" w:rsidP="00D97D14"/>
    <w:p w:rsidR="00D97D14" w:rsidRDefault="00D97D14" w:rsidP="00D97D14">
      <w:r w:rsidRPr="00D97D14">
        <w:lastRenderedPageBreak/>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водоснабжения, их значение, номинал, мощность и их количество является задачей разработки схем территориального планирования, генеральных планов и проектов планировки.</w:t>
      </w:r>
    </w:p>
    <w:p w:rsidR="001A145A" w:rsidRDefault="001A145A" w:rsidP="00D97D14"/>
    <w:p w:rsidR="001A145A" w:rsidRDefault="001A145A" w:rsidP="001A145A">
      <w:r>
        <w:t>При установлении показателей территориальной доступности объектов инженерной инфраструктуры, в том числе объектов водоснабжения, для населения, которые имеют санитарно-защитные, охранные зоны, нормирование доступности (транспортную или пешеходную) до таких объектов не требуется.</w:t>
      </w:r>
    </w:p>
    <w:p w:rsidR="001A145A" w:rsidRPr="00D97D14" w:rsidRDefault="001A145A" w:rsidP="001A145A">
      <w:r>
        <w:t>Предельные значения расчетных показателей максимально допустимого уровня территориальной доступности объектов водоснабжения не нормируются.</w:t>
      </w:r>
    </w:p>
    <w:p w:rsidR="00127FDA" w:rsidRDefault="00127FDA" w:rsidP="005B2DE5">
      <w:pPr>
        <w:pStyle w:val="2"/>
      </w:pPr>
      <w:bookmarkStart w:id="61" w:name="_Toc468701484"/>
      <w:r>
        <w:t>3</w:t>
      </w:r>
      <w:r w:rsidRPr="00816E47">
        <w:t xml:space="preserve">. </w:t>
      </w:r>
      <w:r w:rsidR="006A692D" w:rsidRPr="00816E47">
        <w:t xml:space="preserve">Обоснование предельных значений расчетных показателей минимально допустимого уровня обеспеченности объектами </w:t>
      </w:r>
      <w:r w:rsidR="006A692D">
        <w:t>водоотведения</w:t>
      </w:r>
      <w:r w:rsidR="006A692D" w:rsidRPr="00816E47">
        <w:t xml:space="preserve"> и максимально допустимого уровня их территориальной доступности</w:t>
      </w:r>
      <w:bookmarkEnd w:id="61"/>
    </w:p>
    <w:p w:rsidR="001A145A" w:rsidRDefault="001A145A" w:rsidP="001A145A">
      <w:r>
        <w:t>Предельные значения расчетных показателей минимально допустимого уровня обеспеченности объектами водоотведения не нормируются.</w:t>
      </w:r>
    </w:p>
    <w:p w:rsidR="001A145A" w:rsidRDefault="001A145A" w:rsidP="001A145A">
      <w:r>
        <w:t>Общие положения приняты на основании:</w:t>
      </w:r>
    </w:p>
    <w:p w:rsidR="001A145A" w:rsidRDefault="001A145A" w:rsidP="001A145A">
      <w:pPr>
        <w:pStyle w:val="010"/>
      </w:pPr>
      <w:r>
        <w:t>Водного кодекса Российской Федерации;</w:t>
      </w:r>
    </w:p>
    <w:p w:rsidR="001A145A" w:rsidRDefault="001A145A" w:rsidP="001A145A">
      <w:pPr>
        <w:pStyle w:val="010"/>
      </w:pPr>
      <w:r w:rsidRPr="001A145A">
        <w:t>СП 30.13330.2012 «Внутренний водопровод и канализация зданий»;</w:t>
      </w:r>
    </w:p>
    <w:p w:rsidR="001A145A" w:rsidRDefault="001A145A" w:rsidP="001A145A">
      <w:pPr>
        <w:pStyle w:val="010"/>
      </w:pPr>
      <w:r w:rsidRPr="001A145A">
        <w:t xml:space="preserve">СП 32.13330.2012 </w:t>
      </w:r>
      <w:r>
        <w:t>«</w:t>
      </w:r>
      <w:r w:rsidRPr="001A145A">
        <w:t>Канализация. Наружные сети и сооружения</w:t>
      </w:r>
      <w:r>
        <w:t>»;</w:t>
      </w:r>
    </w:p>
    <w:p w:rsidR="001A145A" w:rsidRDefault="001A145A" w:rsidP="001A145A">
      <w:pPr>
        <w:pStyle w:val="010"/>
      </w:pPr>
      <w:r w:rsidRPr="00D97D14">
        <w:t xml:space="preserve">СП 42.13330.2011 </w:t>
      </w:r>
      <w:r>
        <w:t>«</w:t>
      </w:r>
      <w:r w:rsidRPr="00D97D14">
        <w:t>Градостроительство. Планировка и застройка городских и сельских поселений</w:t>
      </w:r>
      <w:r>
        <w:t>»;</w:t>
      </w:r>
    </w:p>
    <w:p w:rsidR="001A145A" w:rsidRDefault="001A145A" w:rsidP="001A145A">
      <w:pPr>
        <w:pStyle w:val="010"/>
      </w:pPr>
      <w:r>
        <w:t>СанПиН 2.1.5.980-00 «Гигиенические требования к охране поверхностных вод»;</w:t>
      </w:r>
    </w:p>
    <w:p w:rsidR="001A145A" w:rsidRDefault="001A145A" w:rsidP="001A145A">
      <w:pPr>
        <w:pStyle w:val="010"/>
      </w:pPr>
      <w:r>
        <w:t>СанПиН 2.2.1/2.1.1.1200-03 «Санитарно-защитные зоны и санитарная классификация предприятий, сооружений и иных объектов»;</w:t>
      </w:r>
    </w:p>
    <w:p w:rsidR="001A145A" w:rsidRDefault="001A145A" w:rsidP="001A145A">
      <w:r>
        <w:t>При проектировании стока поверхностных вод следует руководствоваться требованиями:</w:t>
      </w:r>
    </w:p>
    <w:p w:rsidR="001A145A" w:rsidRDefault="001A145A" w:rsidP="001A145A">
      <w:pPr>
        <w:pStyle w:val="010"/>
      </w:pPr>
      <w:r w:rsidRPr="001A145A">
        <w:t xml:space="preserve">СП 32.13330.2012 </w:t>
      </w:r>
      <w:r>
        <w:t>«</w:t>
      </w:r>
      <w:r w:rsidRPr="001A145A">
        <w:t>Канализация. Наружные сети и сооружения</w:t>
      </w:r>
      <w:r>
        <w:t>»;</w:t>
      </w:r>
    </w:p>
    <w:p w:rsidR="001A145A" w:rsidRDefault="001A145A" w:rsidP="001A145A">
      <w:pPr>
        <w:pStyle w:val="010"/>
      </w:pPr>
      <w:r w:rsidRPr="00D97D14">
        <w:t xml:space="preserve">СП 42.13330.2011 </w:t>
      </w:r>
      <w:r>
        <w:t>«</w:t>
      </w:r>
      <w:r w:rsidRPr="00D97D14">
        <w:t>Градостроительство. Планировка и застройка городских и сельских поселений</w:t>
      </w:r>
      <w:r>
        <w:t>»;</w:t>
      </w:r>
    </w:p>
    <w:p w:rsidR="001A145A" w:rsidRDefault="001A145A" w:rsidP="001A145A">
      <w:pPr>
        <w:pStyle w:val="010"/>
      </w:pPr>
      <w:r>
        <w:t>СанПиН 2.1.5.980-00 «Гигиенические требования к охране поверхностных вод».</w:t>
      </w:r>
    </w:p>
    <w:p w:rsidR="00127FDA" w:rsidRDefault="001A145A" w:rsidP="001A145A">
      <w:r>
        <w:lastRenderedPageBreak/>
        <w:t>В нормативах градостроительного проектирования нормировать объекты инженерной инфраструктуры на определенную численность человек или территорию определенной площади нельзя. Размещение объектов инженерной инфраструктуры, в том числе объектов водоотведения, их значение, номинал, мощность и их количество является задачей разработки схем территориального планирования, генеральных планов и проектов планировки.</w:t>
      </w:r>
    </w:p>
    <w:p w:rsidR="001A145A" w:rsidRDefault="001A145A" w:rsidP="001A145A"/>
    <w:p w:rsidR="001A145A" w:rsidRDefault="001A145A" w:rsidP="001A145A">
      <w:r>
        <w:t>При установлении показателей территориальной доступности объектов инженерной инфраструктуры, в том числе объектов водоотведения, для населения, которые имеют санитарно-защитные, охранные зоны, нормирование доступности (транспортную или пешеходную) до таких объектов не требуется.</w:t>
      </w:r>
    </w:p>
    <w:p w:rsidR="001A145A" w:rsidRPr="00816E47" w:rsidRDefault="001A145A" w:rsidP="001A145A">
      <w: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6A692D" w:rsidRDefault="002072F6" w:rsidP="005B2DE5">
      <w:pPr>
        <w:pStyle w:val="2"/>
      </w:pPr>
      <w:bookmarkStart w:id="62" w:name="_Toc468701485"/>
      <w:r>
        <w:t>4</w:t>
      </w:r>
      <w:r w:rsidR="00816E47" w:rsidRPr="00816E47">
        <w:t xml:space="preserve">. </w:t>
      </w:r>
      <w:r w:rsidR="006A692D" w:rsidRPr="00816E47">
        <w:t xml:space="preserve">Обоснование предельных значений расчетных показателей минимально допустимого уровня обеспеченности </w:t>
      </w:r>
      <w:r w:rsidR="006A692D">
        <w:t>объектами</w:t>
      </w:r>
      <w:r w:rsidR="006A692D" w:rsidRPr="006A692D">
        <w:t xml:space="preserve"> автомобильного транспорта</w:t>
      </w:r>
      <w:r w:rsidR="00100263">
        <w:t xml:space="preserve"> местного значения</w:t>
      </w:r>
      <w:r w:rsidR="006A692D" w:rsidRPr="00816E47">
        <w:t xml:space="preserve"> и максимально допустимого уровня их территориальной доступности</w:t>
      </w:r>
      <w:bookmarkEnd w:id="62"/>
    </w:p>
    <w:p w:rsidR="005F111A" w:rsidRDefault="005F111A" w:rsidP="005F111A">
      <w:pPr>
        <w:pStyle w:val="08"/>
      </w:pPr>
      <w:r>
        <w:t>Автомобильные дороги</w:t>
      </w:r>
      <w:r w:rsidRPr="00EE1982">
        <w:t xml:space="preserve"> местного значения</w:t>
      </w:r>
    </w:p>
    <w:p w:rsidR="005F111A" w:rsidRDefault="005F111A" w:rsidP="005F111A">
      <w:r w:rsidRPr="005F111A">
        <w:t>Согласно данным Волгоградстата, размещенным на сайте</w:t>
      </w:r>
      <w:r w:rsidR="00416F94">
        <w:t xml:space="preserve"> </w:t>
      </w:r>
      <w:hyperlink r:id="rId11" w:history="1">
        <w:r w:rsidRPr="00510241">
          <w:rPr>
            <w:rStyle w:val="a6"/>
          </w:rPr>
          <w:t>http://volgastat.gks.ru</w:t>
        </w:r>
      </w:hyperlink>
      <w:r>
        <w:t xml:space="preserve">, </w:t>
      </w:r>
      <w:r w:rsidRPr="005F111A">
        <w:t>протяженность автодорог общего пользования местного значения, находящихся в собственности муниципа</w:t>
      </w:r>
      <w:r>
        <w:t>льных образований (на конец 2015 года) составляет 892,</w:t>
      </w:r>
      <w:r w:rsidRPr="005F111A">
        <w:t>2</w:t>
      </w:r>
      <w:r>
        <w:t xml:space="preserve"> км. Общая площадь земель </w:t>
      </w:r>
      <w:r w:rsidRPr="005F111A">
        <w:t>городского округа город Михайловка</w:t>
      </w:r>
      <w:r w:rsidR="008A3BB3">
        <w:t xml:space="preserve"> в 2015 году</w:t>
      </w:r>
      <w:r w:rsidR="00416F94">
        <w:t xml:space="preserve"> </w:t>
      </w:r>
      <w:r>
        <w:t xml:space="preserve">составляет </w:t>
      </w:r>
      <w:r w:rsidRPr="005F111A">
        <w:t>368544</w:t>
      </w:r>
      <w:r>
        <w:t xml:space="preserve"> га (</w:t>
      </w:r>
      <w:r w:rsidR="008A3BB3" w:rsidRPr="008A3BB3">
        <w:t xml:space="preserve">3685,44 </w:t>
      </w:r>
      <w:r w:rsidR="008A3BB3">
        <w:t>км</w:t>
      </w:r>
      <w:r w:rsidR="008A3BB3">
        <w:rPr>
          <w:vertAlign w:val="superscript"/>
        </w:rPr>
        <w:t>2</w:t>
      </w:r>
      <w:r w:rsidR="008A3BB3">
        <w:t>).</w:t>
      </w:r>
    </w:p>
    <w:p w:rsidR="008A3BB3" w:rsidRPr="008A3BB3" w:rsidRDefault="008A3BB3" w:rsidP="005F111A">
      <w:r>
        <w:t xml:space="preserve">Плотность сети автомобильных дорог </w:t>
      </w:r>
      <w:r w:rsidRPr="005F111A">
        <w:t>общего пользования местного значения</w:t>
      </w:r>
      <w:r>
        <w:t xml:space="preserve"> в городском округе</w:t>
      </w:r>
      <w:r w:rsidRPr="005F111A">
        <w:t xml:space="preserve"> город Михайловка</w:t>
      </w:r>
      <w:r>
        <w:t xml:space="preserve"> = </w:t>
      </w:r>
      <w:r w:rsidRPr="005F111A">
        <w:t>протяженность автодорог общего пользования местного значения</w:t>
      </w:r>
      <w:r>
        <w:t xml:space="preserve"> в городском округе</w:t>
      </w:r>
      <w:r w:rsidRPr="005F111A">
        <w:t xml:space="preserve"> город Михайловка</w:t>
      </w:r>
      <w:r>
        <w:t xml:space="preserve"> / общая площадь земель </w:t>
      </w:r>
      <w:r w:rsidRPr="005F111A">
        <w:t>городского округа город Михайловка</w:t>
      </w:r>
      <w:r>
        <w:t xml:space="preserve"> = 892,</w:t>
      </w:r>
      <w:r w:rsidRPr="005F111A">
        <w:t>2</w:t>
      </w:r>
      <w:r>
        <w:t xml:space="preserve"> / </w:t>
      </w:r>
      <w:r w:rsidRPr="008A3BB3">
        <w:t>3685,44</w:t>
      </w:r>
      <w:r>
        <w:t xml:space="preserve"> = 0,242 км/км</w:t>
      </w:r>
      <w:r>
        <w:rPr>
          <w:vertAlign w:val="superscript"/>
        </w:rPr>
        <w:t>2</w:t>
      </w:r>
      <w:r>
        <w:t>.</w:t>
      </w:r>
    </w:p>
    <w:p w:rsidR="008A3BB3" w:rsidRDefault="008A3BB3" w:rsidP="00240592">
      <w:r>
        <w:t xml:space="preserve">В качестве показателя </w:t>
      </w:r>
      <w:r w:rsidRPr="002948D8">
        <w:t>минимально допустимого уровня обеспеченности</w:t>
      </w:r>
      <w:r>
        <w:t xml:space="preserve"> автомобильными дорогами</w:t>
      </w:r>
      <w:r w:rsidRPr="00EE1982">
        <w:t xml:space="preserve"> местного значения</w:t>
      </w:r>
      <w:r>
        <w:t xml:space="preserve"> принято значение, равное фактическому значению плотности</w:t>
      </w:r>
      <w:r w:rsidRPr="008A3BB3">
        <w:t xml:space="preserve"> сети автомобильных дорог общего пользования местного значения в городском округе город Михайловка</w:t>
      </w:r>
      <w:r>
        <w:t xml:space="preserve"> (0,242 км/км</w:t>
      </w:r>
      <w:r>
        <w:rPr>
          <w:vertAlign w:val="superscript"/>
        </w:rPr>
        <w:t>2</w:t>
      </w:r>
      <w:r>
        <w:t>).</w:t>
      </w:r>
    </w:p>
    <w:p w:rsidR="008A3BB3" w:rsidRDefault="008A3BB3" w:rsidP="008A3BB3">
      <w:r w:rsidRPr="008A3BB3">
        <w:t>Расчетные показатели максимально допустимого уровня территориальной доступности автомобильных дорог местного значения не нормируются.</w:t>
      </w:r>
    </w:p>
    <w:p w:rsidR="008A3BB3" w:rsidRPr="008A3BB3" w:rsidRDefault="004D3400" w:rsidP="004D3400">
      <w:pPr>
        <w:pStyle w:val="08"/>
      </w:pPr>
      <w:r>
        <w:lastRenderedPageBreak/>
        <w:t>Пункты</w:t>
      </w:r>
      <w:r w:rsidRPr="004D3400">
        <w:t xml:space="preserve"> технического осмотра автомобилей</w:t>
      </w:r>
    </w:p>
    <w:p w:rsidR="005F111A" w:rsidRDefault="004314E7" w:rsidP="004314E7">
      <w:r>
        <w:t xml:space="preserve">В соответствии с пунктом </w:t>
      </w:r>
      <w:r w:rsidRPr="004314E7">
        <w:t>11.26</w:t>
      </w:r>
      <w:r w:rsidRPr="00816E47">
        <w:t xml:space="preserve"> СП 42.13330.2011 «Градостроительство. Планировка и застройка городских и сельских поселений»</w:t>
      </w:r>
      <w:r>
        <w:t xml:space="preserve"> с</w:t>
      </w:r>
      <w:r w:rsidRPr="004314E7">
        <w:t>танции технического обслуживания</w:t>
      </w:r>
      <w:r w:rsidR="00F74847">
        <w:t xml:space="preserve"> (СТО)</w:t>
      </w:r>
      <w:r w:rsidRPr="004314E7">
        <w:t xml:space="preserve"> автомобилей следует проектировать из расчета один пост на 200 легковых автомобилей</w:t>
      </w:r>
      <w:r>
        <w:t xml:space="preserve">. Генеральным планом городского </w:t>
      </w:r>
      <w:r w:rsidRPr="005A6EB9">
        <w:t>круга город Михайловка Волгоградской области</w:t>
      </w:r>
      <w:r>
        <w:t xml:space="preserve"> на расчетный срок до 2031 года, принят уровень автомобилизации в 350 легковых </w:t>
      </w:r>
      <w:r w:rsidRPr="004314E7">
        <w:t>автомобилей на 1000 жителей</w:t>
      </w:r>
      <w:r w:rsidR="00077723">
        <w:t>. Фактический уровень автомобилизации (легковых автомобилей на 1000 жителей) = количество зарегистрированных легковых автомобилей в городском округе в 2015 г. (Приложение 1) * 1000 / численность всего населения городского округа на 01.01.2016 г. (согласно данным государственной статистики) = 30523 * 1000 / 88689 = 344 легковых автомобиля на 1000 жителей.</w:t>
      </w:r>
    </w:p>
    <w:p w:rsidR="004314E7" w:rsidRDefault="004314E7" w:rsidP="004314E7">
      <w:r>
        <w:t xml:space="preserve">Количество постов </w:t>
      </w:r>
      <w:r w:rsidR="00F74847">
        <w:t>СТО в</w:t>
      </w:r>
      <w:r w:rsidR="00F74847" w:rsidRPr="008A3BB3">
        <w:t xml:space="preserve"> городском округе город Михайловка</w:t>
      </w:r>
      <w:r w:rsidR="00F74847">
        <w:t xml:space="preserve"> = уровень автомобилизации</w:t>
      </w:r>
      <w:r w:rsidR="00416F94">
        <w:t xml:space="preserve"> </w:t>
      </w:r>
      <w:r w:rsidR="00F74847">
        <w:t>в</w:t>
      </w:r>
      <w:r w:rsidR="00F74847" w:rsidRPr="008A3BB3">
        <w:t xml:space="preserve"> городском округе город Михайловка</w:t>
      </w:r>
      <w:r w:rsidR="00F74847">
        <w:t xml:space="preserve"> / 200 = 350 / 200 =1,75 постов СТО на 1000 чел.</w:t>
      </w:r>
    </w:p>
    <w:p w:rsidR="00597576" w:rsidRDefault="00597576" w:rsidP="00597576">
      <w:r>
        <w:t>Уровень территориальной доступности</w:t>
      </w:r>
      <w:r w:rsidR="00416F94">
        <w:t xml:space="preserve"> </w:t>
      </w:r>
      <w:r>
        <w:t>пунктов</w:t>
      </w:r>
      <w:r w:rsidRPr="00597576">
        <w:t xml:space="preserve"> технического осмотра автомобилей</w:t>
      </w:r>
      <w:r>
        <w:t xml:space="preserve"> принят как для объектов </w:t>
      </w:r>
      <w:r w:rsidR="00A21837">
        <w:t>периодического пользования</w:t>
      </w:r>
      <w:r>
        <w:t>.</w:t>
      </w:r>
    </w:p>
    <w:p w:rsidR="00597576" w:rsidRDefault="00597576" w:rsidP="004314E7"/>
    <w:p w:rsidR="00F74847" w:rsidRDefault="00F74847" w:rsidP="00F74847">
      <w:pPr>
        <w:pStyle w:val="08"/>
      </w:pPr>
      <w:r w:rsidRPr="00F74847">
        <w:t>Автозаправочные станции</w:t>
      </w:r>
      <w:r>
        <w:t xml:space="preserve"> (АЗС)</w:t>
      </w:r>
    </w:p>
    <w:p w:rsidR="00F74847" w:rsidRDefault="00F74847" w:rsidP="00240592">
      <w:r>
        <w:t xml:space="preserve">В соответствии с пунктом </w:t>
      </w:r>
      <w:r w:rsidRPr="004314E7">
        <w:t>11.26</w:t>
      </w:r>
      <w:r w:rsidRPr="00816E47">
        <w:t xml:space="preserve"> СП 42.13330.2011 «Градостроительство. Планировка и застройка городских и сельских поселений»</w:t>
      </w:r>
      <w:r>
        <w:t xml:space="preserve"> автозаправочные станции</w:t>
      </w:r>
      <w:r w:rsidR="00E118F3">
        <w:t xml:space="preserve"> (АЗС)</w:t>
      </w:r>
      <w:r w:rsidRPr="00F74847">
        <w:t>следует проектировать из расчета одна топливораздаточная колонка на 1200 легковых автомобилей</w:t>
      </w:r>
      <w:r>
        <w:t xml:space="preserve">. Генеральным планом городского </w:t>
      </w:r>
      <w:r w:rsidRPr="005A6EB9">
        <w:t>круга город Михайловка Волгоградской области</w:t>
      </w:r>
      <w:r>
        <w:t xml:space="preserve"> на расчетный срок до 2031 года, принят уровень автомобилизации в 350 легковых </w:t>
      </w:r>
      <w:r w:rsidRPr="004314E7">
        <w:t>автомобилей на 1000 жителей</w:t>
      </w:r>
      <w:r>
        <w:t>.</w:t>
      </w:r>
      <w:r w:rsidR="00416F94">
        <w:t xml:space="preserve"> </w:t>
      </w:r>
      <w:r w:rsidR="00077723">
        <w:t>Фактический уровень автомобилизации (легковых автомобилей на 1000 жителей) = количество зарегистрированных легковых автомобилей в городском округе в 2015 г. (Приложение 1) * 1000 / численность всего населения городского округа на 01.01.2016 г. (согласно данным государственной статистики) = 30523 * 1000 / 88689 = 344 легковых автомобиля на 1000 жителей.</w:t>
      </w:r>
    </w:p>
    <w:p w:rsidR="00E118F3" w:rsidRDefault="00E118F3" w:rsidP="00E118F3">
      <w:r>
        <w:t>Количество топливораздаточных колонок АЗС = уровень автомобилизации</w:t>
      </w:r>
      <w:r w:rsidR="00C158BA">
        <w:t xml:space="preserve"> </w:t>
      </w:r>
      <w:r>
        <w:t>в</w:t>
      </w:r>
      <w:r w:rsidRPr="008A3BB3">
        <w:t xml:space="preserve"> городском округе город Михайловка</w:t>
      </w:r>
      <w:r>
        <w:t xml:space="preserve"> / 1200 = 350 / 1200 = 0,3 топливораздаточных колонок АЗС на 1000 чел.</w:t>
      </w:r>
    </w:p>
    <w:p w:rsidR="00597576" w:rsidRDefault="00597576" w:rsidP="00597576">
      <w:r>
        <w:t>Уровень территориальной доступности</w:t>
      </w:r>
      <w:r w:rsidR="00C158BA">
        <w:t xml:space="preserve"> </w:t>
      </w:r>
      <w:r>
        <w:t xml:space="preserve">АЗС принят как для объектов </w:t>
      </w:r>
      <w:r w:rsidR="00A21837">
        <w:t>периодического пользования</w:t>
      </w:r>
      <w:r w:rsidR="00450C77">
        <w:t>.</w:t>
      </w:r>
    </w:p>
    <w:p w:rsidR="00240592" w:rsidRDefault="00240592" w:rsidP="004D1D65">
      <w:pPr>
        <w:pStyle w:val="08"/>
      </w:pPr>
    </w:p>
    <w:p w:rsidR="005F111A" w:rsidRDefault="004D1D65" w:rsidP="004D1D65">
      <w:pPr>
        <w:pStyle w:val="08"/>
      </w:pPr>
      <w:r>
        <w:lastRenderedPageBreak/>
        <w:t>Парковки (парковочные места</w:t>
      </w:r>
      <w:r w:rsidRPr="004D1D65">
        <w:t>)</w:t>
      </w:r>
    </w:p>
    <w:p w:rsidR="00077723" w:rsidRDefault="002E5AAF" w:rsidP="00077723">
      <w:r>
        <w:t xml:space="preserve">В соответствии с пунктом </w:t>
      </w:r>
      <w:r w:rsidRPr="004314E7">
        <w:t>11.26</w:t>
      </w:r>
      <w:r w:rsidRPr="00816E47">
        <w:t xml:space="preserve"> СП 42.13330.2011 «Градостроительство. Планировка и застройка городских и сельских поселений»</w:t>
      </w:r>
      <w:r>
        <w:t xml:space="preserve"> открытые 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Генеральным планом городского </w:t>
      </w:r>
      <w:r w:rsidRPr="005A6EB9">
        <w:t>круга город Михайловка Волгоградской области</w:t>
      </w:r>
      <w:r>
        <w:t xml:space="preserve"> на расчетный срок до 2031 года, принят уровень автомобилизации в 350 легковых </w:t>
      </w:r>
      <w:r w:rsidRPr="004314E7">
        <w:t>автомобилей на 1000 жителей</w:t>
      </w:r>
      <w:r>
        <w:t>.</w:t>
      </w:r>
      <w:r w:rsidR="00C158BA">
        <w:t xml:space="preserve"> </w:t>
      </w:r>
      <w:r w:rsidR="00077723">
        <w:t>Фактический уровень автомобилизации (легковых автомобилей на 1000 жителей) = количество зарегистрированных легковых автомобилей в городском округе в 2015 г. (Приложение 1) * 1000 / численность всего населения городского округа на 01.01.2016 г. (согласно данным государственной статистики) = 30523 * 1000 / 88689 = 344 легковых автомобиля на 1000 жителей.</w:t>
      </w:r>
    </w:p>
    <w:p w:rsidR="002E5AAF" w:rsidRDefault="002E5AAF" w:rsidP="002E5AAF"/>
    <w:p w:rsidR="004D1D65" w:rsidRPr="004D1D65" w:rsidRDefault="002E5AAF" w:rsidP="004D1D65">
      <w:r>
        <w:t>Количество машино-мест на 1000 чел. = уровень автомобилизации</w:t>
      </w:r>
      <w:r w:rsidR="00C158BA">
        <w:t xml:space="preserve"> </w:t>
      </w:r>
      <w:r>
        <w:t>в</w:t>
      </w:r>
      <w:r w:rsidRPr="008A3BB3">
        <w:t xml:space="preserve"> городском округе город Михайловка</w:t>
      </w:r>
      <w:r>
        <w:t xml:space="preserve"> * 0,7 = 350 * 0,7 = 245 машино-мест на 1000 чел.</w:t>
      </w:r>
    </w:p>
    <w:p w:rsidR="0055706F" w:rsidRDefault="0055706F" w:rsidP="005F111A"/>
    <w:p w:rsidR="00C65827" w:rsidRDefault="00C65827" w:rsidP="00C65827">
      <w:r>
        <w:t>Уровень территориальной доступности парковок (парковочных мест</w:t>
      </w:r>
      <w:r w:rsidRPr="00C65827">
        <w:t>)</w:t>
      </w:r>
      <w:r>
        <w:t xml:space="preserve"> принят в соответствии с пунктом </w:t>
      </w:r>
      <w:r>
        <w:rPr>
          <w:szCs w:val="24"/>
        </w:rPr>
        <w:t>11.21</w:t>
      </w:r>
      <w:r w:rsidRPr="00816E47">
        <w:t>СП 42.13330.2011 «Градостроительство. Планировка и застройка городских и сельских поселений»</w:t>
      </w:r>
      <w:r>
        <w:t xml:space="preserve"> и представлен в </w:t>
      </w:r>
      <w:r w:rsidR="008B148D">
        <w:fldChar w:fldCharType="begin"/>
      </w:r>
      <w:r>
        <w:instrText xml:space="preserve"> REF _Ref467941174 \h </w:instrText>
      </w:r>
      <w:r w:rsidR="008B148D">
        <w:fldChar w:fldCharType="separate"/>
      </w:r>
      <w:r w:rsidR="00240592">
        <w:t>Таблице</w:t>
      </w:r>
      <w:r w:rsidR="00077723">
        <w:t xml:space="preserve"> </w:t>
      </w:r>
      <w:r w:rsidR="00077723">
        <w:rPr>
          <w:noProof/>
        </w:rPr>
        <w:t>25</w:t>
      </w:r>
      <w:r w:rsidR="008B148D">
        <w:fldChar w:fldCharType="end"/>
      </w:r>
      <w:r>
        <w:t>.</w:t>
      </w:r>
    </w:p>
    <w:p w:rsidR="00C65827" w:rsidRDefault="00C65827" w:rsidP="00C65827">
      <w:pPr>
        <w:pStyle w:val="a7"/>
        <w:keepNext/>
      </w:pPr>
      <w:bookmarkStart w:id="63" w:name="_Ref467941174"/>
      <w:r>
        <w:t xml:space="preserve">Таблица </w:t>
      </w:r>
      <w:fldSimple w:instr=" SEQ Таблица \* ARABIC ">
        <w:r w:rsidR="00077723">
          <w:rPr>
            <w:noProof/>
          </w:rPr>
          <w:t>25</w:t>
        </w:r>
      </w:fldSimple>
      <w:bookmarkEnd w:id="63"/>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5"/>
        <w:gridCol w:w="5099"/>
      </w:tblGrid>
      <w:tr w:rsidR="00C65827" w:rsidRPr="004D1C30" w:rsidTr="00AD6C28">
        <w:tc>
          <w:tcPr>
            <w:tcW w:w="2499" w:type="pct"/>
            <w:vAlign w:val="center"/>
          </w:tcPr>
          <w:p w:rsidR="00C65827" w:rsidRPr="00C65827" w:rsidRDefault="00C65827" w:rsidP="00AD6C28">
            <w:pPr>
              <w:tabs>
                <w:tab w:val="left" w:pos="567"/>
              </w:tabs>
              <w:spacing w:before="100" w:beforeAutospacing="1" w:afterAutospacing="1" w:line="240" w:lineRule="auto"/>
              <w:ind w:firstLine="284"/>
              <w:contextualSpacing/>
              <w:jc w:val="center"/>
              <w:textAlignment w:val="center"/>
              <w:rPr>
                <w:b/>
                <w:bCs/>
              </w:rPr>
            </w:pPr>
            <w:r w:rsidRPr="00C65827">
              <w:rPr>
                <w:b/>
                <w:bCs/>
              </w:rPr>
              <w:t>Объекты</w:t>
            </w:r>
          </w:p>
        </w:tc>
        <w:tc>
          <w:tcPr>
            <w:tcW w:w="2501" w:type="pct"/>
            <w:vAlign w:val="center"/>
          </w:tcPr>
          <w:p w:rsidR="00C65827" w:rsidRPr="00C65827" w:rsidRDefault="00C65827" w:rsidP="00C65827">
            <w:pPr>
              <w:spacing w:line="240" w:lineRule="auto"/>
              <w:ind w:firstLine="284"/>
              <w:jc w:val="center"/>
              <w:rPr>
                <w:b/>
                <w:bCs/>
              </w:rPr>
            </w:pPr>
            <w:r w:rsidRPr="00C65827">
              <w:rPr>
                <w:b/>
                <w:bCs/>
              </w:rPr>
              <w:t xml:space="preserve">Расстояние пешеходных подходов от стоянок </w:t>
            </w:r>
          </w:p>
          <w:p w:rsidR="00C65827" w:rsidRPr="00C65827" w:rsidRDefault="00C65827" w:rsidP="00C65827">
            <w:pPr>
              <w:spacing w:line="240" w:lineRule="auto"/>
              <w:ind w:firstLine="284"/>
              <w:jc w:val="center"/>
              <w:rPr>
                <w:b/>
                <w:bCs/>
              </w:rPr>
            </w:pPr>
            <w:r w:rsidRPr="00C65827">
              <w:rPr>
                <w:b/>
                <w:bCs/>
              </w:rPr>
              <w:t>для временного хранения легковых автомобилей</w:t>
            </w:r>
            <w:r w:rsidR="002D674F">
              <w:rPr>
                <w:b/>
                <w:bCs/>
              </w:rPr>
              <w:t>, м</w:t>
            </w:r>
            <w:r w:rsidR="00C158BA">
              <w:rPr>
                <w:b/>
                <w:bCs/>
              </w:rPr>
              <w:t xml:space="preserve"> (не более)</w:t>
            </w:r>
          </w:p>
        </w:tc>
      </w:tr>
      <w:tr w:rsidR="00C65827" w:rsidRPr="004D1C30" w:rsidTr="00AD6C28">
        <w:tc>
          <w:tcPr>
            <w:tcW w:w="2499" w:type="pct"/>
            <w:vAlign w:val="center"/>
          </w:tcPr>
          <w:p w:rsidR="00C65827" w:rsidRPr="004D1C30" w:rsidRDefault="00C65827" w:rsidP="00C65827">
            <w:pPr>
              <w:pStyle w:val="13"/>
              <w:jc w:val="left"/>
            </w:pPr>
            <w:r w:rsidRPr="004D1C30">
              <w:t>до входов в жилые дома</w:t>
            </w:r>
          </w:p>
        </w:tc>
        <w:tc>
          <w:tcPr>
            <w:tcW w:w="2501" w:type="pct"/>
            <w:vAlign w:val="center"/>
          </w:tcPr>
          <w:p w:rsidR="00C65827" w:rsidRPr="004D1C30" w:rsidRDefault="00C65827" w:rsidP="00AD6C28">
            <w:pPr>
              <w:spacing w:line="240" w:lineRule="auto"/>
              <w:ind w:firstLine="284"/>
              <w:jc w:val="center"/>
              <w:rPr>
                <w:bCs/>
              </w:rPr>
            </w:pPr>
            <w:r w:rsidRPr="004D1C30">
              <w:rPr>
                <w:bCs/>
              </w:rPr>
              <w:t>100</w:t>
            </w:r>
          </w:p>
        </w:tc>
      </w:tr>
      <w:tr w:rsidR="00C65827" w:rsidRPr="004D1C30" w:rsidTr="00AD6C28">
        <w:tc>
          <w:tcPr>
            <w:tcW w:w="2499" w:type="pct"/>
            <w:vAlign w:val="center"/>
          </w:tcPr>
          <w:p w:rsidR="00C65827" w:rsidRPr="004D1C30" w:rsidRDefault="00C65827" w:rsidP="00C65827">
            <w:pPr>
              <w:pStyle w:val="13"/>
              <w:jc w:val="left"/>
            </w:pPr>
            <w:r w:rsidRPr="004D1C30">
              <w:t>пассажирских помещений вокзалов, входов в места крупных учреждений торговли и общественного питания</w:t>
            </w:r>
          </w:p>
        </w:tc>
        <w:tc>
          <w:tcPr>
            <w:tcW w:w="2501" w:type="pct"/>
            <w:vAlign w:val="center"/>
          </w:tcPr>
          <w:p w:rsidR="00C65827" w:rsidRPr="004D1C30" w:rsidRDefault="00C65827" w:rsidP="00AD6C28">
            <w:pPr>
              <w:spacing w:line="240" w:lineRule="auto"/>
              <w:ind w:firstLine="284"/>
              <w:jc w:val="center"/>
              <w:rPr>
                <w:bCs/>
              </w:rPr>
            </w:pPr>
            <w:r w:rsidRPr="004D1C30">
              <w:rPr>
                <w:bCs/>
              </w:rPr>
              <w:t>150</w:t>
            </w:r>
          </w:p>
        </w:tc>
      </w:tr>
      <w:tr w:rsidR="00C65827" w:rsidRPr="004D1C30" w:rsidTr="00AD6C28">
        <w:tc>
          <w:tcPr>
            <w:tcW w:w="2499" w:type="pct"/>
            <w:vAlign w:val="center"/>
          </w:tcPr>
          <w:p w:rsidR="00C65827" w:rsidRPr="004D1C30" w:rsidRDefault="00C65827" w:rsidP="00C65827">
            <w:pPr>
              <w:pStyle w:val="13"/>
              <w:jc w:val="left"/>
            </w:pPr>
            <w:r w:rsidRPr="004D1C30">
              <w:t>прочих учреждений и предприятий обслуживания населения и административных зданий</w:t>
            </w:r>
          </w:p>
        </w:tc>
        <w:tc>
          <w:tcPr>
            <w:tcW w:w="2501" w:type="pct"/>
            <w:vAlign w:val="center"/>
          </w:tcPr>
          <w:p w:rsidR="00C65827" w:rsidRPr="004D1C30" w:rsidRDefault="00C65827" w:rsidP="00AD6C28">
            <w:pPr>
              <w:spacing w:line="240" w:lineRule="auto"/>
              <w:ind w:firstLine="284"/>
              <w:jc w:val="center"/>
              <w:rPr>
                <w:bCs/>
              </w:rPr>
            </w:pPr>
            <w:r w:rsidRPr="004D1C30">
              <w:rPr>
                <w:bCs/>
              </w:rPr>
              <w:t>250</w:t>
            </w:r>
          </w:p>
        </w:tc>
      </w:tr>
      <w:tr w:rsidR="00C65827" w:rsidRPr="004D1C30" w:rsidTr="00AD6C28">
        <w:tc>
          <w:tcPr>
            <w:tcW w:w="2499" w:type="pct"/>
            <w:vAlign w:val="center"/>
          </w:tcPr>
          <w:p w:rsidR="00C65827" w:rsidRPr="004D1C30" w:rsidRDefault="00C65827" w:rsidP="00C65827">
            <w:pPr>
              <w:pStyle w:val="13"/>
              <w:jc w:val="left"/>
            </w:pPr>
            <w:r w:rsidRPr="004D1C30">
              <w:t>входов в парки, на выставки и стадионы</w:t>
            </w:r>
          </w:p>
        </w:tc>
        <w:tc>
          <w:tcPr>
            <w:tcW w:w="2501" w:type="pct"/>
            <w:vAlign w:val="center"/>
          </w:tcPr>
          <w:p w:rsidR="00C65827" w:rsidRPr="004D1C30" w:rsidRDefault="00C65827" w:rsidP="00AD6C28">
            <w:pPr>
              <w:spacing w:line="240" w:lineRule="auto"/>
              <w:ind w:firstLine="284"/>
              <w:jc w:val="center"/>
              <w:rPr>
                <w:bCs/>
              </w:rPr>
            </w:pPr>
            <w:r w:rsidRPr="004D1C30">
              <w:rPr>
                <w:bCs/>
              </w:rPr>
              <w:t>400</w:t>
            </w:r>
          </w:p>
        </w:tc>
      </w:tr>
    </w:tbl>
    <w:p w:rsidR="00C65827" w:rsidRDefault="00C65827" w:rsidP="00C65827"/>
    <w:p w:rsidR="005F111A" w:rsidRDefault="002D674F" w:rsidP="002D674F">
      <w:pPr>
        <w:pStyle w:val="08"/>
      </w:pPr>
      <w:r>
        <w:t>Объекты</w:t>
      </w:r>
      <w:r w:rsidRPr="00EE1982">
        <w:t xml:space="preserve"> транспортных услуг и транспортного обслуживания населения</w:t>
      </w:r>
    </w:p>
    <w:p w:rsidR="005F111A" w:rsidRDefault="002D674F" w:rsidP="002D674F">
      <w:r w:rsidRPr="002D674F">
        <w:t xml:space="preserve">Предельные значения расчетных показателей минимально допустимого уровня обеспеченности объектами транспортных услуг и транспортного обслуживания населения и максимально допустимого уровня их доступности установлены в </w:t>
      </w:r>
      <w:r w:rsidRPr="002D674F">
        <w:lastRenderedPageBreak/>
        <w:t>соответствии</w:t>
      </w:r>
      <w:r w:rsidR="00C158BA">
        <w:t xml:space="preserve"> с </w:t>
      </w:r>
      <w:r w:rsidRPr="00816E47">
        <w:t>СП 42.13330.2011 «Градостроительство. Планировка и застройка городских и сельских поселений»</w:t>
      </w:r>
      <w:r>
        <w:t>.</w:t>
      </w:r>
    </w:p>
    <w:p w:rsidR="002D674F" w:rsidRDefault="00CE5477" w:rsidP="002D674F">
      <w:r w:rsidRPr="00CE5477">
        <w:t>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w:t>
      </w:r>
      <w:r w:rsidRPr="00CE5477">
        <w:rPr>
          <w:vertAlign w:val="superscript"/>
        </w:rPr>
        <w:t>2</w:t>
      </w:r>
      <w:r w:rsidRPr="00CE5477">
        <w:t xml:space="preserve"> свободной площади пола пассажирского салона для обычных видов наземного транспорта и 3 чел/м</w:t>
      </w:r>
      <w:r w:rsidRPr="00CE5477">
        <w:rPr>
          <w:vertAlign w:val="superscript"/>
        </w:rPr>
        <w:t>2</w:t>
      </w:r>
      <w:r>
        <w:t>–</w:t>
      </w:r>
      <w:r w:rsidRPr="00CE5477">
        <w:t>для скоростного транспорта.</w:t>
      </w:r>
    </w:p>
    <w:p w:rsidR="00CE5477" w:rsidRDefault="00CE5477" w:rsidP="00CE5477">
      <w:r>
        <w:t>Дальность пешеходных подходов до ближайшей остановки общественного пассажирского транспорта следует принимать не более 500 м. 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CE5477" w:rsidRDefault="00CE5477" w:rsidP="00CE5477">
      <w: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5F111A" w:rsidRDefault="00CE5477" w:rsidP="005F111A">
      <w:r w:rsidRPr="00CE5477">
        <w:t xml:space="preserve">В районах индивидуальной усадебной застройки дальность пешеходных подходов к ближайшей остановке общественного </w:t>
      </w:r>
      <w:r>
        <w:t xml:space="preserve">транспорта может быть увеличена </w:t>
      </w:r>
      <w:r w:rsidRPr="00CE5477">
        <w:t>до 800 м.</w:t>
      </w:r>
    </w:p>
    <w:p w:rsidR="005F111A" w:rsidRDefault="00CE5477" w:rsidP="005F111A">
      <w:r w:rsidRPr="00CE5477">
        <w:t>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w:t>
      </w:r>
      <w:r>
        <w:t xml:space="preserve"> –</w:t>
      </w:r>
      <w:r w:rsidRPr="00CE5477">
        <w:t xml:space="preserve"> 400-600, экспресс-автобусов </w:t>
      </w:r>
      <w:r>
        <w:t>– 800-1200</w:t>
      </w:r>
      <w:r w:rsidRPr="00CE5477">
        <w:t>, электрифицированных железных дорог</w:t>
      </w:r>
      <w:r>
        <w:t xml:space="preserve"> – </w:t>
      </w:r>
      <w:r w:rsidRPr="00CE5477">
        <w:t>1500-2000.</w:t>
      </w:r>
    </w:p>
    <w:p w:rsidR="00816E47" w:rsidRDefault="002072F6" w:rsidP="005B2DE5">
      <w:pPr>
        <w:pStyle w:val="2"/>
      </w:pPr>
      <w:bookmarkStart w:id="64" w:name="_Toc468701486"/>
      <w:r>
        <w:t>5</w:t>
      </w:r>
      <w:r w:rsidR="00816E47" w:rsidRPr="00816E47">
        <w:t xml:space="preserve">. </w:t>
      </w:r>
      <w:r w:rsidR="00100263" w:rsidRPr="00816E47">
        <w:t xml:space="preserve">Обоснование предельных значений расчетных показателей минимально допустимого уровня обеспеченности </w:t>
      </w:r>
      <w:r w:rsidR="00100263" w:rsidRPr="00100263">
        <w:t>объектами образования местного значения</w:t>
      </w:r>
      <w:r w:rsidR="00100263" w:rsidRPr="00816E47">
        <w:t xml:space="preserve"> и максимально допустимого уровня их территориальной доступности</w:t>
      </w:r>
      <w:bookmarkEnd w:id="64"/>
    </w:p>
    <w:p w:rsidR="00816E47" w:rsidRPr="00816E47" w:rsidRDefault="00816E47" w:rsidP="005F111A">
      <w:r w:rsidRPr="00816E47">
        <w:t>Согласно приложению Ж СП 42.13330.2011 «Градостроительство. Планировка и застройка городских и сельских поселений» места в детских дошкольных учреждениях устанавливаются в зависимости от демографической структуры поселения, принимая расчетный уровень обеспеченности детей дошкольными учреждениями в пределах 85%</w:t>
      </w:r>
      <w:r w:rsidR="00A52F6A">
        <w:t>.</w:t>
      </w:r>
    </w:p>
    <w:p w:rsidR="00646AC5" w:rsidRDefault="00646AC5" w:rsidP="005F111A">
      <w:r>
        <w:t xml:space="preserve">Согласно данным Волгоградстата, размещенным на сайте </w:t>
      </w:r>
      <w:hyperlink r:id="rId12" w:history="1">
        <w:r w:rsidR="005F111A" w:rsidRPr="00510241">
          <w:rPr>
            <w:rStyle w:val="a6"/>
          </w:rPr>
          <w:t>http://volgastat.gks.ru</w:t>
        </w:r>
      </w:hyperlink>
      <w:r>
        <w:t xml:space="preserve">, численность детей в возрасте 1-6 лет в городском </w:t>
      </w:r>
      <w:r w:rsidRPr="00646AC5">
        <w:t>округ</w:t>
      </w:r>
      <w:r>
        <w:t xml:space="preserve">е </w:t>
      </w:r>
      <w:r w:rsidRPr="00646AC5">
        <w:t>город</w:t>
      </w:r>
      <w:r w:rsidR="00C158BA">
        <w:t xml:space="preserve"> </w:t>
      </w:r>
      <w:r w:rsidRPr="00646AC5">
        <w:t>Михайловка</w:t>
      </w:r>
      <w:r>
        <w:t xml:space="preserve"> </w:t>
      </w:r>
      <w:r>
        <w:lastRenderedPageBreak/>
        <w:t xml:space="preserve">составляет </w:t>
      </w:r>
      <w:r w:rsidRPr="00646AC5">
        <w:t>6065</w:t>
      </w:r>
      <w:r>
        <w:t xml:space="preserve"> человек на 01.01.2016 г. Численность всего населения городского </w:t>
      </w:r>
      <w:r w:rsidRPr="00646AC5">
        <w:t>округ</w:t>
      </w:r>
      <w:r>
        <w:t xml:space="preserve">а </w:t>
      </w:r>
      <w:r w:rsidRPr="00646AC5">
        <w:t>город</w:t>
      </w:r>
      <w:r w:rsidR="00C158BA">
        <w:t xml:space="preserve"> </w:t>
      </w:r>
      <w:r w:rsidRPr="00646AC5">
        <w:t>Михайловка</w:t>
      </w:r>
      <w:r>
        <w:t xml:space="preserve"> составляет 88689 человек на 01.01.2016 г.</w:t>
      </w:r>
    </w:p>
    <w:p w:rsidR="00646AC5" w:rsidRDefault="007E63F4" w:rsidP="005F111A">
      <w:r>
        <w:t>Число</w:t>
      </w:r>
      <w:r w:rsidR="0065782C">
        <w:t xml:space="preserve"> мест в </w:t>
      </w:r>
      <w:r w:rsidR="0065782C" w:rsidRPr="00816E47">
        <w:t>детских дошкольных учреждениях</w:t>
      </w:r>
      <w:r w:rsidR="0065782C">
        <w:t xml:space="preserve"> = численность детей в возрасте 1-6 лет * 85% = 6065 * 0,85 = 5155 мест.</w:t>
      </w:r>
    </w:p>
    <w:p w:rsidR="0065782C" w:rsidRDefault="007E63F4" w:rsidP="005F111A">
      <w:r>
        <w:t>Число</w:t>
      </w:r>
      <w:r w:rsidR="0065782C">
        <w:t xml:space="preserve"> мест в </w:t>
      </w:r>
      <w:r w:rsidR="0065782C" w:rsidRPr="00816E47">
        <w:t>детских дошкольных учреждениях</w:t>
      </w:r>
      <w:r w:rsidR="0065782C">
        <w:t xml:space="preserve">, на 1000 человек = </w:t>
      </w:r>
      <w:r>
        <w:t>число</w:t>
      </w:r>
      <w:r w:rsidR="0065782C">
        <w:t xml:space="preserve"> мест в </w:t>
      </w:r>
      <w:r w:rsidR="0065782C" w:rsidRPr="00816E47">
        <w:t>детских дошкольных учреждениях</w:t>
      </w:r>
      <w:r w:rsidR="0065782C">
        <w:t xml:space="preserve"> * 1000 / численность всего населения = 5155 * 1000 / 88689 = 58 мест</w:t>
      </w:r>
      <w:r w:rsidR="00A52F6A">
        <w:t>.</w:t>
      </w:r>
    </w:p>
    <w:p w:rsidR="0030200B" w:rsidRDefault="0030200B" w:rsidP="005F111A">
      <w:r w:rsidRPr="0030200B">
        <w:t>Число мест в организациях, осуществляющих образовательную деятельность по образовательным програ</w:t>
      </w:r>
      <w:r>
        <w:t xml:space="preserve">ммам дошкольного образования(присмотр и уход за детьми) в 2015 году, согласно данным Волгоградстата, размещенным на сайте </w:t>
      </w:r>
      <w:hyperlink r:id="rId13" w:history="1">
        <w:r w:rsidRPr="00BA065B">
          <w:rPr>
            <w:rStyle w:val="a6"/>
          </w:rPr>
          <w:t>http://volgastat.gks.ru</w:t>
        </w:r>
      </w:hyperlink>
      <w:r>
        <w:t>, составляет 3451 мест, или 39 мест на 1000 человек.</w:t>
      </w:r>
    </w:p>
    <w:p w:rsidR="008A14C7" w:rsidRDefault="008A14C7" w:rsidP="005F111A">
      <w:r w:rsidRPr="0051694A">
        <w:t>Численность детей, стоящих на учете для определения в дошколь</w:t>
      </w:r>
      <w:r>
        <w:t>ные образовательные организации</w:t>
      </w:r>
      <w:r w:rsidRPr="0051694A">
        <w:t xml:space="preserve"> на конец </w:t>
      </w:r>
      <w:r>
        <w:t xml:space="preserve">2014 года, согласно данным Волгоградстата, размещенным на сайте </w:t>
      </w:r>
      <w:hyperlink r:id="rId14" w:history="1">
        <w:r w:rsidRPr="00BA065B">
          <w:rPr>
            <w:rStyle w:val="a6"/>
          </w:rPr>
          <w:t>http://volgastat.gks.ru</w:t>
        </w:r>
      </w:hyperlink>
      <w:r>
        <w:t xml:space="preserve">, составляет 1603 человека, или </w:t>
      </w:r>
      <w:r w:rsidR="009549BF">
        <w:t xml:space="preserve">18 мест на 1000 человек (при численность всего населения городского </w:t>
      </w:r>
      <w:r w:rsidR="009549BF" w:rsidRPr="00646AC5">
        <w:t>округ</w:t>
      </w:r>
      <w:r w:rsidR="009549BF">
        <w:t xml:space="preserve">а </w:t>
      </w:r>
      <w:r w:rsidR="009549BF" w:rsidRPr="00646AC5">
        <w:t>город</w:t>
      </w:r>
      <w:r w:rsidR="00C158BA">
        <w:t xml:space="preserve"> </w:t>
      </w:r>
      <w:r w:rsidR="009549BF" w:rsidRPr="00646AC5">
        <w:t>Михайловка</w:t>
      </w:r>
      <w:r w:rsidR="009549BF">
        <w:t xml:space="preserve"> на 01.01.2015 г., равной 88790 человек).</w:t>
      </w:r>
    </w:p>
    <w:p w:rsidR="008A14C7" w:rsidRDefault="008A14C7" w:rsidP="005F111A">
      <w:r>
        <w:t xml:space="preserve">Фактическая потребность мест в </w:t>
      </w:r>
      <w:r w:rsidRPr="00816E47">
        <w:t>детских дошкольных учреждениях</w:t>
      </w:r>
      <w:r w:rsidR="009549BF">
        <w:t>, на 1000 человек = ч</w:t>
      </w:r>
      <w:r w:rsidR="009549BF" w:rsidRPr="0030200B">
        <w:t>исло мест в организациях, осуществляющих образовательную деятельность по образовательным програ</w:t>
      </w:r>
      <w:r w:rsidR="009549BF">
        <w:t>ммам дошкольного образования(присмотр и уход за детьми), на 1000 человек + ч</w:t>
      </w:r>
      <w:r w:rsidR="009549BF" w:rsidRPr="0051694A">
        <w:t>исленность детей, стоящих на учете для определения в дошколь</w:t>
      </w:r>
      <w:r w:rsidR="009549BF">
        <w:t>ные образовательные организации, на 1000 человек = 39 + 18 = 57 мест. Данное значение показателя, сопоставимо со значением показателя, найденного расчетным методом.</w:t>
      </w:r>
    </w:p>
    <w:p w:rsidR="00646AC5" w:rsidRPr="00816E47" w:rsidRDefault="00646AC5" w:rsidP="005F111A"/>
    <w:p w:rsidR="00816E47" w:rsidRDefault="00816E47" w:rsidP="005F111A">
      <w:r w:rsidRPr="00D13BB0">
        <w:t>В общеобразовательных школах</w:t>
      </w:r>
      <w:r w:rsidR="009A7E7D">
        <w:t xml:space="preserve">, согласно </w:t>
      </w:r>
      <w:r w:rsidR="009A7E7D" w:rsidRPr="00816E47">
        <w:t>приложению Ж СП 42.13330.2011 «Градостроительство. Планировка и застройка городских и сельских поселений»</w:t>
      </w:r>
      <w:r w:rsidR="009A7E7D">
        <w:t>,</w:t>
      </w:r>
      <w:r w:rsidRPr="00D13BB0">
        <w:t xml:space="preserve"> количество учащихся следует принимать с учетом 100%-го охвата детей неполным средним образованием (I-IХ классы) идо 75%детей – средним образованием (X-XI классы) при обучении в одну смену.</w:t>
      </w:r>
    </w:p>
    <w:p w:rsidR="007E63F4" w:rsidRDefault="007E63F4" w:rsidP="005F111A">
      <w:r>
        <w:t xml:space="preserve">Согласно данным Волгоградстата, размещенным на сайте </w:t>
      </w:r>
      <w:hyperlink r:id="rId15" w:history="1">
        <w:r w:rsidRPr="00BA065B">
          <w:rPr>
            <w:rStyle w:val="a6"/>
          </w:rPr>
          <w:t>http://volgastat.gks.ru</w:t>
        </w:r>
      </w:hyperlink>
      <w:r>
        <w:t xml:space="preserve">, численность населения в возрасте 7-16 лет в городском </w:t>
      </w:r>
      <w:r w:rsidRPr="00646AC5">
        <w:t>округ</w:t>
      </w:r>
      <w:r>
        <w:t xml:space="preserve">е </w:t>
      </w:r>
      <w:r w:rsidRPr="00646AC5">
        <w:t>город</w:t>
      </w:r>
      <w:r w:rsidR="00C158BA">
        <w:t xml:space="preserve"> </w:t>
      </w:r>
      <w:r w:rsidRPr="00646AC5">
        <w:t>Михайловка</w:t>
      </w:r>
      <w:r>
        <w:t xml:space="preserve"> составляет 8961 человек на 01.01.2016 г., численность населения в возрасте 17-18 лет в городском </w:t>
      </w:r>
      <w:r w:rsidRPr="00646AC5">
        <w:t>округ</w:t>
      </w:r>
      <w:r>
        <w:t xml:space="preserve">е </w:t>
      </w:r>
      <w:r w:rsidRPr="00646AC5">
        <w:t>город</w:t>
      </w:r>
      <w:r w:rsidR="00C158BA">
        <w:t xml:space="preserve"> </w:t>
      </w:r>
      <w:r w:rsidRPr="00646AC5">
        <w:t>Михайловка</w:t>
      </w:r>
      <w:r>
        <w:t xml:space="preserve"> составляет 1768 человек на 01.01.2016 г. Численность всего населения городского </w:t>
      </w:r>
      <w:r w:rsidRPr="00646AC5">
        <w:t>округ</w:t>
      </w:r>
      <w:r>
        <w:t xml:space="preserve">а </w:t>
      </w:r>
      <w:r w:rsidRPr="00646AC5">
        <w:t>город</w:t>
      </w:r>
      <w:r w:rsidR="00C158BA">
        <w:t xml:space="preserve"> </w:t>
      </w:r>
      <w:r w:rsidRPr="00646AC5">
        <w:t>Михайловка</w:t>
      </w:r>
      <w:r>
        <w:t xml:space="preserve"> составляет 88689 человек на 01.01.2016 г.</w:t>
      </w:r>
    </w:p>
    <w:p w:rsidR="00927B58" w:rsidRPr="007E63F4" w:rsidRDefault="007E63F4" w:rsidP="005F111A">
      <w:r>
        <w:t xml:space="preserve">Число мест в </w:t>
      </w:r>
      <w:r w:rsidRPr="00D13BB0">
        <w:t>общеобразовательных школах(I-IХ классы)</w:t>
      </w:r>
      <w:r>
        <w:t xml:space="preserve"> = численность населения в возрасте 7-16 лет * 100% = 8961 * 1 = 8961 мест.</w:t>
      </w:r>
    </w:p>
    <w:p w:rsidR="00927B58" w:rsidRDefault="007E63F4" w:rsidP="005F111A">
      <w:r>
        <w:lastRenderedPageBreak/>
        <w:t xml:space="preserve">Число мест в </w:t>
      </w:r>
      <w:r w:rsidRPr="00D13BB0">
        <w:t>общеобразовательных школах(I-IХ классы)</w:t>
      </w:r>
      <w:r>
        <w:t xml:space="preserve">, на 1000 человек = число мест в </w:t>
      </w:r>
      <w:r w:rsidRPr="00D13BB0">
        <w:t>общеобразовательных школах(I-IХ классы)</w:t>
      </w:r>
      <w:r>
        <w:t xml:space="preserve"> * 1000 / численность всего населения = 8961 * 1000 / 88689 = 101</w:t>
      </w:r>
      <w:r w:rsidR="00D636F0">
        <w:t xml:space="preserve"> место.</w:t>
      </w:r>
    </w:p>
    <w:p w:rsidR="00D636F0" w:rsidRPr="007E63F4" w:rsidRDefault="00D636F0" w:rsidP="005F111A">
      <w:r>
        <w:t xml:space="preserve">Число мест в </w:t>
      </w:r>
      <w:r w:rsidRPr="00D13BB0">
        <w:t>общеобразовательных школах(X-XI классы)</w:t>
      </w:r>
      <w:r>
        <w:t xml:space="preserve"> = численность населения в возрасте 17-18 лет * 75% = 1768 * 0,75 = 1326 мест.</w:t>
      </w:r>
    </w:p>
    <w:p w:rsidR="00D636F0" w:rsidRDefault="00D636F0" w:rsidP="005F111A">
      <w:r>
        <w:t xml:space="preserve">Число мест в </w:t>
      </w:r>
      <w:r w:rsidRPr="00D13BB0">
        <w:t>общеобразовательных школах(X-XI классы)</w:t>
      </w:r>
      <w:r>
        <w:t xml:space="preserve">, на 1000 человек = число мест в </w:t>
      </w:r>
      <w:r w:rsidRPr="00D13BB0">
        <w:t>общеобразовательных школах(X-XI классы)</w:t>
      </w:r>
      <w:r>
        <w:t xml:space="preserve"> * 1000 / численность всего населения = 1326 * 1000 / 88689 = 15 мест.</w:t>
      </w:r>
    </w:p>
    <w:p w:rsidR="00927B58" w:rsidRDefault="00D636F0" w:rsidP="005F111A">
      <w:r w:rsidRPr="00D636F0">
        <w:t xml:space="preserve">Численность обучающихся общеобразовательных организаций с учетом структурных подразделений (филиалов) </w:t>
      </w:r>
      <w:r>
        <w:t xml:space="preserve">в 2015 году, согласно данным Волгоградстата, размещенным на сайте </w:t>
      </w:r>
      <w:hyperlink r:id="rId16" w:history="1">
        <w:r w:rsidRPr="00BA065B">
          <w:rPr>
            <w:rStyle w:val="a6"/>
          </w:rPr>
          <w:t>http://volgastat.gks.ru</w:t>
        </w:r>
      </w:hyperlink>
      <w:r>
        <w:t xml:space="preserve">, составляет </w:t>
      </w:r>
      <w:r w:rsidRPr="00D636F0">
        <w:t>8149</w:t>
      </w:r>
      <w:r>
        <w:t xml:space="preserve"> человек, или 92 человека на 1000 жителей.</w:t>
      </w:r>
    </w:p>
    <w:p w:rsidR="009A7E7D" w:rsidRDefault="009A7E7D" w:rsidP="005F111A"/>
    <w:p w:rsidR="009A7E7D" w:rsidRDefault="009A7E7D" w:rsidP="005F111A">
      <w:r>
        <w:t>В</w:t>
      </w:r>
      <w:r w:rsidR="007E26AE">
        <w:t>о</w:t>
      </w:r>
      <w:r>
        <w:t xml:space="preserve"> в</w:t>
      </w:r>
      <w:r w:rsidR="007E26AE">
        <w:t>нешкольных учреждениях</w:t>
      </w:r>
      <w:r>
        <w:t xml:space="preserve">, согласно </w:t>
      </w:r>
      <w:r w:rsidRPr="00816E47">
        <w:t>приложению Ж СП 42.13330.2011 «Градостроительство. Планировка и застройка городских и сельских поселений»</w:t>
      </w:r>
      <w:r>
        <w:t>, число мест принимается в количестве 10 % общего числа школьников.</w:t>
      </w:r>
    </w:p>
    <w:p w:rsidR="009A7E7D" w:rsidRDefault="009A7E7D" w:rsidP="005F111A">
      <w:r>
        <w:t xml:space="preserve">Число мест </w:t>
      </w:r>
      <w:r w:rsidR="007E26AE">
        <w:t>внешкольных учреждений</w:t>
      </w:r>
      <w:r>
        <w:t xml:space="preserve">, на 1000 человек = </w:t>
      </w:r>
      <w:r w:rsidR="002D234B">
        <w:t xml:space="preserve">(число мест в </w:t>
      </w:r>
      <w:r w:rsidR="002D234B" w:rsidRPr="00D13BB0">
        <w:t>общеобразовательных школах(I-IХ классы)</w:t>
      </w:r>
      <w:r w:rsidR="002D234B">
        <w:t>, на 1000 человек</w:t>
      </w:r>
      <w:r w:rsidR="00240592">
        <w:t xml:space="preserve"> </w:t>
      </w:r>
      <w:r w:rsidR="002D234B">
        <w:t xml:space="preserve">+ число мест в </w:t>
      </w:r>
      <w:r w:rsidR="002D234B" w:rsidRPr="00D13BB0">
        <w:t>общеобразовательных школах(X-XI классы)</w:t>
      </w:r>
      <w:r w:rsidR="002D234B">
        <w:t>, на 1000 человек) * 10% = (101 + 15) * 0,1 = 12 мест на 1000 человек.</w:t>
      </w:r>
    </w:p>
    <w:p w:rsidR="00E258DE" w:rsidRDefault="00E258DE" w:rsidP="005F111A"/>
    <w:p w:rsidR="00927B58" w:rsidRDefault="00E258DE" w:rsidP="005F111A">
      <w:r>
        <w:t xml:space="preserve">Уровень территориальной доступности детских дошкольных учреждений принят по таблице 5 </w:t>
      </w:r>
      <w:r w:rsidRPr="00816E47">
        <w:t>СП 42.13330.2011 «Градостроительство. Планировка и застройка городских и сельских поселений»</w:t>
      </w:r>
      <w:r>
        <w:t>. Для г. Михайловка он ра</w:t>
      </w:r>
      <w:r w:rsidR="005D48BE">
        <w:t>вен 300 метров, для пгт Себрово (малый город</w:t>
      </w:r>
      <w:r w:rsidR="005D48BE" w:rsidRPr="005D48BE">
        <w:t>, пре</w:t>
      </w:r>
      <w:r w:rsidR="005D48BE">
        <w:t>имущественно с  одно- и двухэтажной застройкой)</w:t>
      </w:r>
      <w:r>
        <w:t xml:space="preserve"> и сельских населенных пунктов </w:t>
      </w:r>
      <w:r w:rsidR="005D48BE">
        <w:t>– 500 метров.</w:t>
      </w:r>
    </w:p>
    <w:p w:rsidR="00495BA8" w:rsidRDefault="00495BA8" w:rsidP="005F111A"/>
    <w:p w:rsidR="005F05B4" w:rsidRDefault="00FF68CF" w:rsidP="005F111A">
      <w:r>
        <w:t xml:space="preserve">Уровень территориальной доступности общеобразовательных школ принят в соответствии с пунктом 10.5 </w:t>
      </w:r>
      <w:r w:rsidRPr="00816E47">
        <w:t>СП 42.13330.2011 «Градостроительство. Планировка и застройка городских и сельских поселений»</w:t>
      </w:r>
      <w:r>
        <w:t xml:space="preserve">. Для строительно-климатической зоны </w:t>
      </w:r>
      <w:r>
        <w:rPr>
          <w:lang w:val="en-US"/>
        </w:rPr>
        <w:t>III</w:t>
      </w:r>
      <w:r>
        <w:t xml:space="preserve">В в городских поселениях радиус пешеходной доступности равен 500 м, для </w:t>
      </w:r>
      <w:r w:rsidR="00AE111C">
        <w:t xml:space="preserve">сельской местности – 2 км для </w:t>
      </w:r>
      <w:r w:rsidR="00AE111C">
        <w:rPr>
          <w:lang w:val="en-US"/>
        </w:rPr>
        <w:t>I</w:t>
      </w:r>
      <w:r w:rsidR="00AE111C" w:rsidRPr="00AE111C">
        <w:t>-</w:t>
      </w:r>
      <w:r w:rsidR="00AE111C">
        <w:rPr>
          <w:lang w:val="en-US"/>
        </w:rPr>
        <w:t>IV</w:t>
      </w:r>
      <w:r w:rsidR="00AE111C">
        <w:t xml:space="preserve"> классов, и 4 км для </w:t>
      </w:r>
      <w:r w:rsidR="00AE111C">
        <w:rPr>
          <w:lang w:val="en-US"/>
        </w:rPr>
        <w:t>V</w:t>
      </w:r>
      <w:r w:rsidR="00AE111C">
        <w:t>-XI классов. При этом, для сельской местности, р</w:t>
      </w:r>
      <w:r w:rsidR="00AE111C" w:rsidRPr="00AE111C">
        <w:t>адиус транспортной доступности (в одну сторону) не</w:t>
      </w:r>
      <w:r w:rsidR="00AE111C">
        <w:t xml:space="preserve"> должен превышать 15 и 30 минут, для </w:t>
      </w:r>
      <w:r w:rsidR="00AE111C">
        <w:rPr>
          <w:lang w:val="en-US"/>
        </w:rPr>
        <w:t>I</w:t>
      </w:r>
      <w:r w:rsidR="00AE111C" w:rsidRPr="00AE111C">
        <w:t>-</w:t>
      </w:r>
      <w:r w:rsidR="00AE111C">
        <w:rPr>
          <w:lang w:val="en-US"/>
        </w:rPr>
        <w:t>IV</w:t>
      </w:r>
      <w:r w:rsidR="00AE111C">
        <w:t xml:space="preserve"> и </w:t>
      </w:r>
      <w:r w:rsidR="00AE111C">
        <w:rPr>
          <w:lang w:val="en-US"/>
        </w:rPr>
        <w:t>V</w:t>
      </w:r>
      <w:r w:rsidR="00AE111C">
        <w:t>-XI классов соответственно.</w:t>
      </w:r>
    </w:p>
    <w:p w:rsidR="002D234B" w:rsidRDefault="002D234B" w:rsidP="005F111A"/>
    <w:p w:rsidR="002D234B" w:rsidRDefault="002D234B" w:rsidP="005F111A">
      <w:r>
        <w:t>Уровень территориальной доступности</w:t>
      </w:r>
      <w:r w:rsidR="00C158BA">
        <w:t xml:space="preserve"> </w:t>
      </w:r>
      <w:r>
        <w:t>в</w:t>
      </w:r>
      <w:r w:rsidR="007E26AE">
        <w:t>нешкольных учреждений</w:t>
      </w:r>
      <w:r>
        <w:t xml:space="preserve"> принят согласно </w:t>
      </w:r>
      <w:r w:rsidRPr="00816E47">
        <w:t>приложению Ж СП 42.13330.2011 «Градостроительство. Планировка и застройка городских и сельских поселений»</w:t>
      </w:r>
      <w:r>
        <w:t xml:space="preserve">. </w:t>
      </w:r>
      <w:r w:rsidRPr="002D234B">
        <w:t xml:space="preserve">В городах внешкольные учреждения </w:t>
      </w:r>
      <w:r w:rsidRPr="002D234B">
        <w:lastRenderedPageBreak/>
        <w:t>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w:t>
      </w:r>
      <w:r w:rsidR="00F0021F">
        <w:t>даниях общеобразовательных школ.</w:t>
      </w:r>
    </w:p>
    <w:p w:rsidR="002072F6" w:rsidRPr="00C74EEB" w:rsidRDefault="002072F6" w:rsidP="005B2DE5">
      <w:pPr>
        <w:pStyle w:val="2"/>
      </w:pPr>
      <w:bookmarkStart w:id="65" w:name="_Toc468701487"/>
      <w:r>
        <w:t xml:space="preserve">6 </w:t>
      </w:r>
      <w:r w:rsidRPr="00816E47">
        <w:t xml:space="preserve">Обоснование предельных значений расчетных показателей минимально допустимого уровня обеспеченности </w:t>
      </w:r>
      <w:r w:rsidRPr="00FF6027">
        <w:t xml:space="preserve">объектами </w:t>
      </w:r>
      <w:r>
        <w:t>здравоохранения местного значения</w:t>
      </w:r>
      <w:r w:rsidRPr="00816E47">
        <w:t xml:space="preserve"> и максимально допустимого уровня их территориальной доступности</w:t>
      </w:r>
      <w:bookmarkEnd w:id="65"/>
    </w:p>
    <w:p w:rsidR="002072F6" w:rsidRDefault="002072F6" w:rsidP="002072F6">
      <w:r w:rsidRPr="00051C1D">
        <w:t>Норматив обеспеченности аптеками</w:t>
      </w:r>
      <w:r>
        <w:t xml:space="preserve"> согласно Социальным нормативам и нормам, утвержденным</w:t>
      </w:r>
      <w:r w:rsidRPr="00051C1D">
        <w:t xml:space="preserve"> Распоряжением Правительства Российской Федерации от 3 июля 1996 года № 1063-р</w:t>
      </w:r>
      <w:r>
        <w:t xml:space="preserve"> составляет: </w:t>
      </w:r>
    </w:p>
    <w:p w:rsidR="002072F6" w:rsidRDefault="002072F6" w:rsidP="002072F6">
      <w:pPr>
        <w:pStyle w:val="010"/>
      </w:pPr>
      <w:r>
        <w:t xml:space="preserve">для в сельской местности </w:t>
      </w:r>
      <w:r w:rsidRPr="003B31DA">
        <w:t xml:space="preserve">1 </w:t>
      </w:r>
      <w:r>
        <w:t xml:space="preserve">объект </w:t>
      </w:r>
      <w:r w:rsidRPr="003B31DA">
        <w:t>на 6,2 тыс. жителей</w:t>
      </w:r>
      <w:r>
        <w:t>;</w:t>
      </w:r>
    </w:p>
    <w:p w:rsidR="002072F6" w:rsidRDefault="002072F6" w:rsidP="002072F6">
      <w:pPr>
        <w:pStyle w:val="010"/>
      </w:pPr>
      <w:r>
        <w:t>в городах с числом жителей до 50000 чел. 1 объект на 10000 жителей;</w:t>
      </w:r>
    </w:p>
    <w:p w:rsidR="002072F6" w:rsidRDefault="002072F6" w:rsidP="002072F6">
      <w:pPr>
        <w:pStyle w:val="010"/>
      </w:pPr>
      <w:r>
        <w:t>в городах с числом жителей от 50000 до 100000 чел.</w:t>
      </w:r>
      <w:r>
        <w:tab/>
        <w:t>1 объект на 12000 жителей.</w:t>
      </w:r>
    </w:p>
    <w:p w:rsidR="002072F6" w:rsidRDefault="002072F6" w:rsidP="002072F6">
      <w:r>
        <w:t xml:space="preserve">Согласно данным Волгоградстата, размещенным на сайте </w:t>
      </w:r>
      <w:hyperlink r:id="rId17" w:history="1">
        <w:r w:rsidRPr="00BA065B">
          <w:rPr>
            <w:rStyle w:val="a6"/>
          </w:rPr>
          <w:t>http://volgastat.gks.ru</w:t>
        </w:r>
      </w:hyperlink>
      <w:r>
        <w:t xml:space="preserve">, количество аптечных киосков и пунктов в 2015 году составляло 18 единиц, а количество аптек и аптечных магазинов составляло 17 единиц. </w:t>
      </w:r>
    </w:p>
    <w:p w:rsidR="002072F6" w:rsidRDefault="002072F6" w:rsidP="002072F6">
      <w:r>
        <w:t xml:space="preserve">Численность всего населения городского </w:t>
      </w:r>
      <w:r w:rsidRPr="00646AC5">
        <w:t>округ</w:t>
      </w:r>
      <w:r>
        <w:t xml:space="preserve">а </w:t>
      </w:r>
      <w:r w:rsidRPr="00646AC5">
        <w:t>город</w:t>
      </w:r>
      <w:r w:rsidR="00C158BA">
        <w:t xml:space="preserve"> </w:t>
      </w:r>
      <w:r w:rsidRPr="00646AC5">
        <w:t>Михайловка</w:t>
      </w:r>
      <w:r>
        <w:t xml:space="preserve"> составляет 88689 человек на 01.01.2016 г.</w:t>
      </w:r>
    </w:p>
    <w:p w:rsidR="002072F6" w:rsidRDefault="002072F6" w:rsidP="002072F6">
      <w:r>
        <w:t xml:space="preserve">Текущая обеспеченность аптеками = численность всего населения городского округа / количество аптек в городском округе =  88689 / (17+18) = 1 объект на 2534 чел. </w:t>
      </w:r>
    </w:p>
    <w:p w:rsidR="002072F6" w:rsidRDefault="002072F6" w:rsidP="002072F6">
      <w:r>
        <w:t>Минимально допустимый уровень</w:t>
      </w:r>
      <w:r w:rsidRPr="002948D8">
        <w:t xml:space="preserve"> обеспеченности</w:t>
      </w:r>
      <w:r>
        <w:t xml:space="preserve"> аптеками принят на уровне текущей обеспеченности ( 1 объект на 2534 чел.).</w:t>
      </w:r>
    </w:p>
    <w:p w:rsidR="002072F6" w:rsidRDefault="002072F6" w:rsidP="002072F6"/>
    <w:p w:rsidR="002072F6" w:rsidRDefault="002072F6" w:rsidP="002072F6">
      <w:r>
        <w:t xml:space="preserve">Уровень территориальной доступности принят согласно пункту 10.4 </w:t>
      </w:r>
      <w:r w:rsidRPr="00816E47">
        <w:t>СП 42.13330.2011 «Градостроительство. Планировка и застройка городских и сельских поселений»</w:t>
      </w:r>
      <w:r>
        <w:t>.</w:t>
      </w:r>
    </w:p>
    <w:p w:rsidR="00994267" w:rsidRDefault="002072F6" w:rsidP="005B2DE5">
      <w:pPr>
        <w:pStyle w:val="2"/>
      </w:pPr>
      <w:bookmarkStart w:id="66" w:name="_Toc468701488"/>
      <w:r>
        <w:t>7</w:t>
      </w:r>
      <w:r w:rsidR="000A4857" w:rsidRPr="000A4857">
        <w:t xml:space="preserve">. </w:t>
      </w:r>
      <w:r w:rsidR="00994267" w:rsidRPr="00816E47">
        <w:t xml:space="preserve">Обоснование предельных значений расчетных показателей минимально допустимого уровня обеспеченности </w:t>
      </w:r>
      <w:r w:rsidR="00994267" w:rsidRPr="00994267">
        <w:t>объектами физической культуры и массового спорта местного значения</w:t>
      </w:r>
      <w:r w:rsidR="00994267" w:rsidRPr="00816E47">
        <w:t xml:space="preserve"> и максимально допустимого уровня их территориальной доступности</w:t>
      </w:r>
      <w:bookmarkEnd w:id="66"/>
    </w:p>
    <w:p w:rsidR="00240592" w:rsidRDefault="00240592" w:rsidP="005F111A">
      <w:pPr>
        <w:pStyle w:val="08"/>
      </w:pPr>
    </w:p>
    <w:p w:rsidR="004379D3" w:rsidRPr="004379D3" w:rsidRDefault="004379D3" w:rsidP="005F111A">
      <w:pPr>
        <w:pStyle w:val="08"/>
      </w:pPr>
      <w:r w:rsidRPr="004379D3">
        <w:lastRenderedPageBreak/>
        <w:t>Плавательный комплекс, бассейн</w:t>
      </w:r>
    </w:p>
    <w:p w:rsidR="004379D3" w:rsidRPr="004A26F9" w:rsidRDefault="004379D3" w:rsidP="005F111A">
      <w:r w:rsidRPr="004A26F9">
        <w:t xml:space="preserve">Согласно приложению Ж СП 42.13330.2011 «Градостроительство. Планировка и застройка городских и сельских поселений» </w:t>
      </w:r>
      <w:r w:rsidR="00D53A8E">
        <w:t>в бассейнах крытых и открытых</w:t>
      </w:r>
      <w:r w:rsidR="00D3060C" w:rsidRPr="004A26F9">
        <w:t xml:space="preserve"> общего пользования </w:t>
      </w:r>
      <w:r w:rsidRPr="004A26F9">
        <w:t>рекомендуемая площадь зеркала воды на 1000 чел. составляет 20-25 м</w:t>
      </w:r>
      <w:r w:rsidRPr="004A26F9">
        <w:rPr>
          <w:vertAlign w:val="superscript"/>
        </w:rPr>
        <w:t>2</w:t>
      </w:r>
      <w:r w:rsidR="004A26F9">
        <w:t>.</w:t>
      </w:r>
    </w:p>
    <w:p w:rsidR="00F733CD" w:rsidRDefault="00A60840" w:rsidP="005F111A">
      <w:r>
        <w:t xml:space="preserve">В силу пункта 2 статьи </w:t>
      </w:r>
      <w:r w:rsidRPr="00A60840">
        <w:t>29.4.</w:t>
      </w:r>
      <w:r>
        <w:t xml:space="preserve"> Градостроительного кодекса Российской Федерации </w:t>
      </w:r>
      <w:r w:rsidR="00F733CD" w:rsidRPr="00F733CD">
        <w:t>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467D4C" w:rsidRPr="00467D4C" w:rsidRDefault="00467D4C" w:rsidP="005F111A">
      <w:r>
        <w:t xml:space="preserve">Региональными нормативами градостроительного проектирования Волгоградской области установлено значение площади зеркала воды для плавательного </w:t>
      </w:r>
      <w:r w:rsidRPr="00467D4C">
        <w:t>комплекс</w:t>
      </w:r>
      <w:r>
        <w:t>а</w:t>
      </w:r>
      <w:r w:rsidR="000614D3">
        <w:t xml:space="preserve"> (</w:t>
      </w:r>
      <w:r w:rsidRPr="00467D4C">
        <w:t>бассейн</w:t>
      </w:r>
      <w:r>
        <w:t>а</w:t>
      </w:r>
      <w:r w:rsidR="000614D3">
        <w:t>)</w:t>
      </w:r>
      <w:r>
        <w:t>, равное 75 м</w:t>
      </w:r>
      <w:r w:rsidRPr="00467D4C">
        <w:rPr>
          <w:vertAlign w:val="superscript"/>
        </w:rPr>
        <w:t>2</w:t>
      </w:r>
      <w:r>
        <w:t>.</w:t>
      </w:r>
    </w:p>
    <w:p w:rsidR="009B00AD" w:rsidRDefault="009B00AD" w:rsidP="009B00AD">
      <w:r>
        <w:t>Уровень территориальной доступности</w:t>
      </w:r>
      <w:r w:rsidR="00C158BA">
        <w:t xml:space="preserve"> </w:t>
      </w:r>
      <w:r>
        <w:t>плавательных</w:t>
      </w:r>
      <w:r w:rsidRPr="004379D3">
        <w:t xml:space="preserve"> комплекс</w:t>
      </w:r>
      <w:r>
        <w:t>ов</w:t>
      </w:r>
      <w:r w:rsidRPr="004379D3">
        <w:t>, бассейн</w:t>
      </w:r>
      <w:r>
        <w:t xml:space="preserve">ов принят как для объектов </w:t>
      </w:r>
      <w:r w:rsidR="00A21837">
        <w:t>периодического пользования</w:t>
      </w:r>
      <w:r w:rsidR="002B3825">
        <w:t>.</w:t>
      </w:r>
    </w:p>
    <w:p w:rsidR="00E43951" w:rsidRDefault="00D53A8E" w:rsidP="005F111A">
      <w:pPr>
        <w:pStyle w:val="08"/>
      </w:pPr>
      <w:r>
        <w:t>Спортивные залы</w:t>
      </w:r>
    </w:p>
    <w:p w:rsidR="00024A89" w:rsidRDefault="00024A89" w:rsidP="005F111A">
      <w:r w:rsidRPr="004A26F9">
        <w:t xml:space="preserve">Согласно приложению Ж СП 42.13330.2011 «Градостроительство. Планировка и застройка городских и сельских поселений» </w:t>
      </w:r>
      <w:r w:rsidR="00D53A8E">
        <w:t>рекомендуемое значение площади пола на 1000</w:t>
      </w:r>
      <w:r w:rsidR="00D53A8E" w:rsidRPr="00D53A8E">
        <w:t xml:space="preserve"> чел.</w:t>
      </w:r>
      <w:r w:rsidR="00D53A8E">
        <w:t xml:space="preserve"> для спортивных залов</w:t>
      </w:r>
      <w:r w:rsidR="00D53A8E" w:rsidRPr="00D53A8E">
        <w:t xml:space="preserve"> общего пользования</w:t>
      </w:r>
      <w:r w:rsidR="00D53A8E">
        <w:t xml:space="preserve"> составляет </w:t>
      </w:r>
      <w:r w:rsidR="00D53A8E" w:rsidRPr="00D53A8E">
        <w:t>60-80</w:t>
      </w:r>
      <w:r w:rsidR="00D53A8E">
        <w:t xml:space="preserve"> м</w:t>
      </w:r>
      <w:r w:rsidR="00D53A8E">
        <w:rPr>
          <w:vertAlign w:val="superscript"/>
        </w:rPr>
        <w:t>2</w:t>
      </w:r>
      <w:r w:rsidR="00D53A8E">
        <w:t>.</w:t>
      </w:r>
    </w:p>
    <w:p w:rsidR="00E55292" w:rsidRDefault="009B00AD" w:rsidP="009B00AD">
      <w:r>
        <w:t>Уровень территориальной доступности</w:t>
      </w:r>
      <w:r w:rsidR="00C158BA">
        <w:t xml:space="preserve"> </w:t>
      </w:r>
      <w:r w:rsidR="00E55292">
        <w:t>спортивных залов принят:</w:t>
      </w:r>
    </w:p>
    <w:p w:rsidR="00E55292" w:rsidRDefault="00E55292" w:rsidP="00E55292">
      <w:pPr>
        <w:pStyle w:val="010"/>
      </w:pPr>
      <w:r>
        <w:t>на городской территории по пункту 10.4</w:t>
      </w:r>
      <w:r w:rsidRPr="004A26F9">
        <w:t>СП 42.13330.2011 «Градостроительство. Планировка и застройка городских и сельских поселений»</w:t>
      </w:r>
      <w:r>
        <w:t>;</w:t>
      </w:r>
    </w:p>
    <w:p w:rsidR="00E55292" w:rsidRPr="00E55292" w:rsidRDefault="00E55292" w:rsidP="00E55292">
      <w:pPr>
        <w:pStyle w:val="010"/>
      </w:pPr>
      <w:r>
        <w:t>в сельских на</w:t>
      </w:r>
      <w:r w:rsidR="003574B7">
        <w:t>селенных пунктах по пункту 10.3</w:t>
      </w:r>
      <w:r w:rsidR="003574B7" w:rsidRPr="004A26F9">
        <w:t>СП 42.13330.2011 «Градостроительство. Планировка и застройка городских и сельских поселений»</w:t>
      </w:r>
      <w:r w:rsidR="003574B7">
        <w:t>.</w:t>
      </w:r>
    </w:p>
    <w:p w:rsidR="00C6767B" w:rsidRDefault="00C6767B" w:rsidP="005F111A">
      <w:pPr>
        <w:pStyle w:val="08"/>
      </w:pPr>
      <w:r w:rsidRPr="00C6767B">
        <w:t>Помещения для физкультурно-оздоровительных занятий</w:t>
      </w:r>
    </w:p>
    <w:p w:rsidR="00C6767B" w:rsidRDefault="00C6767B" w:rsidP="005F111A">
      <w:r w:rsidRPr="004A26F9">
        <w:t xml:space="preserve">Согласно приложению Ж СП 42.13330.2011 «Градостроительство. Планировка и застройка городских и сельских поселений» </w:t>
      </w:r>
      <w:r>
        <w:t>рекомендуемое значение общей площади на 1000</w:t>
      </w:r>
      <w:r w:rsidRPr="00C6767B">
        <w:t xml:space="preserve"> чел.</w:t>
      </w:r>
      <w:r>
        <w:t xml:space="preserve"> составляет </w:t>
      </w:r>
      <w:r w:rsidRPr="00C6767B">
        <w:t>70-80</w:t>
      </w:r>
      <w:r>
        <w:t xml:space="preserve"> м</w:t>
      </w:r>
      <w:r>
        <w:rPr>
          <w:vertAlign w:val="superscript"/>
        </w:rPr>
        <w:t>2</w:t>
      </w:r>
      <w:r>
        <w:t>.</w:t>
      </w:r>
    </w:p>
    <w:p w:rsidR="007B5254" w:rsidRDefault="007B5254" w:rsidP="007B5254">
      <w:r>
        <w:t>Уровень территориальной доступности</w:t>
      </w:r>
      <w:r w:rsidR="00C158BA">
        <w:t xml:space="preserve"> </w:t>
      </w:r>
      <w:r>
        <w:t>помещений</w:t>
      </w:r>
      <w:r w:rsidRPr="007B5254">
        <w:t xml:space="preserve"> для физкультурно-оздоровительных занятий</w:t>
      </w:r>
      <w:r w:rsidR="003574B7">
        <w:t xml:space="preserve"> в сельских населенных пунктах</w:t>
      </w:r>
      <w:r>
        <w:t xml:space="preserve"> принят как для объектов </w:t>
      </w:r>
      <w:r w:rsidR="00A21837">
        <w:t>периодического пользования</w:t>
      </w:r>
      <w:r w:rsidR="003574B7">
        <w:t>. На городской территории уровень территориальной доступности принят по пункту 10.4</w:t>
      </w:r>
      <w:r w:rsidR="003574B7" w:rsidRPr="004A26F9">
        <w:t>СП 42.13330.2011 «Градостроительство. Планировка и застройка городских и сельских поселений»</w:t>
      </w:r>
      <w:r w:rsidR="003574B7">
        <w:t>.</w:t>
      </w:r>
    </w:p>
    <w:p w:rsidR="00C6767B" w:rsidRPr="000614D3" w:rsidRDefault="000614D3" w:rsidP="005F111A">
      <w:pPr>
        <w:pStyle w:val="08"/>
      </w:pPr>
      <w:r w:rsidRPr="000614D3">
        <w:lastRenderedPageBreak/>
        <w:t>Открытые спортивные плоскостные сооружения</w:t>
      </w:r>
    </w:p>
    <w:p w:rsidR="0020502F" w:rsidRPr="0020502F" w:rsidRDefault="0020502F" w:rsidP="0020502F">
      <w:r w:rsidRPr="00051C1D">
        <w:t xml:space="preserve">Норматив обеспеченности </w:t>
      </w:r>
      <w:r>
        <w:t>спортивными плоскостными сооружениями согласно Социальным нормативам и нормам, утвержденным</w:t>
      </w:r>
      <w:r w:rsidRPr="00051C1D">
        <w:t xml:space="preserve"> Распоряжением Правительства Российской Федерации от 3 июля 1996 года № 1063-р</w:t>
      </w:r>
      <w:r>
        <w:t xml:space="preserve"> составляет 19494 м</w:t>
      </w:r>
      <w:r>
        <w:rPr>
          <w:vertAlign w:val="superscript"/>
        </w:rPr>
        <w:t>2</w:t>
      </w:r>
      <w:r>
        <w:t xml:space="preserve"> на 10000 чел., или 1949 м</w:t>
      </w:r>
      <w:r>
        <w:rPr>
          <w:vertAlign w:val="superscript"/>
        </w:rPr>
        <w:t>2</w:t>
      </w:r>
      <w:r>
        <w:t xml:space="preserve"> на 1000 чел.</w:t>
      </w:r>
    </w:p>
    <w:p w:rsidR="003574B7" w:rsidRDefault="007B5254" w:rsidP="00CB1559">
      <w:r>
        <w:t>Уровень территориальной доступности</w:t>
      </w:r>
      <w:r w:rsidR="00C158BA">
        <w:t xml:space="preserve"> </w:t>
      </w:r>
      <w:r>
        <w:t>открытых спортивно плоскостных сооружений принят</w:t>
      </w:r>
      <w:r w:rsidR="003574B7">
        <w:t>:</w:t>
      </w:r>
    </w:p>
    <w:p w:rsidR="003574B7" w:rsidRDefault="003574B7" w:rsidP="003574B7">
      <w:pPr>
        <w:pStyle w:val="010"/>
      </w:pPr>
      <w:r>
        <w:t>на городской территории по пункту 10.4</w:t>
      </w:r>
      <w:r w:rsidRPr="004A26F9">
        <w:t>СП 42.13330.2011 «Градостроительство. Планировка и застройка городских и сельских поселений»</w:t>
      </w:r>
      <w:r>
        <w:t>;</w:t>
      </w:r>
    </w:p>
    <w:p w:rsidR="003574B7" w:rsidRPr="00E55292" w:rsidRDefault="003574B7" w:rsidP="003574B7">
      <w:pPr>
        <w:pStyle w:val="010"/>
      </w:pPr>
      <w:r>
        <w:t>в сельских населенных пунктах по пункту 10.3</w:t>
      </w:r>
      <w:r w:rsidRPr="004A26F9">
        <w:t>СП 42.13330.2011 «Градостроительство. Планировка и застройка городских и сельских поселений»</w:t>
      </w:r>
      <w:r>
        <w:t>.</w:t>
      </w:r>
    </w:p>
    <w:p w:rsidR="007B5254" w:rsidRDefault="007B5254" w:rsidP="007B5254">
      <w:pPr>
        <w:pStyle w:val="08"/>
      </w:pPr>
      <w:r>
        <w:t>Стадионы</w:t>
      </w:r>
    </w:p>
    <w:p w:rsidR="00CB1559" w:rsidRDefault="00CB1559" w:rsidP="00CB1559">
      <w:r w:rsidRPr="00051C1D">
        <w:t xml:space="preserve">Норматив </w:t>
      </w:r>
      <w:r>
        <w:t>единовременной пропускной способности спортивных сооружений согласно Социальным нормативам и нормам, утвержденным</w:t>
      </w:r>
      <w:r w:rsidRPr="00051C1D">
        <w:t xml:space="preserve"> Распоряжением Правительства Российской Федерации от 3 июля 1996 года № 1063-р</w:t>
      </w:r>
      <w:r>
        <w:t xml:space="preserve"> составляет 1900 чел. на 10000 жителей</w:t>
      </w:r>
      <w:r w:rsidR="00D81D20">
        <w:t>, или 190 чел. на 1000 жителей.</w:t>
      </w:r>
    </w:p>
    <w:p w:rsidR="00CD455F" w:rsidRDefault="00CD455F" w:rsidP="00CD455F">
      <w:r>
        <w:t>Уровень территориальной доступности</w:t>
      </w:r>
      <w:r w:rsidR="00C158BA">
        <w:t xml:space="preserve"> </w:t>
      </w:r>
      <w:r>
        <w:t>стадионов принят как для объектов эпизодического пользования и составляет 1,8 часа.</w:t>
      </w:r>
    </w:p>
    <w:p w:rsidR="00C6767B" w:rsidRPr="008832F9" w:rsidRDefault="00B53056" w:rsidP="005F111A">
      <w:pPr>
        <w:pStyle w:val="08"/>
      </w:pPr>
      <w:r>
        <w:t>Спортивный комплекс</w:t>
      </w:r>
    </w:p>
    <w:p w:rsidR="00C6767B" w:rsidRDefault="00D81D20" w:rsidP="005F111A">
      <w:r w:rsidRPr="00D81D20">
        <w:t>Минимально допустимый уровень обеспеченности спортивными комплексами принят в</w:t>
      </w:r>
      <w:r w:rsidR="00C158BA">
        <w:t xml:space="preserve"> </w:t>
      </w:r>
      <w:r w:rsidRPr="00D81D20">
        <w:t>соответствии с пунктом</w:t>
      </w:r>
      <w:r w:rsidR="00EA766A" w:rsidRPr="00D81D20">
        <w:t xml:space="preserve"> 10.1 СП 42.13330.2011 «Градостроительство. Планировка и застройка городских и сельских поселений»</w:t>
      </w:r>
      <w:r w:rsidR="00B53056" w:rsidRPr="00D81D20">
        <w:t>.</w:t>
      </w:r>
      <w:r w:rsidR="008832F9" w:rsidRPr="00D81D20">
        <w:t xml:space="preserve"> Размер и вместимость данных объектов устанавливается заданием на проектирование.</w:t>
      </w:r>
    </w:p>
    <w:p w:rsidR="00CD455F" w:rsidRDefault="00CD455F" w:rsidP="00CD455F">
      <w:r>
        <w:t>Уровень территориальной доступности</w:t>
      </w:r>
      <w:r w:rsidR="00C158BA">
        <w:t xml:space="preserve"> </w:t>
      </w:r>
      <w:r>
        <w:t>спортивных комплексов принят как для объектов эпизодического пользования и составляет 1,8 часа.</w:t>
      </w:r>
    </w:p>
    <w:p w:rsidR="002072F6" w:rsidRDefault="002072F6" w:rsidP="005B2DE5">
      <w:pPr>
        <w:pStyle w:val="2"/>
      </w:pPr>
      <w:bookmarkStart w:id="67" w:name="_Toc468701489"/>
      <w:r>
        <w:t>8</w:t>
      </w:r>
      <w:r w:rsidRPr="00EE4B6E">
        <w:t xml:space="preserve">. </w:t>
      </w:r>
      <w:r w:rsidRPr="00816E47">
        <w:t xml:space="preserve">Обоснование предельных значений расчетных показателей минимально допустимого уровня обеспеченности </w:t>
      </w:r>
      <w:r w:rsidRPr="00994267">
        <w:t xml:space="preserve">объектами </w:t>
      </w:r>
      <w:r w:rsidRPr="00843F92">
        <w:t>культуры и искусства</w:t>
      </w:r>
      <w:r w:rsidR="00240592">
        <w:t xml:space="preserve"> </w:t>
      </w:r>
      <w:r>
        <w:t>местного значения</w:t>
      </w:r>
      <w:r w:rsidRPr="00816E47">
        <w:t xml:space="preserve"> и максимально допустимого уровня их территориальной доступности</w:t>
      </w:r>
      <w:bookmarkEnd w:id="67"/>
    </w:p>
    <w:p w:rsidR="002072F6" w:rsidRDefault="002072F6" w:rsidP="002072F6">
      <w:pPr>
        <w:pStyle w:val="08"/>
      </w:pPr>
      <w:r>
        <w:t>Библиотеки</w:t>
      </w:r>
    </w:p>
    <w:p w:rsidR="002072F6" w:rsidRDefault="002072F6" w:rsidP="002072F6">
      <w:r>
        <w:t>Согласно распоряжению Министерства культуры Российской Федерации от 27 июля 2016 года N Р-948 «</w:t>
      </w:r>
      <w:r w:rsidRPr="00AA2047">
        <w:t xml:space="preserve">Методические рекомендации субъектам Российской Федерации и органам местного самоуправления по развитию сети организаций </w:t>
      </w:r>
      <w:r w:rsidRPr="00AA2047">
        <w:lastRenderedPageBreak/>
        <w:t>культуры и обеспеченности населения услугами организаций культуры</w:t>
      </w:r>
      <w:r>
        <w:t>» библиотеки</w:t>
      </w:r>
      <w:r w:rsidR="000D19A8">
        <w:t xml:space="preserve"> </w:t>
      </w:r>
      <w:r>
        <w:t>размещаются из расчета:</w:t>
      </w:r>
    </w:p>
    <w:p w:rsidR="00BB5C46" w:rsidRDefault="00EA229B" w:rsidP="008903B2">
      <w:pPr>
        <w:pStyle w:val="010"/>
      </w:pPr>
      <w:r>
        <w:t xml:space="preserve">центральная библиотека городского округа: </w:t>
      </w:r>
      <w:r w:rsidR="00BB5C46">
        <w:t>1 объект на городской округ;</w:t>
      </w:r>
    </w:p>
    <w:p w:rsidR="00EA229B" w:rsidRDefault="00BB5C46" w:rsidP="008903B2">
      <w:pPr>
        <w:pStyle w:val="010"/>
      </w:pPr>
      <w:r w:rsidRPr="00BB5C46">
        <w:t>детская библиотека: 1 объект на 15000 детей до 14 лет (14078 чел. до 14 лет</w:t>
      </w:r>
      <w:r>
        <w:t xml:space="preserve"> * 1,15 (коэффициент развития городского округа)</w:t>
      </w:r>
      <w:r w:rsidRPr="00BB5C46">
        <w:t xml:space="preserve"> / 15000 чел. = 1 объект);</w:t>
      </w:r>
    </w:p>
    <w:p w:rsidR="002072F6" w:rsidRDefault="002072F6" w:rsidP="00EA229B">
      <w:pPr>
        <w:pStyle w:val="010"/>
      </w:pPr>
      <w:r>
        <w:t>о</w:t>
      </w:r>
      <w:r w:rsidRPr="00F47CB5">
        <w:t>бщедоступная библиотека с детским отделением</w:t>
      </w:r>
      <w:r>
        <w:t xml:space="preserve">: 1 объект на 15 000 чел. в городском поселении (г. Михайловка 58433 чел. </w:t>
      </w:r>
      <w:r w:rsidR="00BB5C46">
        <w:t xml:space="preserve">* 1,1 (коэффициент развития городской территории) </w:t>
      </w:r>
      <w:r>
        <w:t>/ 15000 чел. = 4 объекта, пгт Себрово 4924 чел.</w:t>
      </w:r>
      <w:r w:rsidR="00BB5C46">
        <w:t>* 1,1 (коэффициент развития городской территории)</w:t>
      </w:r>
      <w:r>
        <w:t xml:space="preserve"> / 15000 чел. = 1 объект);</w:t>
      </w:r>
    </w:p>
    <w:p w:rsidR="002072F6" w:rsidRDefault="002072F6" w:rsidP="00EA229B">
      <w:pPr>
        <w:pStyle w:val="010"/>
      </w:pPr>
      <w:r>
        <w:t>о</w:t>
      </w:r>
      <w:r w:rsidRPr="00F47CB5">
        <w:t>бщедоступная библиотека с детским отделением</w:t>
      </w:r>
      <w:r>
        <w:t xml:space="preserve">: </w:t>
      </w:r>
      <w:r w:rsidR="005D6019">
        <w:t xml:space="preserve">1 объект на 1000 жителей сельских населенных пунктов, в том числе </w:t>
      </w:r>
      <w:r>
        <w:t>1 объект в администрати</w:t>
      </w:r>
      <w:r w:rsidR="005D6019">
        <w:t>вном центре сельского поселения;</w:t>
      </w:r>
    </w:p>
    <w:p w:rsidR="002072F6" w:rsidRDefault="002072F6" w:rsidP="00EA229B">
      <w:pPr>
        <w:pStyle w:val="010"/>
      </w:pPr>
      <w:r>
        <w:t>т</w:t>
      </w:r>
      <w:r w:rsidRPr="009A00C5">
        <w:t>очка доступа к полнотекстовым информационным ресурсам</w:t>
      </w:r>
      <w:r>
        <w:t>: 1 объект в городском поселении и 1 объект в административном центре сельского поселения.</w:t>
      </w:r>
    </w:p>
    <w:p w:rsidR="002072F6" w:rsidRDefault="002072F6" w:rsidP="002072F6">
      <w:r>
        <w:t xml:space="preserve">Данные по численности населения г. Михайловка (58433 чел.), пгт Себрово (4924 чел.), а также численности детей от 0 до 14 лет в </w:t>
      </w:r>
      <w:r w:rsidRPr="009A00C5">
        <w:t>городском округе город Михайловка</w:t>
      </w:r>
      <w:r>
        <w:t xml:space="preserve"> (</w:t>
      </w:r>
      <w:r w:rsidRPr="00F47CB5">
        <w:t>14078</w:t>
      </w:r>
      <w:r>
        <w:t xml:space="preserve"> чел.) приняты согласно данным </w:t>
      </w:r>
      <w:r w:rsidRPr="009A00C5">
        <w:t xml:space="preserve">Волгоградстата, размещенным на сайте </w:t>
      </w:r>
      <w:hyperlink r:id="rId18" w:history="1">
        <w:r w:rsidRPr="00D55D18">
          <w:rPr>
            <w:rStyle w:val="a6"/>
          </w:rPr>
          <w:t>http://volgastat.gks.ru</w:t>
        </w:r>
      </w:hyperlink>
      <w:r>
        <w:t xml:space="preserve"> (01.01.2016 г.).</w:t>
      </w:r>
    </w:p>
    <w:p w:rsidR="002072F6" w:rsidRDefault="002072F6" w:rsidP="002072F6"/>
    <w:p w:rsidR="002072F6" w:rsidRDefault="002072F6" w:rsidP="002072F6">
      <w:r>
        <w:t>Уровень территориальной доступности для общедоступных библиотек с детским отделением и т</w:t>
      </w:r>
      <w:r w:rsidRPr="009A00C5">
        <w:t>очка доступа к полнотекстовым информационным ресурсам</w:t>
      </w:r>
      <w:r>
        <w:t xml:space="preserve"> принят согласно распоряжению Министерства культуры Российской Федерации от 27 июля 2016 года N Р-948 «</w:t>
      </w:r>
      <w:r w:rsidRPr="00AA2047">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t>» и равен 30 минутам.</w:t>
      </w:r>
    </w:p>
    <w:p w:rsidR="002072F6" w:rsidRDefault="002072F6" w:rsidP="002072F6">
      <w:r>
        <w:t xml:space="preserve">Уровень территориальной доступности для </w:t>
      </w:r>
      <w:r w:rsidR="005D6019">
        <w:t>центральной и детской</w:t>
      </w:r>
      <w:r>
        <w:t xml:space="preserve"> библиотек принят как для объекта</w:t>
      </w:r>
      <w:r w:rsidR="007B5254">
        <w:t xml:space="preserve"> эпизодического пользования</w:t>
      </w:r>
      <w:r w:rsidR="00597576">
        <w:t xml:space="preserve"> и равен 1,8 часа (транспортная доступность).</w:t>
      </w:r>
    </w:p>
    <w:p w:rsidR="002072F6" w:rsidRDefault="002072F6" w:rsidP="002072F6">
      <w:pPr>
        <w:pStyle w:val="08"/>
      </w:pPr>
      <w:r>
        <w:t>Музей</w:t>
      </w:r>
    </w:p>
    <w:p w:rsidR="002072F6" w:rsidRDefault="002072F6" w:rsidP="002072F6">
      <w:r>
        <w:t>Согласно распоряжению Министерства культуры Российской Федерации от 27 июля 2016 года N Р-948 «</w:t>
      </w:r>
      <w:r w:rsidRPr="00AA2047">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t xml:space="preserve">» необходимое количество краеведческих музеев составляет 1 объект на городской округ и 1 объект на городское поселение (независимо от численности населения), тематических музеев – 1 на городской округ. Уровень территориальной доступности </w:t>
      </w:r>
      <w:r>
        <w:lastRenderedPageBreak/>
        <w:t>для музеев принят как для объекта</w:t>
      </w:r>
      <w:r w:rsidR="007B5254">
        <w:t xml:space="preserve"> эпизодического пользования</w:t>
      </w:r>
      <w:r w:rsidR="00597576">
        <w:t xml:space="preserve"> и равен 1,8 часа (транспортная доступность).</w:t>
      </w:r>
    </w:p>
    <w:p w:rsidR="0080687D" w:rsidRDefault="0080687D" w:rsidP="0080687D">
      <w:pPr>
        <w:pStyle w:val="08"/>
      </w:pPr>
      <w:r>
        <w:t>Театр</w:t>
      </w:r>
    </w:p>
    <w:p w:rsidR="0080687D" w:rsidRDefault="0080687D" w:rsidP="0080687D">
      <w:r w:rsidRPr="0080687D">
        <w:t>Согласно распоряжению Министерства культуры Российской Федерации от 27 июля 2016 года N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t xml:space="preserve"> необходимое количество театров по видам искусств составляет 1 объект на городской округ с численность населения от 100-200 тыс. чел.</w:t>
      </w:r>
    </w:p>
    <w:p w:rsidR="0080687D" w:rsidRDefault="0080687D" w:rsidP="0080687D">
      <w:r>
        <w:t>Согласно Генеральному плану</w:t>
      </w:r>
      <w:r w:rsidRPr="005A6EB9">
        <w:t xml:space="preserve"> городского округа город Михайловка Волгоградской области</w:t>
      </w:r>
      <w:r>
        <w:t xml:space="preserve"> прогнозная численность населения городского округа на расчетный срок составляет </w:t>
      </w:r>
      <w:r w:rsidRPr="0080687D">
        <w:t>102230</w:t>
      </w:r>
      <w:r>
        <w:t xml:space="preserve"> чел.</w:t>
      </w:r>
    </w:p>
    <w:p w:rsidR="0080687D" w:rsidRDefault="0080687D" w:rsidP="0080687D">
      <w:r>
        <w:t>Уровень территориальной доступности для театра принят как для объекта эпизодического пользования и равен 1,8 часа (транспортная доступность).</w:t>
      </w:r>
    </w:p>
    <w:p w:rsidR="0080687D" w:rsidRPr="0080687D" w:rsidRDefault="0080687D" w:rsidP="0080687D"/>
    <w:p w:rsidR="002072F6" w:rsidRDefault="002072F6" w:rsidP="002072F6">
      <w:pPr>
        <w:pStyle w:val="08"/>
      </w:pPr>
      <w:r>
        <w:t>Концертный зал</w:t>
      </w:r>
    </w:p>
    <w:p w:rsidR="002072F6" w:rsidRDefault="002072F6" w:rsidP="002072F6">
      <w:r>
        <w:t>Согласно распоряжению Министерства культуры Российской Федерации от 27 июля 2016 года N Р-948 «</w:t>
      </w:r>
      <w:r w:rsidRPr="00AA2047">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t>» необходимое количество концертных залов составляет 1 объект на городской округ. Уровень территориальной доступности для концертных залов принят как для объекта</w:t>
      </w:r>
      <w:r w:rsidR="007B5254">
        <w:t xml:space="preserve"> эпизодического пользования</w:t>
      </w:r>
      <w:r w:rsidR="00597576">
        <w:t xml:space="preserve"> и равен 1,8 часа (транспортная доступность).</w:t>
      </w:r>
    </w:p>
    <w:p w:rsidR="0080687D" w:rsidRDefault="0080687D" w:rsidP="002072F6">
      <w:pPr>
        <w:pStyle w:val="08"/>
      </w:pPr>
      <w:r>
        <w:t>Цирковая площадка (цирковой коллектив)</w:t>
      </w:r>
    </w:p>
    <w:p w:rsidR="0080687D" w:rsidRDefault="0080687D" w:rsidP="0080687D">
      <w:r w:rsidRPr="0080687D">
        <w:t>Согласно распоряжению Министерства культуры Российской Федерации от 27 июля 2016 года N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t xml:space="preserve"> необходимое количество цирковых площадок (цирковых коллективов) составляет 1 объект на городской округ с численность населения от 100-500 тыс. чел.</w:t>
      </w:r>
    </w:p>
    <w:p w:rsidR="0080687D" w:rsidRDefault="0080687D" w:rsidP="0080687D">
      <w:r>
        <w:t>Согласно Генеральному плану</w:t>
      </w:r>
      <w:r w:rsidRPr="005A6EB9">
        <w:t xml:space="preserve"> городского округа город Михайловка Волгоградской области</w:t>
      </w:r>
      <w:r>
        <w:t xml:space="preserve"> прогнозная численность населения городского округа на расчетный срок составляет </w:t>
      </w:r>
      <w:r w:rsidRPr="0080687D">
        <w:t>102230</w:t>
      </w:r>
      <w:r>
        <w:t xml:space="preserve"> чел.</w:t>
      </w:r>
    </w:p>
    <w:p w:rsidR="0080687D" w:rsidRDefault="0080687D" w:rsidP="0080687D">
      <w:r>
        <w:lastRenderedPageBreak/>
        <w:t>Уровень территориальной доступности для цирковой площадки (циркового коллектива) принят как для объекта эпизодического пользования и равен 1,8 часа (транспортная доступность).</w:t>
      </w:r>
    </w:p>
    <w:p w:rsidR="002072F6" w:rsidRDefault="002072F6" w:rsidP="002072F6">
      <w:pPr>
        <w:pStyle w:val="08"/>
      </w:pPr>
      <w:r>
        <w:t>Дом культуры</w:t>
      </w:r>
    </w:p>
    <w:p w:rsidR="002072F6" w:rsidRDefault="002072F6" w:rsidP="002072F6">
      <w:r>
        <w:t>К домам культуры относятся также следующие объекты:</w:t>
      </w:r>
    </w:p>
    <w:p w:rsidR="002072F6" w:rsidRDefault="002072F6" w:rsidP="002072F6">
      <w:r>
        <w:t>- центр культурно-досугового назначения;</w:t>
      </w:r>
    </w:p>
    <w:p w:rsidR="002072F6" w:rsidRDefault="002072F6" w:rsidP="002072F6">
      <w:r>
        <w:t>- общественно-духовный и информационно-культурный центр;</w:t>
      </w:r>
    </w:p>
    <w:p w:rsidR="002072F6" w:rsidRDefault="002072F6" w:rsidP="002072F6">
      <w:r>
        <w:t>- центр культурного досуга и библиотечного обслуживания;</w:t>
      </w:r>
    </w:p>
    <w:p w:rsidR="002072F6" w:rsidRDefault="002072F6" w:rsidP="002072F6">
      <w:r>
        <w:t>- сельский клуб.</w:t>
      </w:r>
    </w:p>
    <w:p w:rsidR="002072F6" w:rsidRDefault="002072F6" w:rsidP="002072F6">
      <w:r>
        <w:t>Согласно распоряжению Министерства культуры Российской Федерации от 27 июля 2016 года N Р-948 «</w:t>
      </w:r>
      <w:r w:rsidRPr="00AA2047">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t>»дома культуры</w:t>
      </w:r>
      <w:r w:rsidR="000D19A8">
        <w:t xml:space="preserve"> </w:t>
      </w:r>
      <w:r>
        <w:t>размещаются из расчета:</w:t>
      </w:r>
    </w:p>
    <w:p w:rsidR="001320F2" w:rsidRDefault="001320F2" w:rsidP="002072F6">
      <w:r>
        <w:t xml:space="preserve">- дом культуры городского округа: 1 объект на 100 тыс. чел. в городском округе с населением от 100-500 тыс. чел. (прогнозная численность населения городского округа на расчетный срок – </w:t>
      </w:r>
      <w:r w:rsidRPr="0080687D">
        <w:t>102230</w:t>
      </w:r>
      <w:r>
        <w:t xml:space="preserve"> чел.);</w:t>
      </w:r>
    </w:p>
    <w:p w:rsidR="002072F6" w:rsidRDefault="002072F6" w:rsidP="001320F2">
      <w:r>
        <w:t xml:space="preserve">- дом культуры в городском поселении с </w:t>
      </w:r>
      <w:r w:rsidRPr="00BF6603">
        <w:t>население</w:t>
      </w:r>
      <w:r>
        <w:t>м</w:t>
      </w:r>
      <w:r w:rsidRPr="00BF6603">
        <w:t xml:space="preserve"> от 50</w:t>
      </w:r>
      <w:r>
        <w:t>000</w:t>
      </w:r>
      <w:r w:rsidRPr="00BF6603">
        <w:t xml:space="preserve"> до 100</w:t>
      </w:r>
      <w:r>
        <w:t xml:space="preserve">000: 1 объект на 25 000 чел. (г. Михайловка 58433 чел. </w:t>
      </w:r>
      <w:r w:rsidR="001320F2">
        <w:t>* 1,15 (коэффициент развития городской территории) / 25000 чел. = 3</w:t>
      </w:r>
      <w:r>
        <w:t xml:space="preserve"> объекта);</w:t>
      </w:r>
    </w:p>
    <w:p w:rsidR="002072F6" w:rsidRDefault="002072F6" w:rsidP="002072F6">
      <w:r>
        <w:t xml:space="preserve">- дом культуры в городском поселении с </w:t>
      </w:r>
      <w:r w:rsidRPr="00BF6603">
        <w:t>население</w:t>
      </w:r>
      <w:r>
        <w:t xml:space="preserve">м менее 10000 чел.: 1 объект </w:t>
      </w:r>
      <w:r w:rsidR="001320F2">
        <w:t xml:space="preserve">на городское поселение </w:t>
      </w:r>
      <w:r>
        <w:t>(</w:t>
      </w:r>
      <w:r w:rsidR="00240592">
        <w:t>р.п.</w:t>
      </w:r>
      <w:r>
        <w:t xml:space="preserve"> Себрово 4924 чел.</w:t>
      </w:r>
      <w:r w:rsidR="001320F2">
        <w:t xml:space="preserve"> * 1,15 (коэффициент развития городской территории)</w:t>
      </w:r>
      <w:r>
        <w:t xml:space="preserve"> = </w:t>
      </w:r>
      <w:r w:rsidR="001320F2">
        <w:t xml:space="preserve">5663 чел. = </w:t>
      </w:r>
      <w:r>
        <w:t>1 объект);</w:t>
      </w:r>
    </w:p>
    <w:p w:rsidR="002072F6" w:rsidRDefault="002072F6" w:rsidP="002072F6">
      <w:r>
        <w:t>- дом культуры в сельском населенном пункте: 1 объект в административном центре сельского поселения,</w:t>
      </w:r>
      <w:r w:rsidR="000D19A8">
        <w:t xml:space="preserve"> </w:t>
      </w:r>
      <w:r>
        <w:t>дополнительно 1 объект на 1000 жителей сельских населенных пунктов.</w:t>
      </w:r>
    </w:p>
    <w:p w:rsidR="002072F6" w:rsidRDefault="002072F6" w:rsidP="002072F6"/>
    <w:p w:rsidR="002072F6" w:rsidRDefault="002072F6" w:rsidP="002072F6">
      <w:r>
        <w:t xml:space="preserve">Данные по численности населения г. Михайловка (58433 чел.), </w:t>
      </w:r>
      <w:r w:rsidR="00240592">
        <w:t xml:space="preserve">р.п. Себрово </w:t>
      </w:r>
      <w:r>
        <w:t xml:space="preserve">(4924 чел.) приняты согласно данным </w:t>
      </w:r>
      <w:r w:rsidRPr="009A00C5">
        <w:t xml:space="preserve">Волгоградстата, размещенным на сайте </w:t>
      </w:r>
      <w:hyperlink r:id="rId19" w:history="1">
        <w:r w:rsidRPr="00D55D18">
          <w:rPr>
            <w:rStyle w:val="a6"/>
          </w:rPr>
          <w:t>http://volgastat.gks.ru</w:t>
        </w:r>
      </w:hyperlink>
      <w:r>
        <w:t xml:space="preserve"> (01.01.2016 г.).</w:t>
      </w:r>
    </w:p>
    <w:p w:rsidR="002072F6" w:rsidRDefault="002072F6" w:rsidP="002072F6"/>
    <w:p w:rsidR="002072F6" w:rsidRDefault="002072F6" w:rsidP="002072F6">
      <w:r>
        <w:t>Уровень территориальной доступности для домов культуры принят согласно распоряжению Министерства культуры Российской Федерации от 27 июля 2016 года N Р-948 «</w:t>
      </w:r>
      <w:r w:rsidRPr="00AA2047">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t>» и равен 30 минутам.</w:t>
      </w:r>
    </w:p>
    <w:p w:rsidR="001320F2" w:rsidRDefault="001320F2" w:rsidP="001320F2">
      <w:r>
        <w:lastRenderedPageBreak/>
        <w:t>Уровень территориальной доступности для дома культуры городского округа принят как для объекта эпизодического пользования и равен 1,8 часа (транспортная доступность).</w:t>
      </w:r>
    </w:p>
    <w:p w:rsidR="002072F6" w:rsidRDefault="002072F6" w:rsidP="002072F6">
      <w:pPr>
        <w:pStyle w:val="08"/>
      </w:pPr>
      <w:r>
        <w:t>Парк культуры и отдыха</w:t>
      </w:r>
    </w:p>
    <w:p w:rsidR="002072F6" w:rsidRDefault="002072F6" w:rsidP="002072F6">
      <w:r>
        <w:t>Согласно распоряжению Министерства культуры Российской Федерации от 27 июля 2016 года N Р-948 «</w:t>
      </w:r>
      <w:r w:rsidRPr="00AA2047">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t>» необходимое количество п</w:t>
      </w:r>
      <w:r w:rsidRPr="00A519FF">
        <w:t>арк</w:t>
      </w:r>
      <w:r>
        <w:t>ов</w:t>
      </w:r>
      <w:r w:rsidRPr="00A519FF">
        <w:t xml:space="preserve"> культуры и отдыха</w:t>
      </w:r>
      <w:r>
        <w:t xml:space="preserve"> в городском округе составляет 1 объект на 30000 чел. Размещаются п</w:t>
      </w:r>
      <w:r w:rsidRPr="00A519FF">
        <w:t>арк</w:t>
      </w:r>
      <w:r>
        <w:t>и</w:t>
      </w:r>
      <w:r w:rsidRPr="00A519FF">
        <w:t xml:space="preserve"> культуры и отдыха</w:t>
      </w:r>
      <w:r>
        <w:t xml:space="preserve"> в городских поселениях с численностью населения более 30000 чел.</w:t>
      </w:r>
    </w:p>
    <w:p w:rsidR="00FB6F16" w:rsidRDefault="00FB6F16" w:rsidP="00FB6F16">
      <w:r>
        <w:t>Согласно Генеральному плану</w:t>
      </w:r>
      <w:r w:rsidRPr="005A6EB9">
        <w:t xml:space="preserve"> городского округа город Михайловка Волгоградской области</w:t>
      </w:r>
      <w:r>
        <w:t xml:space="preserve"> прогнозная численность населения городского округа на расчетный срок составляет </w:t>
      </w:r>
      <w:r w:rsidRPr="0080687D">
        <w:t>102230</w:t>
      </w:r>
      <w:r>
        <w:t xml:space="preserve"> чел.</w:t>
      </w:r>
    </w:p>
    <w:p w:rsidR="002072F6" w:rsidRDefault="002072F6" w:rsidP="000D19A8">
      <w:r>
        <w:t>Количество п</w:t>
      </w:r>
      <w:r w:rsidRPr="00A519FF">
        <w:t>арк</w:t>
      </w:r>
      <w:r>
        <w:t>ов</w:t>
      </w:r>
      <w:r w:rsidRPr="00A519FF">
        <w:t xml:space="preserve"> культуры и отдыха</w:t>
      </w:r>
      <w:r>
        <w:t xml:space="preserve"> = численность городского населения городского </w:t>
      </w:r>
      <w:r w:rsidRPr="00646AC5">
        <w:t>округ</w:t>
      </w:r>
      <w:r>
        <w:t xml:space="preserve">а </w:t>
      </w:r>
      <w:r w:rsidRPr="00646AC5">
        <w:t>город</w:t>
      </w:r>
      <w:r w:rsidR="000D19A8">
        <w:t xml:space="preserve"> </w:t>
      </w:r>
      <w:r w:rsidRPr="00646AC5">
        <w:t>Михайловка</w:t>
      </w:r>
      <w:r>
        <w:t xml:space="preserve"> / 30000 = </w:t>
      </w:r>
      <w:r w:rsidR="00FB6F16">
        <w:t>102230 / 30000= 3</w:t>
      </w:r>
      <w:r>
        <w:t xml:space="preserve"> объекта.</w:t>
      </w:r>
    </w:p>
    <w:p w:rsidR="00FB6F16" w:rsidRDefault="00FB6F16" w:rsidP="00FB6F16">
      <w:r>
        <w:t>Уровень территориальной доступности для п</w:t>
      </w:r>
      <w:r w:rsidRPr="00A519FF">
        <w:t>арк</w:t>
      </w:r>
      <w:r>
        <w:t>ов</w:t>
      </w:r>
      <w:r w:rsidRPr="00A519FF">
        <w:t xml:space="preserve"> культуры и отдыха</w:t>
      </w:r>
      <w:r>
        <w:t xml:space="preserve"> принят как для объекта эпизодического пользования и равен 1,8 часа (транспортная доступность).</w:t>
      </w:r>
    </w:p>
    <w:p w:rsidR="002072F6" w:rsidRDefault="002072F6" w:rsidP="002072F6"/>
    <w:p w:rsidR="002072F6" w:rsidRDefault="002072F6" w:rsidP="002072F6">
      <w:pPr>
        <w:pStyle w:val="08"/>
      </w:pPr>
      <w:r>
        <w:t>Кинотеатр</w:t>
      </w:r>
    </w:p>
    <w:p w:rsidR="002072F6" w:rsidRDefault="002072F6" w:rsidP="002072F6">
      <w:r>
        <w:t>Согласно распоряжению Министерства культуры Российской Федерации от 27 июля 2016 года N Р-948 «</w:t>
      </w:r>
      <w:r w:rsidRPr="00AA2047">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t xml:space="preserve">» необходимое количество кинозалов в городском округе составляет 1 объект на 15000 чел. При этом в каждом городском поселении необходимо размещать не менее 1 кинозала. </w:t>
      </w:r>
    </w:p>
    <w:p w:rsidR="0069042E" w:rsidRDefault="002072F6" w:rsidP="002072F6">
      <w:r>
        <w:t>Дополнительно, в сельских населенных пунктах необходимо размещать 1 кинозал на 1500 чел. в сельских поселениях с численностью населения более 3000 чел.</w:t>
      </w:r>
      <w:r w:rsidR="0069042E">
        <w:t xml:space="preserve"> Данному параметру соответствуют:</w:t>
      </w:r>
    </w:p>
    <w:p w:rsidR="002072F6" w:rsidRDefault="002072F6" w:rsidP="0069042E">
      <w:pPr>
        <w:pStyle w:val="010"/>
      </w:pPr>
      <w:r>
        <w:t xml:space="preserve">Безымянская сельская территория (х. </w:t>
      </w:r>
      <w:r w:rsidRPr="00FD5950">
        <w:t xml:space="preserve">Безымянка, </w:t>
      </w:r>
      <w:r>
        <w:t xml:space="preserve">х. </w:t>
      </w:r>
      <w:r w:rsidRPr="00FD5950">
        <w:t xml:space="preserve">Абрамов, </w:t>
      </w:r>
      <w:r>
        <w:t>х. Сухов 1-й, с.</w:t>
      </w:r>
      <w:r w:rsidRPr="00FD5950">
        <w:t xml:space="preserve"> Староселье</w:t>
      </w:r>
      <w:r>
        <w:t>)</w:t>
      </w:r>
      <w:r w:rsidR="0069042E">
        <w:t xml:space="preserve"> =</w:t>
      </w:r>
      <w:r w:rsidR="000D19A8">
        <w:t xml:space="preserve"> </w:t>
      </w:r>
      <w:r w:rsidR="0069042E">
        <w:t>численность</w:t>
      </w:r>
      <w:r>
        <w:t xml:space="preserve"> населения3155 чел. (согласно данным</w:t>
      </w:r>
      <w:r w:rsidR="000D19A8">
        <w:t xml:space="preserve"> </w:t>
      </w:r>
      <w:r>
        <w:t>Всероссийской переписи</w:t>
      </w:r>
      <w:r w:rsidRPr="00FD5950">
        <w:t xml:space="preserve"> населения 2010 года</w:t>
      </w:r>
      <w:r>
        <w:t>)</w:t>
      </w:r>
      <w:r w:rsidR="0069042E">
        <w:t xml:space="preserve"> * 1,27 (коэффициент развития сельской территории) / 1500 чел. = 3 кинозала; </w:t>
      </w:r>
    </w:p>
    <w:p w:rsidR="0069042E" w:rsidRDefault="0069042E" w:rsidP="0069042E">
      <w:pPr>
        <w:pStyle w:val="010"/>
      </w:pPr>
      <w:r>
        <w:lastRenderedPageBreak/>
        <w:t>Сидорская сельская территория (с.</w:t>
      </w:r>
      <w:r w:rsidRPr="0069042E">
        <w:t xml:space="preserve"> Сидоры, </w:t>
      </w:r>
      <w:r>
        <w:t>х.</w:t>
      </w:r>
      <w:r w:rsidRPr="0069042E">
        <w:t xml:space="preserve"> Большой Орешкин, </w:t>
      </w:r>
      <w:r>
        <w:t xml:space="preserve">х. </w:t>
      </w:r>
      <w:r w:rsidRPr="0069042E">
        <w:t xml:space="preserve">Малый Орешкин, </w:t>
      </w:r>
      <w:r>
        <w:t>х. Тишанка) =</w:t>
      </w:r>
      <w:r w:rsidR="000D19A8">
        <w:t xml:space="preserve"> </w:t>
      </w:r>
      <w:r>
        <w:t>численность населения 2870 чел. (согласно данным</w:t>
      </w:r>
      <w:r w:rsidR="000D19A8">
        <w:t xml:space="preserve"> </w:t>
      </w:r>
      <w:r>
        <w:t>Всероссийской переписи</w:t>
      </w:r>
      <w:r w:rsidRPr="00FD5950">
        <w:t xml:space="preserve"> населения 2010 года</w:t>
      </w:r>
      <w:r>
        <w:t>) * 1,27 (коэффициент развития сельской территории) / 1500 чел. = 2 кинозала.</w:t>
      </w:r>
    </w:p>
    <w:p w:rsidR="0069042E" w:rsidRDefault="0069042E" w:rsidP="002072F6"/>
    <w:p w:rsidR="0069042E" w:rsidRDefault="0069042E" w:rsidP="0069042E">
      <w:r>
        <w:t>Согласно Генеральному плану</w:t>
      </w:r>
      <w:r w:rsidRPr="005A6EB9">
        <w:t xml:space="preserve"> городского округа город Михайловка Волгоградской области</w:t>
      </w:r>
      <w:r>
        <w:t xml:space="preserve"> прогнозная численность населения городского округа на расчетный срок составляет </w:t>
      </w:r>
      <w:r w:rsidRPr="0080687D">
        <w:t>102230</w:t>
      </w:r>
      <w:r>
        <w:t xml:space="preserve"> чел.</w:t>
      </w:r>
    </w:p>
    <w:p w:rsidR="002072F6" w:rsidRDefault="002072F6" w:rsidP="002072F6">
      <w:r>
        <w:t xml:space="preserve">Количество кинозалов в городском </w:t>
      </w:r>
      <w:r w:rsidRPr="00646AC5">
        <w:t>округ</w:t>
      </w:r>
      <w:r>
        <w:t xml:space="preserve">е </w:t>
      </w:r>
      <w:r w:rsidRPr="00646AC5">
        <w:t>город</w:t>
      </w:r>
      <w:r w:rsidR="000D19A8">
        <w:t xml:space="preserve"> </w:t>
      </w:r>
      <w:r w:rsidRPr="00646AC5">
        <w:t>Михайловка</w:t>
      </w:r>
      <w:r>
        <w:t xml:space="preserve"> = численность всего населения городского </w:t>
      </w:r>
      <w:r w:rsidRPr="00646AC5">
        <w:t>округ</w:t>
      </w:r>
      <w:r>
        <w:t xml:space="preserve">а </w:t>
      </w:r>
      <w:r w:rsidRPr="00646AC5">
        <w:t>город</w:t>
      </w:r>
      <w:r w:rsidR="000D19A8">
        <w:t xml:space="preserve"> </w:t>
      </w:r>
      <w:r w:rsidRPr="00646AC5">
        <w:t>Михайловка</w:t>
      </w:r>
      <w:r>
        <w:t xml:space="preserve"> / 15000 чел. = </w:t>
      </w:r>
      <w:r w:rsidR="0069042E" w:rsidRPr="0080687D">
        <w:t>102230</w:t>
      </w:r>
      <w:r w:rsidR="0069042E">
        <w:t xml:space="preserve"> чел. / 15000 чел. = 7</w:t>
      </w:r>
      <w:r>
        <w:t xml:space="preserve"> кинозалов (из них 1 кинозал в пгт Себрово).</w:t>
      </w:r>
    </w:p>
    <w:p w:rsidR="002072F6" w:rsidRDefault="002072F6" w:rsidP="002072F6"/>
    <w:p w:rsidR="002072F6" w:rsidRDefault="002072F6" w:rsidP="002072F6">
      <w:r>
        <w:t xml:space="preserve">Уровень территориальной доступности для кинотеатров в х. </w:t>
      </w:r>
      <w:r w:rsidRPr="00FD5950">
        <w:t>Безымянка</w:t>
      </w:r>
      <w:r>
        <w:t xml:space="preserve"> принят согласно распоряжению Министерства культуры Российской Федерации от 27 июля 2016 года N Р-948 «</w:t>
      </w:r>
      <w:r w:rsidRPr="00AA2047">
        <w:t>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t>» и равен 30 минутам.</w:t>
      </w:r>
    </w:p>
    <w:p w:rsidR="002072F6" w:rsidRDefault="002072F6" w:rsidP="002072F6">
      <w:r>
        <w:t>Уровень территориальной доступности кинотеатров в г. Михайловка и пгт Себрово принят как для объектов</w:t>
      </w:r>
      <w:r w:rsidR="007B5254">
        <w:t xml:space="preserve"> эпизодического пользования</w:t>
      </w:r>
      <w:r w:rsidR="00597576">
        <w:t xml:space="preserve"> и равен 1,8 часа (транспортная доступность).</w:t>
      </w:r>
    </w:p>
    <w:p w:rsidR="00541A29" w:rsidRDefault="00541A29" w:rsidP="005B2DE5">
      <w:pPr>
        <w:pStyle w:val="2"/>
      </w:pPr>
      <w:bookmarkStart w:id="68" w:name="_Toc468701490"/>
      <w:r>
        <w:t>9.</w:t>
      </w:r>
      <w:r w:rsidRPr="00816E47">
        <w:t xml:space="preserve">Обоснование предельных значений расчетных показателей минимально допустимого уровня обеспеченности </w:t>
      </w:r>
      <w:r w:rsidRPr="003A081C">
        <w:t>объектами услуг общественного питания, торговли, бытового обслуживания и иных услуг</w:t>
      </w:r>
      <w:r w:rsidRPr="00816E47">
        <w:t xml:space="preserve"> и максимально допустимого уровня их территориальной доступности</w:t>
      </w:r>
      <w:bookmarkEnd w:id="68"/>
    </w:p>
    <w:p w:rsidR="00541A29" w:rsidRPr="00F27FE5" w:rsidRDefault="00541A29" w:rsidP="00541A29">
      <w:pPr>
        <w:pStyle w:val="08"/>
      </w:pPr>
      <w:r w:rsidRPr="00F27FE5">
        <w:t>Магазины</w:t>
      </w:r>
    </w:p>
    <w:p w:rsidR="00541A29" w:rsidRDefault="00541A29" w:rsidP="00541A29">
      <w:r>
        <w:t>В соответствии с Постановлением</w:t>
      </w:r>
      <w:r w:rsidR="000D19A8">
        <w:t xml:space="preserve"> </w:t>
      </w:r>
      <w:r>
        <w:t>А</w:t>
      </w:r>
      <w:r w:rsidRPr="00F27FE5">
        <w:t>дминистраци</w:t>
      </w:r>
      <w:r>
        <w:t>и</w:t>
      </w:r>
      <w:r w:rsidR="000D19A8">
        <w:t xml:space="preserve"> </w:t>
      </w:r>
      <w:r>
        <w:t>В</w:t>
      </w:r>
      <w:r w:rsidRPr="00F27FE5">
        <w:t xml:space="preserve">олгоградской области </w:t>
      </w:r>
      <w:r>
        <w:t>от 12 сентября 2016 года № 506-П</w:t>
      </w:r>
      <w:r w:rsidR="000D19A8">
        <w:t xml:space="preserve"> </w:t>
      </w:r>
      <w:r>
        <w:t>«О</w:t>
      </w:r>
      <w:r w:rsidRPr="00F27FE5">
        <w:t xml:space="preserve">б утверждении нормативов минимальной обеспеченности населения </w:t>
      </w:r>
      <w:r>
        <w:t>площадью торговых объектов для В</w:t>
      </w:r>
      <w:r w:rsidRPr="00F27FE5">
        <w:t xml:space="preserve">олгоградской области, муниципальных районов и городских округов </w:t>
      </w:r>
      <w:r>
        <w:t>В</w:t>
      </w:r>
      <w:r w:rsidRPr="00F27FE5">
        <w:t>олгоградской области</w:t>
      </w:r>
      <w:r>
        <w:t>» н</w:t>
      </w:r>
      <w:r w:rsidRPr="00F27FE5">
        <w:t>орматив минимальной обеспеченности населения площадью</w:t>
      </w:r>
      <w:r>
        <w:t xml:space="preserve"> стационарных торговых объектов для городского</w:t>
      </w:r>
      <w:r w:rsidRPr="00F27FE5">
        <w:t xml:space="preserve"> округ</w:t>
      </w:r>
      <w:r>
        <w:t>а</w:t>
      </w:r>
      <w:r w:rsidRPr="00F27FE5">
        <w:t xml:space="preserve"> город Михайловка</w:t>
      </w:r>
      <w:r>
        <w:t xml:space="preserve"> составляет </w:t>
      </w:r>
      <w:r w:rsidRPr="00F27FE5">
        <w:t xml:space="preserve">350,9 </w:t>
      </w:r>
      <w:r>
        <w:t>м</w:t>
      </w:r>
      <w:r>
        <w:rPr>
          <w:vertAlign w:val="superscript"/>
        </w:rPr>
        <w:t>2</w:t>
      </w:r>
      <w:r>
        <w:t xml:space="preserve"> на 1000 чел.</w:t>
      </w:r>
    </w:p>
    <w:p w:rsidR="00541A29" w:rsidRDefault="00541A29" w:rsidP="00541A29">
      <w:r>
        <w:t xml:space="preserve">Согласно данным Волгоградстата, размещенным на сайте </w:t>
      </w:r>
      <w:hyperlink r:id="rId20" w:history="1">
        <w:r w:rsidRPr="00BA065B">
          <w:rPr>
            <w:rStyle w:val="a6"/>
          </w:rPr>
          <w:t>http://volgastat.gks.ru</w:t>
        </w:r>
      </w:hyperlink>
      <w:r>
        <w:t>, общая торговая п</w:t>
      </w:r>
      <w:r w:rsidRPr="00180ADA">
        <w:t xml:space="preserve">лощадь </w:t>
      </w:r>
      <w:r>
        <w:t xml:space="preserve">магазинов (в т.ч. минимаркеты, супермаркеты, специализированные продовольственные магазины, </w:t>
      </w:r>
      <w:r>
        <w:lastRenderedPageBreak/>
        <w:t xml:space="preserve">специализированные непродовольственные магазины, прочие магазины) в городском </w:t>
      </w:r>
      <w:r w:rsidRPr="00646AC5">
        <w:t>округ</w:t>
      </w:r>
      <w:r>
        <w:t xml:space="preserve">е </w:t>
      </w:r>
      <w:r w:rsidRPr="00646AC5">
        <w:t>город</w:t>
      </w:r>
      <w:r w:rsidR="000D19A8">
        <w:t xml:space="preserve"> </w:t>
      </w:r>
      <w:r w:rsidRPr="00646AC5">
        <w:t>Михайловка</w:t>
      </w:r>
      <w:r>
        <w:t xml:space="preserve"> в 2015 году составляет </w:t>
      </w:r>
      <w:r w:rsidRPr="00180ADA">
        <w:t>51589,2</w:t>
      </w:r>
      <w:r>
        <w:t xml:space="preserve"> м</w:t>
      </w:r>
      <w:r>
        <w:rPr>
          <w:vertAlign w:val="superscript"/>
        </w:rPr>
        <w:t>2</w:t>
      </w:r>
      <w:r>
        <w:t xml:space="preserve">. Численность всего населения городского </w:t>
      </w:r>
      <w:r w:rsidRPr="00646AC5">
        <w:t>округ</w:t>
      </w:r>
      <w:r>
        <w:t xml:space="preserve">а </w:t>
      </w:r>
      <w:r w:rsidRPr="00646AC5">
        <w:t>город</w:t>
      </w:r>
      <w:r w:rsidR="000D19A8">
        <w:t xml:space="preserve"> </w:t>
      </w:r>
      <w:r w:rsidRPr="00646AC5">
        <w:t>Михайловка</w:t>
      </w:r>
      <w:r>
        <w:t xml:space="preserve"> составляет 88689 человек на 01.01.2016 г.</w:t>
      </w:r>
    </w:p>
    <w:p w:rsidR="00541A29" w:rsidRDefault="00541A29" w:rsidP="00541A29">
      <w:r>
        <w:t>Торговая площадь магазинов</w:t>
      </w:r>
      <w:r w:rsidR="000D19A8">
        <w:t xml:space="preserve"> </w:t>
      </w:r>
      <w:r>
        <w:t xml:space="preserve">в городском </w:t>
      </w:r>
      <w:r w:rsidRPr="00646AC5">
        <w:t>округ</w:t>
      </w:r>
      <w:r>
        <w:t xml:space="preserve">е </w:t>
      </w:r>
      <w:r w:rsidRPr="00646AC5">
        <w:t>город</w:t>
      </w:r>
      <w:r w:rsidR="000D19A8">
        <w:t xml:space="preserve"> </w:t>
      </w:r>
      <w:r w:rsidRPr="00646AC5">
        <w:t>Михайловка</w:t>
      </w:r>
      <w:r>
        <w:t xml:space="preserve">, на 1000 чел. = общая торговая площадь магазинов в городском </w:t>
      </w:r>
      <w:r w:rsidRPr="00646AC5">
        <w:t>округ</w:t>
      </w:r>
      <w:r>
        <w:t xml:space="preserve">е </w:t>
      </w:r>
      <w:r w:rsidRPr="00646AC5">
        <w:t>город</w:t>
      </w:r>
      <w:r w:rsidR="000D19A8">
        <w:t xml:space="preserve"> </w:t>
      </w:r>
      <w:r w:rsidRPr="00646AC5">
        <w:t>Михайловка</w:t>
      </w:r>
      <w:r>
        <w:t xml:space="preserve"> * 1000 / численность всего населения городского </w:t>
      </w:r>
      <w:r w:rsidRPr="00646AC5">
        <w:t>округ</w:t>
      </w:r>
      <w:r>
        <w:t xml:space="preserve">а </w:t>
      </w:r>
      <w:r w:rsidRPr="00646AC5">
        <w:t>город</w:t>
      </w:r>
      <w:r w:rsidR="000D19A8">
        <w:t xml:space="preserve"> </w:t>
      </w:r>
      <w:r w:rsidRPr="00646AC5">
        <w:t>Михайловка</w:t>
      </w:r>
      <w:r>
        <w:t xml:space="preserve"> = </w:t>
      </w:r>
      <w:r w:rsidRPr="00180ADA">
        <w:t>51589,2</w:t>
      </w:r>
      <w:r>
        <w:t xml:space="preserve"> * 1000 / 88689 = 582 м</w:t>
      </w:r>
      <w:r>
        <w:rPr>
          <w:vertAlign w:val="superscript"/>
        </w:rPr>
        <w:t>2</w:t>
      </w:r>
      <w:r>
        <w:t xml:space="preserve"> на 1000 чел.</w:t>
      </w:r>
    </w:p>
    <w:p w:rsidR="00541A29" w:rsidRPr="00C22733" w:rsidRDefault="00541A29" w:rsidP="00541A29">
      <w:r>
        <w:t>Генеральным планом</w:t>
      </w:r>
      <w:r w:rsidRPr="005A6EB9">
        <w:t xml:space="preserve"> городского округа город Михайловка Волгоградской области</w:t>
      </w:r>
      <w:r>
        <w:t xml:space="preserve"> на расчетный срок (до 2037 года) заложено значение данного показателя, равное 631 м</w:t>
      </w:r>
      <w:r>
        <w:rPr>
          <w:vertAlign w:val="superscript"/>
        </w:rPr>
        <w:t>2</w:t>
      </w:r>
      <w:r>
        <w:t xml:space="preserve"> на 1000 чел.</w:t>
      </w:r>
    </w:p>
    <w:p w:rsidR="00541A29" w:rsidRDefault="00541A29" w:rsidP="00541A29">
      <w:r>
        <w:t xml:space="preserve">В качестве показателя </w:t>
      </w:r>
      <w:r w:rsidRPr="002948D8">
        <w:t>минимально допустимого уровня обеспеченности</w:t>
      </w:r>
      <w:r>
        <w:t xml:space="preserve"> магазинами принято значение, равное фактическому значению торговой площади на 1000 чел. в городском округе</w:t>
      </w:r>
      <w:r w:rsidRPr="005A6EB9">
        <w:t xml:space="preserve"> город Михайловка</w:t>
      </w:r>
      <w:r>
        <w:t xml:space="preserve"> (582 м</w:t>
      </w:r>
      <w:r>
        <w:rPr>
          <w:vertAlign w:val="superscript"/>
        </w:rPr>
        <w:t>2</w:t>
      </w:r>
      <w:r>
        <w:t xml:space="preserve"> на 1000 чел.).</w:t>
      </w:r>
    </w:p>
    <w:p w:rsidR="00541A29" w:rsidRDefault="00541A29" w:rsidP="00541A29">
      <w:pPr>
        <w:pStyle w:val="08"/>
      </w:pPr>
      <w:r w:rsidRPr="000C2633">
        <w:t>Предприятия общественного питания</w:t>
      </w:r>
    </w:p>
    <w:p w:rsidR="00541A29" w:rsidRDefault="00541A29" w:rsidP="00541A29">
      <w:r>
        <w:t>В соответствии с приложением</w:t>
      </w:r>
      <w:r w:rsidRPr="00816E47">
        <w:t xml:space="preserve"> Ж СП 42.13330.2011 «Градостроительство. Планировка и застройка городских и сельских поселений» </w:t>
      </w:r>
      <w:r>
        <w:t xml:space="preserve">обеспеченность </w:t>
      </w:r>
      <w:r w:rsidRPr="00816E47">
        <w:t>места</w:t>
      </w:r>
      <w:r>
        <w:t>ми</w:t>
      </w:r>
      <w:r w:rsidR="000D19A8">
        <w:t xml:space="preserve"> </w:t>
      </w:r>
      <w:r>
        <w:t>предприятий</w:t>
      </w:r>
      <w:r w:rsidRPr="000C2633">
        <w:t xml:space="preserve"> общественного питания</w:t>
      </w:r>
      <w:r>
        <w:t xml:space="preserve"> для городов и сельских поселений составляет 40 мест на 1000 чел.</w:t>
      </w:r>
    </w:p>
    <w:p w:rsidR="00541A29" w:rsidRDefault="00541A29" w:rsidP="00541A29">
      <w:r>
        <w:t xml:space="preserve">Согласно данным Волгоградстата, размещенным на сайте </w:t>
      </w:r>
      <w:hyperlink r:id="rId21" w:history="1">
        <w:r w:rsidRPr="00BA065B">
          <w:rPr>
            <w:rStyle w:val="a6"/>
          </w:rPr>
          <w:t>http://volgastat.gks.ru</w:t>
        </w:r>
      </w:hyperlink>
      <w:r>
        <w:t>, ч</w:t>
      </w:r>
      <w:r w:rsidRPr="000C2633">
        <w:t>исло мест в объектах общественного питания</w:t>
      </w:r>
      <w:r>
        <w:t xml:space="preserve"> (</w:t>
      </w:r>
      <w:r w:rsidRPr="000C2633">
        <w:t>общедоступные столовые, закусочные</w:t>
      </w:r>
      <w:r>
        <w:t xml:space="preserve">, </w:t>
      </w:r>
      <w:r w:rsidRPr="000C2633">
        <w:t>рестораны, кафе, бары</w:t>
      </w:r>
      <w:r>
        <w:t>) в городском округе</w:t>
      </w:r>
      <w:r w:rsidRPr="005A6EB9">
        <w:t xml:space="preserve"> город Михайловка</w:t>
      </w:r>
      <w:r>
        <w:t xml:space="preserve"> составляет 5475 мест.</w:t>
      </w:r>
      <w:r w:rsidR="000D19A8">
        <w:t xml:space="preserve"> </w:t>
      </w:r>
      <w:r>
        <w:t xml:space="preserve">Численность всего населения городского </w:t>
      </w:r>
      <w:r w:rsidRPr="00646AC5">
        <w:t>округ</w:t>
      </w:r>
      <w:r>
        <w:t xml:space="preserve">а </w:t>
      </w:r>
      <w:r w:rsidRPr="00646AC5">
        <w:t>город</w:t>
      </w:r>
      <w:r w:rsidR="000D19A8">
        <w:t xml:space="preserve"> </w:t>
      </w:r>
      <w:r w:rsidRPr="00646AC5">
        <w:t>Михайловка</w:t>
      </w:r>
      <w:r>
        <w:t xml:space="preserve"> составляет 88689 человек на 01.01.2016 г.</w:t>
      </w:r>
    </w:p>
    <w:p w:rsidR="00541A29" w:rsidRDefault="00541A29" w:rsidP="00541A29">
      <w:r>
        <w:t>Ч</w:t>
      </w:r>
      <w:r w:rsidRPr="000C2633">
        <w:t>исло мест в объектах общественного питания</w:t>
      </w:r>
      <w:r>
        <w:t xml:space="preserve"> в городском округе</w:t>
      </w:r>
      <w:r w:rsidRPr="005A6EB9">
        <w:t xml:space="preserve"> город Михайловка</w:t>
      </w:r>
      <w:r>
        <w:t>, на 1000 чел. = ч</w:t>
      </w:r>
      <w:r w:rsidRPr="000C2633">
        <w:t>исло мест в объектах общественного питания</w:t>
      </w:r>
      <w:r>
        <w:t xml:space="preserve"> в городском округе</w:t>
      </w:r>
      <w:r w:rsidRPr="005A6EB9">
        <w:t xml:space="preserve"> город Михайловка</w:t>
      </w:r>
      <w:r>
        <w:t xml:space="preserve"> * 1000 / Численность всего населения городского округа</w:t>
      </w:r>
      <w:r w:rsidRPr="005A6EB9">
        <w:t xml:space="preserve"> город Михайловка</w:t>
      </w:r>
      <w:r>
        <w:t xml:space="preserve"> = 5475 * 1000 / 88689 = 62 места на 1000 чел.</w:t>
      </w:r>
    </w:p>
    <w:p w:rsidR="00541A29" w:rsidRPr="00C22733" w:rsidRDefault="00541A29" w:rsidP="00541A29">
      <w:r>
        <w:t>Генеральным планом</w:t>
      </w:r>
      <w:r w:rsidRPr="005A6EB9">
        <w:t xml:space="preserve"> городского округа город Михайловка Волгоградской области</w:t>
      </w:r>
      <w:r>
        <w:t xml:space="preserve"> на расчетный срок (до 2037 года) заложено значение данного показателя, равное 40 мест на 1000 чел.</w:t>
      </w:r>
    </w:p>
    <w:p w:rsidR="00541A29" w:rsidRDefault="00541A29" w:rsidP="00541A29">
      <w:r>
        <w:t xml:space="preserve">В качестве показателя </w:t>
      </w:r>
      <w:r w:rsidRPr="002948D8">
        <w:t>минимально допустимого уровня обеспеченности</w:t>
      </w:r>
      <w:r>
        <w:t xml:space="preserve"> п</w:t>
      </w:r>
      <w:r w:rsidRPr="000542DB">
        <w:t>редприятия</w:t>
      </w:r>
      <w:r>
        <w:t>ми</w:t>
      </w:r>
      <w:r w:rsidRPr="000542DB">
        <w:t xml:space="preserve"> общественного питания</w:t>
      </w:r>
      <w:r>
        <w:t xml:space="preserve"> принято значение, равное значению</w:t>
      </w:r>
      <w:r w:rsidR="000D19A8">
        <w:t xml:space="preserve"> </w:t>
      </w:r>
      <w:r>
        <w:t>из приложения</w:t>
      </w:r>
      <w:r w:rsidRPr="00816E47">
        <w:t xml:space="preserve"> Ж СП 42.13330.2011 «Градостроительство. Планировка и застройка городских и сельских поселений»</w:t>
      </w:r>
      <w:r>
        <w:t xml:space="preserve"> (40 мест на 1000 чел.).</w:t>
      </w:r>
    </w:p>
    <w:p w:rsidR="00240592" w:rsidRDefault="00240592" w:rsidP="00541A29">
      <w:pPr>
        <w:pStyle w:val="08"/>
      </w:pPr>
    </w:p>
    <w:p w:rsidR="00541A29" w:rsidRDefault="00541A29" w:rsidP="00541A29">
      <w:pPr>
        <w:pStyle w:val="08"/>
      </w:pPr>
      <w:r w:rsidRPr="008010F8">
        <w:lastRenderedPageBreak/>
        <w:t>Предприятия бытового обслуживания</w:t>
      </w:r>
    </w:p>
    <w:p w:rsidR="00541A29" w:rsidRDefault="00541A29" w:rsidP="00541A29">
      <w:r>
        <w:t>В соответствии с приложением</w:t>
      </w:r>
      <w:r w:rsidRPr="00816E47">
        <w:t xml:space="preserve"> Ж СП 42.13330.2011 «Градостроительство. Планировка и застройка городских и сельских поселений» </w:t>
      </w:r>
      <w:r>
        <w:t>количество рабочих мест предприятий бытового обслуживания на 1000 чел. составляет 9 мест для городских поселений и 7 мест для сельских поселений.</w:t>
      </w:r>
    </w:p>
    <w:p w:rsidR="00541A29" w:rsidRPr="00C22733" w:rsidRDefault="00541A29" w:rsidP="00541A29">
      <w:r>
        <w:t>Генеральным планом</w:t>
      </w:r>
      <w:r w:rsidRPr="005A6EB9">
        <w:t xml:space="preserve"> городского округа город Михайловка Волгоградской области</w:t>
      </w:r>
      <w:r>
        <w:t xml:space="preserve"> на расчетный срок (до 2037 года) заложено значение данного показателя, равное 15 рабочим местам.</w:t>
      </w:r>
    </w:p>
    <w:p w:rsidR="00541A29" w:rsidRDefault="00541A29" w:rsidP="00541A29">
      <w:r>
        <w:t xml:space="preserve">В качестве показателя </w:t>
      </w:r>
      <w:r w:rsidRPr="002948D8">
        <w:t>минимально допустимого уровня обеспеченности</w:t>
      </w:r>
      <w:r>
        <w:t xml:space="preserve"> п</w:t>
      </w:r>
      <w:r w:rsidRPr="000542DB">
        <w:t>редприятия</w:t>
      </w:r>
      <w:r>
        <w:t>ми</w:t>
      </w:r>
      <w:r w:rsidR="000D19A8">
        <w:t xml:space="preserve"> </w:t>
      </w:r>
      <w:r w:rsidRPr="008010F8">
        <w:t>бытового обслуживания</w:t>
      </w:r>
      <w:r>
        <w:t xml:space="preserve"> принято значение, равное значению</w:t>
      </w:r>
      <w:r w:rsidR="000D19A8">
        <w:t xml:space="preserve"> </w:t>
      </w:r>
      <w:r>
        <w:t>из приложения</w:t>
      </w:r>
      <w:r w:rsidRPr="00816E47">
        <w:t xml:space="preserve"> Ж СП 42.13330.2011 «Градостроительство. Планировка и застройка городских и сельских поселений»</w:t>
      </w:r>
      <w:r>
        <w:t xml:space="preserve"> (9 мест на 1000 чел. для городских поселений и 7 мест на 1000 чел. для сельских поселений).</w:t>
      </w:r>
    </w:p>
    <w:p w:rsidR="0020502F" w:rsidRDefault="0020502F" w:rsidP="0020502F">
      <w:pPr>
        <w:pStyle w:val="08"/>
      </w:pPr>
      <w:r>
        <w:t>Уровень территориальной доступности предприятий</w:t>
      </w:r>
      <w:r w:rsidRPr="00202D7E">
        <w:t xml:space="preserve"> торговли, общественного питания и бытового обслуживания</w:t>
      </w:r>
    </w:p>
    <w:p w:rsidR="0020502F" w:rsidRDefault="0020502F" w:rsidP="0020502F">
      <w:r>
        <w:t>Уровень территориальной доступности предприятий</w:t>
      </w:r>
      <w:r w:rsidRPr="00202D7E">
        <w:t xml:space="preserve"> торговли, общественного питания и бытового обслуживания </w:t>
      </w:r>
      <w:r>
        <w:t xml:space="preserve">принят в соответствии с пунктом 10.4 </w:t>
      </w:r>
      <w:r w:rsidRPr="00816E47">
        <w:t>СП 42.13330.2011 «Градостроительство. Планировка и застройка городских и сельских поселений»</w:t>
      </w:r>
      <w:r>
        <w:t>. Радиус обслуживания для городов при многоэтажной застройке равен 500 м, при</w:t>
      </w:r>
      <w:r>
        <w:tab/>
        <w:t>одно-, двухэтажной застройке 800 м. В сельских поселениях радиус обслуживания равен 2000 м.</w:t>
      </w:r>
    </w:p>
    <w:p w:rsidR="00541A29" w:rsidRPr="000B6DEA" w:rsidRDefault="00541A29" w:rsidP="00541A29">
      <w:pPr>
        <w:pStyle w:val="08"/>
      </w:pPr>
      <w:r>
        <w:t>Гостиницы</w:t>
      </w:r>
    </w:p>
    <w:p w:rsidR="00541A29" w:rsidRDefault="00541A29" w:rsidP="00541A29">
      <w:r>
        <w:t>В соответствии с приложением</w:t>
      </w:r>
      <w:r w:rsidRPr="00816E47">
        <w:t xml:space="preserve"> Ж СП 42.13330.2011 «Градостроительство. Планировка и застройка городских и сельских поселений» </w:t>
      </w:r>
      <w:r>
        <w:t>количество мест в гостиницах на 1000 чел. составляет 6 мест.</w:t>
      </w:r>
    </w:p>
    <w:p w:rsidR="00541A29" w:rsidRDefault="00541A29" w:rsidP="00541A29">
      <w:r>
        <w:t xml:space="preserve">В качестве показателя </w:t>
      </w:r>
      <w:r w:rsidRPr="002948D8">
        <w:t>минимально допустимого уровня обеспеченности</w:t>
      </w:r>
      <w:r>
        <w:t xml:space="preserve"> гостиницами принято значение, равное значению</w:t>
      </w:r>
      <w:r w:rsidR="000D19A8">
        <w:t xml:space="preserve"> </w:t>
      </w:r>
      <w:r>
        <w:t>из приложения</w:t>
      </w:r>
      <w:r w:rsidRPr="00816E47">
        <w:t xml:space="preserve"> Ж СП 42.13330.2011 «Градостроительство. Планировка и застройка городских и сельских поселений»</w:t>
      </w:r>
      <w:r>
        <w:t xml:space="preserve"> (6 мест на 1000 чел.).</w:t>
      </w:r>
    </w:p>
    <w:p w:rsidR="0020502F" w:rsidRDefault="0020502F" w:rsidP="0020502F">
      <w:r>
        <w:t>Уровень территориальной доступности гостиниц принят как для объе</w:t>
      </w:r>
      <w:r w:rsidR="005C205E">
        <w:t>ктов периодического пользования.</w:t>
      </w:r>
    </w:p>
    <w:p w:rsidR="00541A29" w:rsidRDefault="00541A29" w:rsidP="00541A29">
      <w:pPr>
        <w:pStyle w:val="08"/>
      </w:pPr>
      <w:r>
        <w:t>Торговые центры</w:t>
      </w:r>
    </w:p>
    <w:p w:rsidR="00541A29" w:rsidRDefault="00541A29" w:rsidP="00541A29">
      <w:r w:rsidRPr="008832F9">
        <w:t xml:space="preserve">В силу пункта 10.1 СП 42.13330.2011 «Градостроительство. Планировка и застройка городских и сельских поселений» минимально допустимый уровень </w:t>
      </w:r>
      <w:r w:rsidRPr="008832F9">
        <w:lastRenderedPageBreak/>
        <w:t xml:space="preserve">обеспеченности </w:t>
      </w:r>
      <w:r>
        <w:t>торговыми центрами не нормируется. Размер и вместимость данных объектов устанавливается заданием на проектирование.</w:t>
      </w:r>
    </w:p>
    <w:p w:rsidR="0020502F" w:rsidRDefault="0020502F" w:rsidP="0020502F">
      <w:r>
        <w:t>Уровень территориальной доступности торговых центров принят как для объектов эпизодического пользования и равен 1,8 часа (транспортная доступность).</w:t>
      </w:r>
    </w:p>
    <w:p w:rsidR="000A4857" w:rsidRDefault="00541A29" w:rsidP="005B2DE5">
      <w:pPr>
        <w:pStyle w:val="2"/>
      </w:pPr>
      <w:bookmarkStart w:id="69" w:name="_Toc468701491"/>
      <w:r>
        <w:t>10.</w:t>
      </w:r>
      <w:r w:rsidR="00CC38F7" w:rsidRPr="00816E47">
        <w:t xml:space="preserve">Обоснование предельных значений расчетных показателей минимально допустимого уровня обеспеченности </w:t>
      </w:r>
      <w:r w:rsidR="00CC38F7" w:rsidRPr="00CC38F7">
        <w:t xml:space="preserve">объектами сбора, транспортирования, обработки, утилизации, обезвреживания и размещения </w:t>
      </w:r>
      <w:r w:rsidR="00CC38F7">
        <w:t>ТКО</w:t>
      </w:r>
      <w:r w:rsidR="00CC38F7" w:rsidRPr="00994267">
        <w:t xml:space="preserve"> местного значения</w:t>
      </w:r>
      <w:r w:rsidR="00CC38F7" w:rsidRPr="00816E47">
        <w:t xml:space="preserve"> и максимально допустимого уровня их территориальной доступности</w:t>
      </w:r>
      <w:bookmarkEnd w:id="69"/>
    </w:p>
    <w:p w:rsidR="008523EC" w:rsidRPr="008523EC" w:rsidRDefault="008523EC" w:rsidP="008523EC">
      <w:pPr>
        <w:pStyle w:val="08"/>
      </w:pPr>
      <w:r w:rsidRPr="008523EC">
        <w:t>Контейнеры для сбора и накопления ТКО</w:t>
      </w:r>
    </w:p>
    <w:p w:rsidR="003D631B" w:rsidRDefault="003B0A8C" w:rsidP="003D631B">
      <w:r>
        <w:t xml:space="preserve">Согласно данным Волгоградстата, размещенным на сайте </w:t>
      </w:r>
      <w:hyperlink r:id="rId22" w:history="1">
        <w:r w:rsidRPr="00BA065B">
          <w:rPr>
            <w:rStyle w:val="a6"/>
          </w:rPr>
          <w:t>http://volgastat.gks.ru</w:t>
        </w:r>
      </w:hyperlink>
      <w:r>
        <w:t xml:space="preserve">, в городском </w:t>
      </w:r>
      <w:r w:rsidRPr="00646AC5">
        <w:t>округ</w:t>
      </w:r>
      <w:r>
        <w:t xml:space="preserve">е </w:t>
      </w:r>
      <w:r w:rsidRPr="00646AC5">
        <w:t>город</w:t>
      </w:r>
      <w:r w:rsidR="000D19A8">
        <w:t xml:space="preserve"> </w:t>
      </w:r>
      <w:r w:rsidRPr="00646AC5">
        <w:t>Михайловка</w:t>
      </w:r>
      <w:r>
        <w:t> за </w:t>
      </w:r>
      <w:r w:rsidR="00955398">
        <w:t xml:space="preserve">2015 </w:t>
      </w:r>
      <w:r>
        <w:t xml:space="preserve">год вывезено 150,7 тыс. </w:t>
      </w:r>
      <w:r w:rsidRPr="003B0A8C">
        <w:t>м</w:t>
      </w:r>
      <w:r>
        <w:rPr>
          <w:vertAlign w:val="superscript"/>
        </w:rPr>
        <w:t>3</w:t>
      </w:r>
      <w:r w:rsidRPr="003B0A8C">
        <w:t>твердых</w:t>
      </w:r>
      <w:r>
        <w:t xml:space="preserve"> бытовых отходов. </w:t>
      </w:r>
      <w:r w:rsidR="003D631B">
        <w:t xml:space="preserve">Численность всего населения городского </w:t>
      </w:r>
      <w:r w:rsidR="003D631B" w:rsidRPr="00646AC5">
        <w:t>округ</w:t>
      </w:r>
      <w:r w:rsidR="003D631B">
        <w:t xml:space="preserve">а </w:t>
      </w:r>
      <w:r w:rsidR="003D631B" w:rsidRPr="00646AC5">
        <w:t>город</w:t>
      </w:r>
      <w:r w:rsidR="000D19A8">
        <w:t xml:space="preserve"> </w:t>
      </w:r>
      <w:r w:rsidR="003D631B" w:rsidRPr="00646AC5">
        <w:t>Михайловка</w:t>
      </w:r>
      <w:r w:rsidR="003D631B">
        <w:t xml:space="preserve"> составляет 88689 человек на 01.01.2016 г.</w:t>
      </w:r>
    </w:p>
    <w:p w:rsidR="00AC51BF" w:rsidRDefault="00AC51BF" w:rsidP="003B0A8C"/>
    <w:p w:rsidR="003B0A8C" w:rsidRDefault="003B0A8C" w:rsidP="003B0A8C">
      <w:r>
        <w:t>Необходимое число контейнеров</w:t>
      </w:r>
      <w:r w:rsidR="00AC51BF">
        <w:t xml:space="preserve"> для сбора</w:t>
      </w:r>
      <w:r w:rsidR="00353E89">
        <w:t xml:space="preserve"> и накопления</w:t>
      </w:r>
      <w:r w:rsidR="00AC51BF">
        <w:t xml:space="preserve"> твердых коммунальных отходов </w:t>
      </w:r>
      <w:r>
        <w:t>(Б</w:t>
      </w:r>
      <w:r w:rsidRPr="003B0A8C">
        <w:rPr>
          <w:vertAlign w:val="subscript"/>
        </w:rPr>
        <w:t>кон</w:t>
      </w:r>
      <w:r>
        <w:t xml:space="preserve">) рассчитывается по формуле: </w:t>
      </w:r>
    </w:p>
    <w:p w:rsidR="00353E89" w:rsidRDefault="00353E89" w:rsidP="003B0A8C"/>
    <w:p w:rsidR="003B0A8C" w:rsidRDefault="003B0A8C" w:rsidP="003B0A8C">
      <w:pPr>
        <w:jc w:val="center"/>
      </w:pPr>
      <w:r>
        <w:t>Б</w:t>
      </w:r>
      <w:r w:rsidRPr="003B0A8C">
        <w:rPr>
          <w:vertAlign w:val="subscript"/>
        </w:rPr>
        <w:t>конт</w:t>
      </w:r>
      <w:r>
        <w:t xml:space="preserve"> =  П</w:t>
      </w:r>
      <w:r w:rsidRPr="003B0A8C">
        <w:rPr>
          <w:vertAlign w:val="subscript"/>
        </w:rPr>
        <w:t>год</w:t>
      </w:r>
      <w:r w:rsidR="004345DE">
        <w:t xml:space="preserve"> * Н  * K1 / (365 </w:t>
      </w:r>
      <w:r>
        <w:t>*V)</w:t>
      </w:r>
      <w:r w:rsidR="00AC51BF">
        <w:t xml:space="preserve"> *</w:t>
      </w:r>
      <w:r w:rsidR="00AC51BF">
        <w:rPr>
          <w:lang w:val="en-US"/>
        </w:rPr>
        <w:t>K</w:t>
      </w:r>
      <w:r w:rsidR="00AC51BF" w:rsidRPr="00AC51BF">
        <w:t>2</w:t>
      </w:r>
      <w:r>
        <w:t>,  где:</w:t>
      </w:r>
    </w:p>
    <w:p w:rsidR="00353E89" w:rsidRDefault="00353E89" w:rsidP="003B0A8C"/>
    <w:p w:rsidR="003B0A8C" w:rsidRDefault="003B0A8C" w:rsidP="003B0A8C">
      <w:r>
        <w:t>П</w:t>
      </w:r>
      <w:r w:rsidRPr="003B0A8C">
        <w:rPr>
          <w:vertAlign w:val="subscript"/>
        </w:rPr>
        <w:t>год</w:t>
      </w:r>
      <w:r>
        <w:t xml:space="preserve"> – годовое накопление ТБО, м</w:t>
      </w:r>
      <w:r w:rsidRPr="003B0A8C">
        <w:rPr>
          <w:vertAlign w:val="superscript"/>
        </w:rPr>
        <w:t>3</w:t>
      </w:r>
      <w:r>
        <w:t xml:space="preserve">;            </w:t>
      </w:r>
    </w:p>
    <w:p w:rsidR="003B0A8C" w:rsidRDefault="003B0A8C" w:rsidP="003B0A8C">
      <w:r>
        <w:t xml:space="preserve">Н – периодичность удаления отходов (теплое время </w:t>
      </w:r>
      <w:r w:rsidR="00737A48">
        <w:t>231 день – ежедневно, Н=1;</w:t>
      </w:r>
      <w:r>
        <w:t xml:space="preserve"> холодное время </w:t>
      </w:r>
      <w:r w:rsidR="00737A48">
        <w:t xml:space="preserve">134 дня – 1 раз в 2 дня, Н=2; </w:t>
      </w:r>
      <w:r w:rsidR="00737A48">
        <w:rPr>
          <w:lang w:val="en-US"/>
        </w:rPr>
        <w:t>H</w:t>
      </w:r>
      <w:r w:rsidR="00737A48">
        <w:rPr>
          <w:vertAlign w:val="subscript"/>
        </w:rPr>
        <w:t>среднее</w:t>
      </w:r>
      <w:r w:rsidR="00737A48">
        <w:t xml:space="preserve">=(231 </w:t>
      </w:r>
      <w:r w:rsidR="00106FA7">
        <w:t xml:space="preserve">день * 1 </w:t>
      </w:r>
      <w:r w:rsidR="00737A48">
        <w:t xml:space="preserve">+134 дня*2) / 365 дней =  </w:t>
      </w:r>
      <w:r w:rsidR="00106FA7">
        <w:t>1,37</w:t>
      </w:r>
      <w:r w:rsidR="004345DE">
        <w:t>);</w:t>
      </w:r>
    </w:p>
    <w:p w:rsidR="003B0A8C" w:rsidRDefault="003B0A8C" w:rsidP="003B0A8C">
      <w:r>
        <w:t xml:space="preserve">К1 – коэффициент суточной неравномерности твердых бытовых отходов = 1,25; </w:t>
      </w:r>
    </w:p>
    <w:p w:rsidR="003B0A8C" w:rsidRDefault="003B0A8C" w:rsidP="003B0A8C">
      <w:r>
        <w:t>V – вместимость контейнера, 0,75 м</w:t>
      </w:r>
      <w:r w:rsidRPr="003B0A8C">
        <w:rPr>
          <w:vertAlign w:val="superscript"/>
        </w:rPr>
        <w:t>3</w:t>
      </w:r>
      <w:r w:rsidR="00AC51BF">
        <w:t>;</w:t>
      </w:r>
    </w:p>
    <w:p w:rsidR="00AC51BF" w:rsidRDefault="00AC51BF" w:rsidP="003B0A8C">
      <w:r>
        <w:rPr>
          <w:lang w:val="en-US"/>
        </w:rPr>
        <w:t>K</w:t>
      </w:r>
      <w:r w:rsidRPr="00AC51BF">
        <w:t>2</w:t>
      </w:r>
      <w:r>
        <w:t xml:space="preserve"> – коэффициент </w:t>
      </w:r>
      <w:r w:rsidRPr="00AC51BF">
        <w:t>учитывающий число контейнеров, находящихся в ремонте и резерве</w:t>
      </w:r>
      <w:r>
        <w:t>, 1,05.</w:t>
      </w:r>
    </w:p>
    <w:p w:rsidR="00D20F9D" w:rsidRDefault="004345DE" w:rsidP="005F111A">
      <w:r>
        <w:t>Б</w:t>
      </w:r>
      <w:r>
        <w:rPr>
          <w:vertAlign w:val="subscript"/>
        </w:rPr>
        <w:t>конт</w:t>
      </w:r>
      <w:r>
        <w:t xml:space="preserve"> = 150700 м</w:t>
      </w:r>
      <w:r>
        <w:rPr>
          <w:vertAlign w:val="superscript"/>
        </w:rPr>
        <w:t>3</w:t>
      </w:r>
      <w:r>
        <w:t xml:space="preserve"> * 1,37 * 1,25 / (365 * 0,75) </w:t>
      </w:r>
      <w:r w:rsidR="00AC51BF">
        <w:t xml:space="preserve">* 1,05 </w:t>
      </w:r>
      <w:r>
        <w:t xml:space="preserve">= </w:t>
      </w:r>
      <w:r w:rsidR="00AC51BF">
        <w:t>988 контейнеров.</w:t>
      </w:r>
    </w:p>
    <w:p w:rsidR="003D631B" w:rsidRPr="004345DE" w:rsidRDefault="003D631B" w:rsidP="005F111A">
      <w:r w:rsidRPr="003D631B">
        <w:t>Необходимое число контейнеров для сбора и накопления твердых коммунальных отходов</w:t>
      </w:r>
      <w:r>
        <w:t>, на 1000 чел. = н</w:t>
      </w:r>
      <w:r w:rsidRPr="003D631B">
        <w:t>еобходимое число контейнеров для сбора и накопления твердых коммунальных отходов</w:t>
      </w:r>
      <w:r>
        <w:t xml:space="preserve"> * 1000 / Численность всего населения</w:t>
      </w:r>
      <w:r w:rsidR="000D19A8">
        <w:t xml:space="preserve"> </w:t>
      </w:r>
      <w:r>
        <w:t xml:space="preserve">городского </w:t>
      </w:r>
      <w:r w:rsidRPr="00646AC5">
        <w:t>округ</w:t>
      </w:r>
      <w:r>
        <w:t xml:space="preserve">а </w:t>
      </w:r>
      <w:r w:rsidRPr="00646AC5">
        <w:t>город</w:t>
      </w:r>
      <w:r w:rsidR="000D19A8">
        <w:t xml:space="preserve"> </w:t>
      </w:r>
      <w:r w:rsidRPr="00646AC5">
        <w:t>Михайловка</w:t>
      </w:r>
      <w:r>
        <w:t xml:space="preserve"> = 988 * 1000 / 88689 = 11 контейнеров на 1000 чел.</w:t>
      </w:r>
    </w:p>
    <w:p w:rsidR="00D20F9D" w:rsidRDefault="00D20F9D" w:rsidP="005F111A"/>
    <w:p w:rsidR="00AC51BF" w:rsidRDefault="00AC51BF" w:rsidP="00AC51BF">
      <w:r>
        <w:lastRenderedPageBreak/>
        <w:t>Уровень территориальной доступности</w:t>
      </w:r>
      <w:r w:rsidR="000D19A8">
        <w:t xml:space="preserve"> </w:t>
      </w:r>
      <w:r>
        <w:t xml:space="preserve">контейнеров для сбора твердых коммунальных отходов в жилых домах принят согласно </w:t>
      </w:r>
      <w:r w:rsidR="00353E89">
        <w:t>пункту 7,5 СП</w:t>
      </w:r>
      <w:r w:rsidRPr="00816E47">
        <w:t xml:space="preserve"> 42.13330.2011 «Градостроительство. Планировка и застройка городских и сельских поселений»</w:t>
      </w:r>
      <w:r>
        <w:t xml:space="preserve">: </w:t>
      </w:r>
      <w:r w:rsidR="00353E89">
        <w:t xml:space="preserve">расстояние </w:t>
      </w:r>
      <w:r w:rsidR="00353E89" w:rsidRPr="00353E89">
        <w:t xml:space="preserve">от площадок для хозяйственных целей до наиболее удаленного входа в жилое здание </w:t>
      </w:r>
      <w:r w:rsidR="00353E89">
        <w:t>–</w:t>
      </w:r>
      <w:r w:rsidR="00353E89" w:rsidRPr="00353E89">
        <w:t xml:space="preserve"> не более 100 м (для домов с мусоропроводами) и 50 м (для домов без мусоропроводов).</w:t>
      </w:r>
    </w:p>
    <w:p w:rsidR="0058406F" w:rsidRDefault="0058406F" w:rsidP="0058406F">
      <w:pPr>
        <w:pStyle w:val="08"/>
      </w:pPr>
      <w:r>
        <w:t>Урны</w:t>
      </w:r>
    </w:p>
    <w:p w:rsidR="0058406F" w:rsidRDefault="0058406F" w:rsidP="0058406F">
      <w:r>
        <w:t>Урны устанавливаются в соответствии с Правилами благоустройства территории городского округа город Михайловка (</w:t>
      </w:r>
      <w:r w:rsidR="000D19A8">
        <w:t xml:space="preserve">утверждены </w:t>
      </w:r>
      <w:r>
        <w:t>решение</w:t>
      </w:r>
      <w:r w:rsidR="000D19A8">
        <w:t>м</w:t>
      </w:r>
      <w:r>
        <w:t xml:space="preserve"> Михайловской городской Думы от 28 марта 2014 г. № 864).</w:t>
      </w:r>
    </w:p>
    <w:p w:rsidR="008523EC" w:rsidRDefault="008523EC" w:rsidP="008523EC">
      <w:pPr>
        <w:pStyle w:val="08"/>
      </w:pPr>
      <w:r>
        <w:t>Объект обработки, утилизации и размещения ТКО</w:t>
      </w:r>
    </w:p>
    <w:p w:rsidR="00BB11D7" w:rsidRDefault="00BB11D7" w:rsidP="00BB11D7">
      <w:r>
        <w:t>В соответствии с пунктом 1 статьи 13.3. Федерального закона №89-ФЗ «Об отходах производства и потребления»в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w:t>
      </w:r>
    </w:p>
    <w:p w:rsidR="00D20F9D" w:rsidRDefault="00353E89" w:rsidP="005F111A">
      <w:r>
        <w:t>В соответствии с Территориальной схемой</w:t>
      </w:r>
      <w:r w:rsidRPr="00353E89">
        <w:t xml:space="preserve"> обращения с отходами, в том числе с тв</w:t>
      </w:r>
      <w:r>
        <w:t>ердыми коммунальными отходами, В</w:t>
      </w:r>
      <w:r w:rsidRPr="00353E89">
        <w:t>олгоградской области</w:t>
      </w:r>
      <w:r w:rsidR="00D87D8B">
        <w:t xml:space="preserve"> на территории городского </w:t>
      </w:r>
      <w:r w:rsidR="00D87D8B" w:rsidRPr="00646AC5">
        <w:t>округ</w:t>
      </w:r>
      <w:r w:rsidR="00D87D8B">
        <w:t xml:space="preserve">а </w:t>
      </w:r>
      <w:r w:rsidR="00D87D8B" w:rsidRPr="00646AC5">
        <w:t>город</w:t>
      </w:r>
      <w:r w:rsidR="000D19A8">
        <w:t xml:space="preserve"> </w:t>
      </w:r>
      <w:r w:rsidR="00D87D8B" w:rsidRPr="00646AC5">
        <w:t>Михайловка</w:t>
      </w:r>
      <w:r w:rsidR="00D87D8B">
        <w:t xml:space="preserve"> планируется размещение межмуниципального</w:t>
      </w:r>
      <w:r w:rsidR="00D87D8B" w:rsidRPr="00D87D8B">
        <w:t xml:space="preserve"> полигон</w:t>
      </w:r>
      <w:r w:rsidR="00D87D8B">
        <w:t>а</w:t>
      </w:r>
      <w:r w:rsidR="00D87D8B" w:rsidRPr="00D87D8B">
        <w:t xml:space="preserve"> ТКО с мусоросортировочным комплексом в</w:t>
      </w:r>
      <w:r w:rsidR="00D87D8B">
        <w:t xml:space="preserve"> районе</w:t>
      </w:r>
      <w:r w:rsidR="000D19A8">
        <w:t xml:space="preserve"> </w:t>
      </w:r>
      <w:r w:rsidR="00D87D8B">
        <w:t>п. О</w:t>
      </w:r>
      <w:r w:rsidR="00D87D8B" w:rsidRPr="00D87D8B">
        <w:t>традное</w:t>
      </w:r>
      <w:r w:rsidR="00D87D8B">
        <w:t>. Уровень</w:t>
      </w:r>
      <w:r w:rsidR="00D87D8B" w:rsidRPr="000A4857">
        <w:t xml:space="preserve"> обеспеченности</w:t>
      </w:r>
      <w:r w:rsidR="00D87D8B">
        <w:t xml:space="preserve"> объектами обработки</w:t>
      </w:r>
      <w:r w:rsidR="0069037E">
        <w:t>, утилизации</w:t>
      </w:r>
      <w:r w:rsidR="00D87D8B">
        <w:t xml:space="preserve"> и размещения </w:t>
      </w:r>
      <w:r w:rsidR="0069037E">
        <w:t>ТКО</w:t>
      </w:r>
      <w:r w:rsidR="00D87D8B">
        <w:t xml:space="preserve"> принят согласно Территориальной схеме</w:t>
      </w:r>
      <w:r w:rsidR="00D87D8B" w:rsidRPr="00353E89">
        <w:t xml:space="preserve"> обращения с отходами, в том числе с тв</w:t>
      </w:r>
      <w:r w:rsidR="00D87D8B">
        <w:t>ердыми коммунальными отходами, В</w:t>
      </w:r>
      <w:r w:rsidR="00D87D8B" w:rsidRPr="00353E89">
        <w:t>олгоградской области</w:t>
      </w:r>
      <w:r w:rsidR="00D87D8B">
        <w:t>.</w:t>
      </w:r>
    </w:p>
    <w:p w:rsidR="00D87D8B" w:rsidRDefault="00D87D8B" w:rsidP="00D87D8B">
      <w:pPr>
        <w:ind w:firstLine="0"/>
      </w:pPr>
    </w:p>
    <w:p w:rsidR="00D87D8B" w:rsidRDefault="00D87D8B" w:rsidP="00D87D8B">
      <w:r>
        <w:t>Уровень территориальной доступности</w:t>
      </w:r>
      <w:r w:rsidR="0069037E">
        <w:t xml:space="preserve"> объектов обработки, утилизации и размещения ТКО не нормируется.</w:t>
      </w:r>
    </w:p>
    <w:p w:rsidR="00C5575F" w:rsidRDefault="00C5575F" w:rsidP="00C5575F">
      <w:pPr>
        <w:pStyle w:val="08"/>
        <w:rPr>
          <w:lang w:eastAsia="en-US"/>
        </w:rPr>
      </w:pPr>
      <w:r>
        <w:rPr>
          <w:lang w:eastAsia="en-US"/>
        </w:rPr>
        <w:t>Объекты размещения промышленных отходов</w:t>
      </w:r>
    </w:p>
    <w:p w:rsidR="00C5575F" w:rsidRDefault="00C5575F" w:rsidP="00D87D8B">
      <w:r>
        <w:rPr>
          <w:lang w:eastAsia="en-US"/>
        </w:rPr>
        <w:t>Согласно Государственному</w:t>
      </w:r>
      <w:r w:rsidRPr="00C5575F">
        <w:rPr>
          <w:lang w:eastAsia="en-US"/>
        </w:rPr>
        <w:t xml:space="preserve"> реестр</w:t>
      </w:r>
      <w:r>
        <w:rPr>
          <w:lang w:eastAsia="en-US"/>
        </w:rPr>
        <w:t>у</w:t>
      </w:r>
      <w:r w:rsidRPr="00C5575F">
        <w:rPr>
          <w:lang w:eastAsia="en-US"/>
        </w:rPr>
        <w:t xml:space="preserve"> объектов размещения отходов</w:t>
      </w:r>
      <w:r>
        <w:rPr>
          <w:lang w:eastAsia="en-US"/>
        </w:rPr>
        <w:t xml:space="preserve"> в </w:t>
      </w:r>
      <w:r>
        <w:t xml:space="preserve">городском </w:t>
      </w:r>
      <w:r w:rsidRPr="00646AC5">
        <w:t>округ</w:t>
      </w:r>
      <w:r>
        <w:t xml:space="preserve">е </w:t>
      </w:r>
      <w:r w:rsidRPr="00646AC5">
        <w:t>город</w:t>
      </w:r>
      <w:r w:rsidR="000D19A8">
        <w:t xml:space="preserve"> </w:t>
      </w:r>
      <w:r w:rsidRPr="00646AC5">
        <w:t>Михайловка</w:t>
      </w:r>
      <w:r>
        <w:t xml:space="preserve"> размещены следующие объекты размещения промышленных отходов:</w:t>
      </w:r>
    </w:p>
    <w:p w:rsidR="00C5575F" w:rsidRDefault="00C5575F" w:rsidP="00C5575F">
      <w:pPr>
        <w:pStyle w:val="010"/>
      </w:pPr>
      <w:r>
        <w:t>п</w:t>
      </w:r>
      <w:r w:rsidRPr="00C5575F">
        <w:t>олигон промышленных отходов ОАО «Себряковцемент»</w:t>
      </w:r>
      <w:r>
        <w:t>;</w:t>
      </w:r>
    </w:p>
    <w:p w:rsidR="00C5575F" w:rsidRPr="00C5575F" w:rsidRDefault="00C5575F" w:rsidP="00C5575F">
      <w:pPr>
        <w:pStyle w:val="010"/>
      </w:pPr>
      <w:r>
        <w:t>п</w:t>
      </w:r>
      <w:r w:rsidRPr="00C5575F">
        <w:t>олигон промышленных отхо</w:t>
      </w:r>
      <w:r w:rsidR="00240592">
        <w:t>дов ОАО «Себряковский комби</w:t>
      </w:r>
      <w:r w:rsidRPr="00C5575F">
        <w:t>нат асбестоцементных изделий»</w:t>
      </w:r>
      <w:r>
        <w:t>.</w:t>
      </w:r>
    </w:p>
    <w:p w:rsidR="00C5575F" w:rsidRDefault="00C5575F" w:rsidP="00C5575F">
      <w:r>
        <w:lastRenderedPageBreak/>
        <w:t>Уровень</w:t>
      </w:r>
      <w:r w:rsidRPr="000A4857">
        <w:t xml:space="preserve"> обеспеченности</w:t>
      </w:r>
      <w:r>
        <w:t xml:space="preserve"> объектами </w:t>
      </w:r>
      <w:r w:rsidRPr="00C5575F">
        <w:t>размещения промышленных отходов</w:t>
      </w:r>
      <w:r>
        <w:t xml:space="preserve"> принят согласно фактическому уровню обеспеченности.</w:t>
      </w:r>
    </w:p>
    <w:p w:rsidR="00C5575F" w:rsidRDefault="00C5575F" w:rsidP="00C5575F">
      <w:pPr>
        <w:rPr>
          <w:lang w:eastAsia="en-US"/>
        </w:rPr>
      </w:pPr>
    </w:p>
    <w:p w:rsidR="00C5575F" w:rsidRDefault="00C5575F" w:rsidP="00C5575F">
      <w:r>
        <w:t xml:space="preserve">Уровень территориальной доступности объектов </w:t>
      </w:r>
      <w:r w:rsidR="00D72983" w:rsidRPr="00C5575F">
        <w:t>размещения промышленных отходов</w:t>
      </w:r>
      <w:r>
        <w:t xml:space="preserve"> не нормируется.</w:t>
      </w:r>
    </w:p>
    <w:p w:rsidR="00F401D1" w:rsidRDefault="00F401D1" w:rsidP="00F401D1">
      <w:pPr>
        <w:pStyle w:val="08"/>
        <w:rPr>
          <w:lang w:eastAsia="en-US"/>
        </w:rPr>
      </w:pPr>
      <w:r w:rsidRPr="00F401D1">
        <w:rPr>
          <w:lang w:eastAsia="en-US"/>
        </w:rPr>
        <w:t>Пункт приема вторичного сырья</w:t>
      </w:r>
    </w:p>
    <w:p w:rsidR="00F401D1" w:rsidRDefault="00F401D1" w:rsidP="00F401D1">
      <w:r>
        <w:t>Согласно приложению Ж</w:t>
      </w:r>
      <w:r w:rsidRPr="00816E47">
        <w:t>СП 42.13330.2011 «Градостроительство. Планировка и застройка городских и сельских поселений»</w:t>
      </w:r>
      <w:r>
        <w:t xml:space="preserve"> норматив обеспеченности пунктами </w:t>
      </w:r>
      <w:r w:rsidRPr="00F401D1">
        <w:rPr>
          <w:lang w:eastAsia="en-US"/>
        </w:rPr>
        <w:t>приема вторичного сырья</w:t>
      </w:r>
      <w:r>
        <w:rPr>
          <w:lang w:eastAsia="en-US"/>
        </w:rPr>
        <w:t xml:space="preserve"> составляет 1 объект на микрорайон с численность населения до 20000 чел.</w:t>
      </w:r>
    </w:p>
    <w:p w:rsidR="00D52721" w:rsidRDefault="00541A29" w:rsidP="005B2DE5">
      <w:pPr>
        <w:pStyle w:val="2"/>
      </w:pPr>
      <w:bookmarkStart w:id="70" w:name="_Toc468701492"/>
      <w:r>
        <w:t>11</w:t>
      </w:r>
      <w:r w:rsidR="00D52721" w:rsidRPr="00D52721">
        <w:t xml:space="preserve">. </w:t>
      </w:r>
      <w:r w:rsidR="001D10FE" w:rsidRPr="00816E47">
        <w:t xml:space="preserve">Обоснование предельных значений расчетных показателей минимально допустимого уровня обеспеченности </w:t>
      </w:r>
      <w:r w:rsidR="003E1CE7">
        <w:t>объектами</w:t>
      </w:r>
      <w:r w:rsidR="001D10FE">
        <w:t xml:space="preserve">, </w:t>
      </w:r>
      <w:r w:rsidR="003E1CE7">
        <w:t>обеспечивающими деятельность</w:t>
      </w:r>
      <w:r w:rsidR="001D10FE">
        <w:t xml:space="preserve"> органов государственной власти</w:t>
      </w:r>
      <w:r w:rsidR="001D10FE" w:rsidRPr="00816E47">
        <w:t xml:space="preserve"> и максимально допустимого уровня их территориальной доступности</w:t>
      </w:r>
      <w:bookmarkEnd w:id="70"/>
    </w:p>
    <w:p w:rsidR="00E82507" w:rsidRDefault="003E1CE7" w:rsidP="00E82507">
      <w:pPr>
        <w:pStyle w:val="08"/>
      </w:pPr>
      <w:r>
        <w:t>Здания а</w:t>
      </w:r>
      <w:r w:rsidR="00E82507" w:rsidRPr="00E82507">
        <w:t>дмин</w:t>
      </w:r>
      <w:r>
        <w:t>истрации</w:t>
      </w:r>
      <w:r w:rsidR="00E82507">
        <w:t xml:space="preserve"> городского округа</w:t>
      </w:r>
      <w:r w:rsidR="00FC76F2">
        <w:t xml:space="preserve"> (</w:t>
      </w:r>
      <w:r w:rsidR="00E82507">
        <w:t>в т.ч. комитеты и подразделения</w:t>
      </w:r>
      <w:r w:rsidR="00FC76F2">
        <w:t>)</w:t>
      </w:r>
    </w:p>
    <w:p w:rsidR="00E82507" w:rsidRDefault="00E82507" w:rsidP="00E82507">
      <w:r>
        <w:t xml:space="preserve">Согласно данным Волгоградстата, размещенным на сайте </w:t>
      </w:r>
      <w:hyperlink r:id="rId23" w:history="1">
        <w:r w:rsidRPr="00BA065B">
          <w:rPr>
            <w:rStyle w:val="a6"/>
          </w:rPr>
          <w:t>http://volgastat.gks.ru</w:t>
        </w:r>
      </w:hyperlink>
      <w:r>
        <w:t xml:space="preserve">, численность сотрудников </w:t>
      </w:r>
      <w:r w:rsidR="00955398">
        <w:t>а</w:t>
      </w:r>
      <w:r>
        <w:t xml:space="preserve">дминистрации городского </w:t>
      </w:r>
      <w:r w:rsidRPr="00646AC5">
        <w:t>округ</w:t>
      </w:r>
      <w:r>
        <w:t xml:space="preserve">а </w:t>
      </w:r>
      <w:r w:rsidRPr="00646AC5">
        <w:t>город</w:t>
      </w:r>
      <w:r w:rsidR="000D19A8">
        <w:t xml:space="preserve"> </w:t>
      </w:r>
      <w:r w:rsidRPr="00646AC5">
        <w:t>Михайловка</w:t>
      </w:r>
      <w:r>
        <w:t xml:space="preserve"> составляет 381 человек в 2015 году. Численность всего населения городского </w:t>
      </w:r>
      <w:r w:rsidRPr="00646AC5">
        <w:t>округ</w:t>
      </w:r>
      <w:r>
        <w:t xml:space="preserve">а </w:t>
      </w:r>
      <w:r w:rsidRPr="00646AC5">
        <w:t>город</w:t>
      </w:r>
      <w:r w:rsidR="000D19A8">
        <w:t xml:space="preserve"> </w:t>
      </w:r>
      <w:r w:rsidRPr="00646AC5">
        <w:t>Михайловка</w:t>
      </w:r>
      <w:r>
        <w:t xml:space="preserve"> составляет 88689 человек на 01.01.2016 г.</w:t>
      </w:r>
    </w:p>
    <w:p w:rsidR="00955398" w:rsidRDefault="00955398" w:rsidP="00E82507">
      <w:r>
        <w:t xml:space="preserve">Численность сотрудников администрации городского </w:t>
      </w:r>
      <w:r w:rsidRPr="00646AC5">
        <w:t>округ</w:t>
      </w:r>
      <w:r>
        <w:t xml:space="preserve">а </w:t>
      </w:r>
      <w:r w:rsidRPr="00646AC5">
        <w:t>город</w:t>
      </w:r>
      <w:r w:rsidR="000D19A8">
        <w:t xml:space="preserve"> </w:t>
      </w:r>
      <w:r w:rsidRPr="00646AC5">
        <w:t>Михайловка</w:t>
      </w:r>
      <w:r>
        <w:t xml:space="preserve">, на 1000 чел. = численность сотрудников администрации городского </w:t>
      </w:r>
      <w:r w:rsidRPr="00646AC5">
        <w:t>округ</w:t>
      </w:r>
      <w:r>
        <w:t xml:space="preserve">а </w:t>
      </w:r>
      <w:r w:rsidRPr="00646AC5">
        <w:t>город</w:t>
      </w:r>
      <w:r w:rsidR="000D19A8">
        <w:t xml:space="preserve"> </w:t>
      </w:r>
      <w:r w:rsidRPr="00646AC5">
        <w:t>Михайловка</w:t>
      </w:r>
      <w:r>
        <w:t xml:space="preserve"> * 1000 / численность всего населения городского </w:t>
      </w:r>
      <w:r w:rsidRPr="00646AC5">
        <w:t>округ</w:t>
      </w:r>
      <w:r>
        <w:t xml:space="preserve">а </w:t>
      </w:r>
      <w:r w:rsidRPr="00646AC5">
        <w:t>город</w:t>
      </w:r>
      <w:r w:rsidR="000D19A8">
        <w:t xml:space="preserve"> </w:t>
      </w:r>
      <w:r w:rsidRPr="00646AC5">
        <w:t>Михайловка</w:t>
      </w:r>
      <w:r>
        <w:t xml:space="preserve"> = 381 * 1000 / 88689 = 4,3 сотрудника на 1000 чел.</w:t>
      </w:r>
    </w:p>
    <w:p w:rsidR="00955398" w:rsidRPr="00FC76F2" w:rsidRDefault="00FC76F2" w:rsidP="00E82507">
      <w:r>
        <w:t xml:space="preserve">В соответствии с пунктом 5.16 </w:t>
      </w:r>
      <w:r w:rsidRPr="00FC76F2">
        <w:t xml:space="preserve">СП 118.13330.2012 </w:t>
      </w:r>
      <w:r>
        <w:t>«</w:t>
      </w:r>
      <w:r w:rsidRPr="00FC76F2">
        <w:t>О</w:t>
      </w:r>
      <w:r>
        <w:t>бщественные здания и сооружения» п</w:t>
      </w:r>
      <w:r w:rsidRPr="00FC76F2">
        <w:t>лощадь рабочих комнат структурных подразделений следует определять из расчета на одно рабочее место</w:t>
      </w:r>
      <w:r>
        <w:t xml:space="preserve"> не менее 6,5 м</w:t>
      </w:r>
      <w:r>
        <w:rPr>
          <w:vertAlign w:val="superscript"/>
        </w:rPr>
        <w:t>2</w:t>
      </w:r>
      <w:r>
        <w:t>.</w:t>
      </w:r>
    </w:p>
    <w:p w:rsidR="00FC76F2" w:rsidRDefault="00FC76F2" w:rsidP="00E82507"/>
    <w:p w:rsidR="00FC76F2" w:rsidRDefault="00FC76F2" w:rsidP="00FC76F2">
      <w:r>
        <w:t>Уровень территориальной доступности для а</w:t>
      </w:r>
      <w:r w:rsidRPr="00E82507">
        <w:t>дмин</w:t>
      </w:r>
      <w:r>
        <w:t>истрации городского округа (в т.ч. комитеты и подразделения) принят как для объекта</w:t>
      </w:r>
      <w:r w:rsidR="007B5254">
        <w:t xml:space="preserve"> эпизодического пользования</w:t>
      </w:r>
      <w:r w:rsidR="00597576">
        <w:t xml:space="preserve"> и равен 1,8 часа (транспортная доступность).</w:t>
      </w:r>
    </w:p>
    <w:p w:rsidR="00240592" w:rsidRDefault="00240592" w:rsidP="00886CE9">
      <w:pPr>
        <w:pStyle w:val="08"/>
      </w:pPr>
    </w:p>
    <w:p w:rsidR="00E82507" w:rsidRDefault="00886CE9" w:rsidP="00886CE9">
      <w:pPr>
        <w:pStyle w:val="08"/>
      </w:pPr>
      <w:r>
        <w:lastRenderedPageBreak/>
        <w:t>Государственный архив</w:t>
      </w:r>
    </w:p>
    <w:p w:rsidR="000873E3" w:rsidRDefault="000873E3" w:rsidP="000873E3">
      <w:r>
        <w:t xml:space="preserve">В силу пункта 2 статьи </w:t>
      </w:r>
      <w:r w:rsidRPr="00A60840">
        <w:t>29.4.</w:t>
      </w:r>
      <w:r>
        <w:t xml:space="preserve"> Градостроительного кодекса Российской Федерации </w:t>
      </w:r>
      <w:r w:rsidRPr="00F733CD">
        <w:t>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0873E3" w:rsidRPr="000873E3" w:rsidRDefault="000873E3" w:rsidP="000873E3">
      <w:r>
        <w:t>Региональными нормативами градостроительного проектирования Волгоградской области установлено значение п</w:t>
      </w:r>
      <w:r w:rsidRPr="000873E3">
        <w:t>лощадь хранения</w:t>
      </w:r>
      <w:r>
        <w:t xml:space="preserve"> государственного архива, равное 4-8 м</w:t>
      </w:r>
      <w:r>
        <w:rPr>
          <w:vertAlign w:val="superscript"/>
        </w:rPr>
        <w:t>2</w:t>
      </w:r>
      <w:r>
        <w:t xml:space="preserve"> на 1000 чел.</w:t>
      </w:r>
    </w:p>
    <w:p w:rsidR="000873E3" w:rsidRDefault="000873E3" w:rsidP="000873E3"/>
    <w:p w:rsidR="005E039F" w:rsidRPr="00903D30" w:rsidRDefault="005E039F" w:rsidP="005E039F">
      <w:r>
        <w:t xml:space="preserve">В силу пункта 3 статьи </w:t>
      </w:r>
      <w:r w:rsidRPr="00A60840">
        <w:t>29.4.</w:t>
      </w:r>
      <w:r>
        <w:t xml:space="preserve"> Градостроительного кодекса Российской Федерации</w:t>
      </w:r>
      <w:r w:rsidRPr="00903D30">
        <w:t xml:space="preserve">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w:t>
      </w:r>
      <w:r>
        <w:t>сти объектов местного значения</w:t>
      </w:r>
      <w:r w:rsidRPr="00903D30">
        <w:t>,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5E039F" w:rsidRPr="000873E3" w:rsidRDefault="005E039F" w:rsidP="005E039F">
      <w:r>
        <w:t xml:space="preserve">Региональными нормативами градостроительного проектирования Волгоградской области установлено значение транспортно-пешеходной доступности государственных архивов от административных объектов, равной </w:t>
      </w:r>
      <w:r w:rsidRPr="005E039F">
        <w:t>0,5</w:t>
      </w:r>
      <w:r>
        <w:t xml:space="preserve"> часа.</w:t>
      </w:r>
    </w:p>
    <w:p w:rsidR="00D52721" w:rsidRDefault="00541A29" w:rsidP="005B2DE5">
      <w:pPr>
        <w:pStyle w:val="2"/>
      </w:pPr>
      <w:bookmarkStart w:id="71" w:name="_Toc468701493"/>
      <w:r>
        <w:t>12</w:t>
      </w:r>
      <w:r w:rsidR="00D52721" w:rsidRPr="00D52721">
        <w:t xml:space="preserve">. </w:t>
      </w:r>
      <w:r w:rsidR="00283375" w:rsidRPr="00816E47">
        <w:t xml:space="preserve">Обоснование предельных значений расчетных показателей минимально допустимого уровня обеспеченности </w:t>
      </w:r>
      <w:r w:rsidR="00283375" w:rsidRPr="00994267">
        <w:t>объектами</w:t>
      </w:r>
      <w:r w:rsidR="00283375">
        <w:t>,</w:t>
      </w:r>
      <w:r w:rsidR="000D19A8">
        <w:t xml:space="preserve"> </w:t>
      </w:r>
      <w:r w:rsidR="00283375" w:rsidRPr="00CF2F84">
        <w:t>предназначенными для организации ритуальных услуг и мест захоронения</w:t>
      </w:r>
      <w:r w:rsidR="00283375" w:rsidRPr="00816E47">
        <w:t xml:space="preserve"> и максимально допустимого уровня их территориальной доступности</w:t>
      </w:r>
      <w:bookmarkEnd w:id="71"/>
    </w:p>
    <w:p w:rsidR="00FD5438" w:rsidRDefault="00FD5438" w:rsidP="00FD5438">
      <w:r>
        <w:t xml:space="preserve">Предельные значения показателей минимально допустимого уровня обеспеченности местами захоронения устанавливаются в соответствии </w:t>
      </w:r>
      <w:r w:rsidR="00B05332">
        <w:t>с приложением</w:t>
      </w:r>
      <w:r w:rsidR="00B05332" w:rsidRPr="00816E47">
        <w:t xml:space="preserve"> Ж СП 42.13330.2011 «Градостроительство. Планировка и застройка городских и сельских поселений»</w:t>
      </w:r>
      <w:r w:rsidR="00B05332">
        <w:t>.</w:t>
      </w:r>
    </w:p>
    <w:p w:rsidR="009900B1" w:rsidRDefault="00541A29" w:rsidP="005B2DE5">
      <w:pPr>
        <w:pStyle w:val="2"/>
      </w:pPr>
      <w:bookmarkStart w:id="72" w:name="_Toc468701494"/>
      <w:r>
        <w:lastRenderedPageBreak/>
        <w:t>13</w:t>
      </w:r>
      <w:r w:rsidR="009900B1" w:rsidRPr="009900B1">
        <w:t xml:space="preserve">. </w:t>
      </w:r>
      <w:r w:rsidR="00474C3F" w:rsidRPr="00816E47">
        <w:t xml:space="preserve">Обоснование предельных значений расчетных показателей минимально допустимого уровня обеспеченности </w:t>
      </w:r>
      <w:r w:rsidR="00474C3F" w:rsidRPr="00474C3F">
        <w:t>местами массового отдыха населения</w:t>
      </w:r>
      <w:r w:rsidR="00474C3F" w:rsidRPr="00816E47">
        <w:t xml:space="preserve"> и максимально допустимого уровня их территориальной доступности</w:t>
      </w:r>
      <w:bookmarkEnd w:id="72"/>
    </w:p>
    <w:p w:rsidR="009900B1" w:rsidRDefault="009900B1" w:rsidP="005F111A">
      <w:r w:rsidRPr="009900B1">
        <w:t>Размеры территории объектов массового кратковременного отдыха и предельные значения расчетных показателей максимально допустимого уровня территориальной доступности мест массового отдыха населения приведены в пун</w:t>
      </w:r>
      <w:r w:rsidR="00314C76">
        <w:t>ктах 9.9 и</w:t>
      </w:r>
      <w:r w:rsidRPr="009900B1">
        <w:t xml:space="preserve"> 9.25 СП 42.13330.2011 «Градостроительство. Планировка и застройка городских и сельских поселений». </w:t>
      </w:r>
    </w:p>
    <w:p w:rsidR="00EE4B6E" w:rsidRDefault="00541A29" w:rsidP="005B2DE5">
      <w:pPr>
        <w:pStyle w:val="2"/>
      </w:pPr>
      <w:bookmarkStart w:id="73" w:name="_Toc468701495"/>
      <w:r>
        <w:t>14</w:t>
      </w:r>
      <w:r w:rsidR="00EE4B6E" w:rsidRPr="00EE4B6E">
        <w:t xml:space="preserve">. </w:t>
      </w:r>
      <w:r w:rsidR="00190041" w:rsidRPr="00816E47">
        <w:t xml:space="preserve">Обоснование предельных значений расчетных показателей минимально допустимого уровня обеспеченности </w:t>
      </w:r>
      <w:r w:rsidR="00190041" w:rsidRPr="00994267">
        <w:t>объектами</w:t>
      </w:r>
      <w:r w:rsidR="00190041">
        <w:t>,</w:t>
      </w:r>
      <w:r w:rsidR="000D19A8">
        <w:t xml:space="preserve"> </w:t>
      </w:r>
      <w:r w:rsidR="00190041">
        <w:t xml:space="preserve">предназначенными для </w:t>
      </w:r>
      <w:r w:rsidR="00190041" w:rsidRPr="0075077F">
        <w:t>оказания государственных и м</w:t>
      </w:r>
      <w:r w:rsidR="00190041">
        <w:t>униципальных услуг населению</w:t>
      </w:r>
      <w:r w:rsidR="00190041" w:rsidRPr="00816E47">
        <w:t xml:space="preserve"> и максимально допустимого уровня их территориальной доступности</w:t>
      </w:r>
      <w:bookmarkEnd w:id="73"/>
    </w:p>
    <w:p w:rsidR="0019654A" w:rsidRDefault="0019654A" w:rsidP="0019654A">
      <w:r>
        <w:rPr>
          <w:shd w:val="clear" w:color="auto" w:fill="FFFFFF"/>
        </w:rPr>
        <w:t xml:space="preserve">Расчетный показатель минимально допустимого уровня обеспеченности </w:t>
      </w:r>
      <w:r>
        <w:t>многофункциональными центрами предоставления государственных и муниципальных услуг принят согласно Постановлению Правительства Российской Федерации от 22 декабря 2012 года № 1376«Об утверждении Правил организации деятельности многофункциональных центров предоставления государственных и муниципальных услуг». Согласно пункту 10 данного Постановления, в</w:t>
      </w:r>
      <w:r w:rsidRPr="0019654A">
        <w:t xml:space="preserve"> секторе приема заявителей предусматривается не менее одного окна на каждые 5</w:t>
      </w:r>
      <w:r>
        <w:t>000</w:t>
      </w:r>
      <w:r w:rsidRPr="0019654A">
        <w:t xml:space="preserve"> жителей, проживающих в муниципальном образовании, в котором располагается многофункциональный центр.</w:t>
      </w:r>
    </w:p>
    <w:p w:rsidR="00487BC8" w:rsidRDefault="00487BC8" w:rsidP="00487BC8">
      <w:r>
        <w:t>Уровень территориальной доступности для многофункционального центра предоставления государственных и муниципальных услуг принят как для объекта</w:t>
      </w:r>
      <w:r w:rsidR="007B5254">
        <w:t xml:space="preserve"> эпизодического пользования</w:t>
      </w:r>
      <w:r w:rsidR="00597576">
        <w:t xml:space="preserve"> и равен 1,8 часа (транспортная доступность).</w:t>
      </w:r>
    </w:p>
    <w:p w:rsidR="00382152" w:rsidRDefault="00541A29" w:rsidP="005B2DE5">
      <w:pPr>
        <w:pStyle w:val="2"/>
      </w:pPr>
      <w:bookmarkStart w:id="74" w:name="_Toc468701496"/>
      <w:r>
        <w:t>15</w:t>
      </w:r>
      <w:r w:rsidR="00382152">
        <w:t xml:space="preserve">. </w:t>
      </w:r>
      <w:r w:rsidR="00382152" w:rsidRPr="00816E47">
        <w:t xml:space="preserve">Обоснование предельных значений расчетных показателей минимально допустимого уровня обеспеченности </w:t>
      </w:r>
      <w:r w:rsidR="00382152" w:rsidRPr="00994267">
        <w:t>объектами</w:t>
      </w:r>
      <w:r w:rsidR="00382152">
        <w:t xml:space="preserve"> пожарной безопасности</w:t>
      </w:r>
      <w:r w:rsidR="00382152" w:rsidRPr="00816E47">
        <w:t xml:space="preserve"> и максимально допустимого уровня их территориальной доступности</w:t>
      </w:r>
      <w:bookmarkEnd w:id="74"/>
    </w:p>
    <w:p w:rsidR="00382152" w:rsidRDefault="00382152" w:rsidP="00382152">
      <w:pPr>
        <w:pStyle w:val="08"/>
      </w:pPr>
      <w:r>
        <w:lastRenderedPageBreak/>
        <w:t>Пожарные депо</w:t>
      </w:r>
    </w:p>
    <w:p w:rsidR="00382152" w:rsidRDefault="00382152" w:rsidP="00382152">
      <w:r>
        <w:t>О</w:t>
      </w:r>
      <w:r w:rsidRPr="006127C8">
        <w:t xml:space="preserve">бщее количество пожарных депо, </w:t>
      </w:r>
      <w:r>
        <w:t xml:space="preserve">а также </w:t>
      </w:r>
      <w:r w:rsidRPr="006127C8">
        <w:t>количество пожарных автомобилей в каждом</w:t>
      </w:r>
      <w:r>
        <w:t xml:space="preserve"> депо приняты по приложению 7 </w:t>
      </w:r>
      <w:r w:rsidRPr="006127C8">
        <w:t xml:space="preserve">НПБ 101-95 </w:t>
      </w:r>
      <w:r>
        <w:t>«</w:t>
      </w:r>
      <w:r w:rsidRPr="006127C8">
        <w:t>Нормы проектирования объектов пожарной охраны</w:t>
      </w:r>
      <w:r>
        <w:t xml:space="preserve">». Для </w:t>
      </w:r>
      <w:r w:rsidR="00240592">
        <w:t>р.п. Себрово</w:t>
      </w:r>
      <w:r>
        <w:t xml:space="preserve"> количество пожарных депо и пожарных автомобилей приняты с учетом перспективы роста численности населения</w:t>
      </w:r>
      <w:r w:rsidR="00C844ED">
        <w:t>:</w:t>
      </w:r>
    </w:p>
    <w:p w:rsidR="00C844ED" w:rsidRDefault="00C844ED" w:rsidP="00382152">
      <w:r>
        <w:t xml:space="preserve">Прогнозная численность населения </w:t>
      </w:r>
      <w:r w:rsidR="00240592">
        <w:t>р.п. Себрово</w:t>
      </w:r>
      <w:r>
        <w:t xml:space="preserve"> = фактическая численность населения * коэффициент развития городской территории = 4924 * 1,15 = 5663 чел.</w:t>
      </w:r>
    </w:p>
    <w:p w:rsidR="00382152" w:rsidRDefault="00382152" w:rsidP="00382152">
      <w:r>
        <w:t>В соответствии с Федеральным</w:t>
      </w:r>
      <w:r w:rsidRPr="00547337">
        <w:t xml:space="preserve"> закон</w:t>
      </w:r>
      <w:r>
        <w:t>ом от 22.07.2008 №</w:t>
      </w:r>
      <w:r w:rsidRPr="00547337">
        <w:t xml:space="preserve"> 123-ФЗ </w:t>
      </w:r>
      <w:r>
        <w:t>«</w:t>
      </w:r>
      <w:r w:rsidRPr="00547337">
        <w:t>Технический регламент о тр</w:t>
      </w:r>
      <w:r>
        <w:t>ебованиях пожарной безопасности» д</w:t>
      </w:r>
      <w:r w:rsidRPr="00547337">
        <w:t xml:space="preserve">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w:t>
      </w:r>
      <w:r>
        <w:t>–</w:t>
      </w:r>
      <w:r w:rsidRPr="00547337">
        <w:t xml:space="preserve"> 20 минут.</w:t>
      </w:r>
      <w:r>
        <w:t xml:space="preserve"> Учитывая территориально-пространственную организацию городского округа (сельские населенные пункты являлись ранее частью муниципального района), время прибытия в сельских населенных пунктах принимается равным 20 минутам.</w:t>
      </w:r>
    </w:p>
    <w:p w:rsidR="00EE4B6E" w:rsidRDefault="00541A29" w:rsidP="005B2DE5">
      <w:pPr>
        <w:pStyle w:val="2"/>
      </w:pPr>
      <w:bookmarkStart w:id="75" w:name="_Toc468701497"/>
      <w:r>
        <w:t>16</w:t>
      </w:r>
      <w:r w:rsidR="00EE4B6E" w:rsidRPr="00EE4B6E">
        <w:t xml:space="preserve">. </w:t>
      </w:r>
      <w:r w:rsidR="00382152" w:rsidRPr="00816E47">
        <w:t xml:space="preserve">Обоснование предельных значений расчетных показателей минимально допустимого уровня обеспеченности </w:t>
      </w:r>
      <w:r w:rsidR="00382152" w:rsidRPr="00994267">
        <w:t>объектами</w:t>
      </w:r>
      <w:r w:rsidR="00382152">
        <w:t xml:space="preserve"> гражданской обороны</w:t>
      </w:r>
      <w:r w:rsidR="00382152" w:rsidRPr="00816E47">
        <w:t xml:space="preserve"> и максимально допустимого уровня их территориальной доступности</w:t>
      </w:r>
      <w:bookmarkEnd w:id="75"/>
    </w:p>
    <w:p w:rsidR="007071D9" w:rsidRDefault="007071D9" w:rsidP="007071D9">
      <w:pPr>
        <w:pStyle w:val="08"/>
      </w:pPr>
      <w:r w:rsidRPr="00B45471">
        <w:t>Защитные</w:t>
      </w:r>
      <w:r w:rsidR="000D19A8">
        <w:t xml:space="preserve"> </w:t>
      </w:r>
      <w:r w:rsidRPr="00B45471">
        <w:t>сооружения</w:t>
      </w:r>
      <w:r w:rsidR="00297119">
        <w:t xml:space="preserve"> </w:t>
      </w:r>
      <w:r w:rsidRPr="00B45471">
        <w:t>гражданской</w:t>
      </w:r>
      <w:r w:rsidR="00297119">
        <w:t xml:space="preserve"> </w:t>
      </w:r>
      <w:r w:rsidRPr="00B45471">
        <w:t>обороны (убежища, укрытия</w:t>
      </w:r>
      <w:r>
        <w:t>)</w:t>
      </w:r>
    </w:p>
    <w:p w:rsidR="00E522F8" w:rsidRDefault="00E522F8" w:rsidP="007071D9">
      <w:r>
        <w:t xml:space="preserve">Пунктом </w:t>
      </w:r>
      <w:r w:rsidRPr="00E522F8">
        <w:t xml:space="preserve">5.2.1СП 88.13330.2014 </w:t>
      </w:r>
      <w:r>
        <w:t>«</w:t>
      </w:r>
      <w:r w:rsidRPr="00E522F8">
        <w:t>Защитные сооружения гражданской обороны</w:t>
      </w:r>
      <w:r>
        <w:t>» предусмотрена норма площади пола на одного укрываемого, равная 0,5 м</w:t>
      </w:r>
      <w:r>
        <w:rPr>
          <w:vertAlign w:val="superscript"/>
        </w:rPr>
        <w:t>2</w:t>
      </w:r>
      <w:r>
        <w:t>. На 1000 чел. норма площади пола равна 500 м</w:t>
      </w:r>
      <w:r>
        <w:rPr>
          <w:vertAlign w:val="superscript"/>
        </w:rPr>
        <w:t>2</w:t>
      </w:r>
      <w:r>
        <w:t xml:space="preserve">. Радиус сбора укрываемых должен составлять не более 500 м (пункт 4.12 </w:t>
      </w:r>
      <w:r w:rsidRPr="00E522F8">
        <w:t xml:space="preserve">СП 88.13330.2014 </w:t>
      </w:r>
      <w:r>
        <w:t>«</w:t>
      </w:r>
      <w:r w:rsidRPr="00E522F8">
        <w:t>Защитные сооружения гражданской обороны</w:t>
      </w:r>
      <w:r>
        <w:t>»).</w:t>
      </w:r>
    </w:p>
    <w:p w:rsidR="007071D9" w:rsidRDefault="00E522F8" w:rsidP="007071D9">
      <w:r>
        <w:t>Для определения вместимости защитных сооружений, в зависимости от радиуса сбора укрываемых, необходимо определить плотность населения территории, на которой размещаются убежища и укрытия.</w:t>
      </w:r>
    </w:p>
    <w:p w:rsidR="00E522F8" w:rsidRDefault="00E522F8" w:rsidP="00E522F8">
      <w:r>
        <w:t xml:space="preserve">Согласно данным Волгоградстата, размещенным на сайте </w:t>
      </w:r>
      <w:hyperlink r:id="rId24" w:history="1">
        <w:r w:rsidRPr="00510241">
          <w:rPr>
            <w:rStyle w:val="a6"/>
          </w:rPr>
          <w:t>http://volgastat.gks.ru</w:t>
        </w:r>
      </w:hyperlink>
      <w:r>
        <w:t xml:space="preserve">, численность всего населения городского </w:t>
      </w:r>
      <w:r w:rsidRPr="00646AC5">
        <w:t>округ</w:t>
      </w:r>
      <w:r>
        <w:t xml:space="preserve">а </w:t>
      </w:r>
      <w:r w:rsidRPr="00646AC5">
        <w:t>город</w:t>
      </w:r>
      <w:r w:rsidR="000D19A8">
        <w:t xml:space="preserve"> </w:t>
      </w:r>
      <w:r w:rsidRPr="00646AC5">
        <w:t>Михайловка</w:t>
      </w:r>
      <w:r>
        <w:t xml:space="preserve"> составляет </w:t>
      </w:r>
      <w:r w:rsidRPr="002845D5">
        <w:t>88689</w:t>
      </w:r>
      <w:r>
        <w:t xml:space="preserve"> человек на 01.01.2016 г. Численность городского населения (г. Михайловка, </w:t>
      </w:r>
      <w:r w:rsidR="00297119">
        <w:t>р.п. Себрово</w:t>
      </w:r>
      <w:r>
        <w:t xml:space="preserve">) составляет </w:t>
      </w:r>
      <w:r w:rsidR="00496BD0">
        <w:t xml:space="preserve">63357 чел. </w:t>
      </w:r>
    </w:p>
    <w:p w:rsidR="00496BD0" w:rsidRDefault="00496BD0" w:rsidP="00E522F8">
      <w:r>
        <w:lastRenderedPageBreak/>
        <w:t xml:space="preserve">Численность сельского населения городского </w:t>
      </w:r>
      <w:r w:rsidRPr="00646AC5">
        <w:t>округ</w:t>
      </w:r>
      <w:r>
        <w:t xml:space="preserve">а </w:t>
      </w:r>
      <w:r w:rsidRPr="00646AC5">
        <w:t>город</w:t>
      </w:r>
      <w:r w:rsidR="00297119">
        <w:t xml:space="preserve"> </w:t>
      </w:r>
      <w:r w:rsidRPr="00646AC5">
        <w:t>Михайловка</w:t>
      </w:r>
      <w:r>
        <w:t xml:space="preserve"> = Численность всего населения</w:t>
      </w:r>
      <w:r w:rsidR="000D19A8">
        <w:t xml:space="preserve"> </w:t>
      </w:r>
      <w:r>
        <w:t xml:space="preserve">городского </w:t>
      </w:r>
      <w:r w:rsidRPr="00646AC5">
        <w:t>округ</w:t>
      </w:r>
      <w:r>
        <w:t xml:space="preserve">а </w:t>
      </w:r>
      <w:r w:rsidRPr="00646AC5">
        <w:t>город</w:t>
      </w:r>
      <w:r w:rsidR="000D19A8">
        <w:t xml:space="preserve"> </w:t>
      </w:r>
      <w:r w:rsidRPr="00646AC5">
        <w:t>Михайловка</w:t>
      </w:r>
      <w:r>
        <w:t xml:space="preserve"> – численность городского населения</w:t>
      </w:r>
      <w:r w:rsidR="000D19A8">
        <w:t xml:space="preserve"> </w:t>
      </w:r>
      <w:r>
        <w:t xml:space="preserve">городского </w:t>
      </w:r>
      <w:r w:rsidRPr="00646AC5">
        <w:t>округ</w:t>
      </w:r>
      <w:r>
        <w:t xml:space="preserve">а </w:t>
      </w:r>
      <w:r w:rsidRPr="00646AC5">
        <w:t>город</w:t>
      </w:r>
      <w:r w:rsidR="000D19A8">
        <w:t xml:space="preserve"> </w:t>
      </w:r>
      <w:r w:rsidRPr="00646AC5">
        <w:t>Михайловка</w:t>
      </w:r>
      <w:r>
        <w:t xml:space="preserve"> = 88689 – 63357 = 25332 чел.</w:t>
      </w:r>
    </w:p>
    <w:p w:rsidR="00496BD0" w:rsidRDefault="00496BD0" w:rsidP="00E522F8">
      <w:r>
        <w:t xml:space="preserve">Согласно Генеральному плану городского </w:t>
      </w:r>
      <w:r w:rsidRPr="00646AC5">
        <w:t>округ</w:t>
      </w:r>
      <w:r>
        <w:t xml:space="preserve">а </w:t>
      </w:r>
      <w:r w:rsidRPr="00646AC5">
        <w:t>город</w:t>
      </w:r>
      <w:r w:rsidR="000D19A8">
        <w:t xml:space="preserve"> </w:t>
      </w:r>
      <w:r w:rsidRPr="00646AC5">
        <w:t>Михайловка</w:t>
      </w:r>
      <w:r>
        <w:t xml:space="preserve"> площадь городской территории (г. Михайловка, </w:t>
      </w:r>
      <w:r w:rsidR="00297119">
        <w:t>р.п. Себрово</w:t>
      </w:r>
      <w:r>
        <w:t xml:space="preserve">) составляет </w:t>
      </w:r>
      <w:r w:rsidRPr="00496BD0">
        <w:t>6293,3</w:t>
      </w:r>
      <w:r>
        <w:t xml:space="preserve"> га или 62,93 км</w:t>
      </w:r>
      <w:r>
        <w:rPr>
          <w:vertAlign w:val="superscript"/>
        </w:rPr>
        <w:t>2</w:t>
      </w:r>
      <w:r>
        <w:t xml:space="preserve">. Площадь территории сельских населенных пунктов составляет </w:t>
      </w:r>
      <w:r w:rsidR="00F807C6">
        <w:t>8684,8 га или 86,848</w:t>
      </w:r>
      <w:r>
        <w:t xml:space="preserve"> км</w:t>
      </w:r>
      <w:r>
        <w:rPr>
          <w:vertAlign w:val="superscript"/>
        </w:rPr>
        <w:t>2</w:t>
      </w:r>
      <w:r>
        <w:t>.</w:t>
      </w:r>
    </w:p>
    <w:p w:rsidR="00496BD0" w:rsidRDefault="00496BD0" w:rsidP="00E522F8">
      <w:r>
        <w:t xml:space="preserve">Плотность городской территории городского </w:t>
      </w:r>
      <w:r w:rsidRPr="00646AC5">
        <w:t>округ</w:t>
      </w:r>
      <w:r>
        <w:t xml:space="preserve">а </w:t>
      </w:r>
      <w:r w:rsidRPr="00646AC5">
        <w:t>город</w:t>
      </w:r>
      <w:r w:rsidR="000D19A8">
        <w:t xml:space="preserve"> </w:t>
      </w:r>
      <w:r w:rsidRPr="00646AC5">
        <w:t>Михайловка</w:t>
      </w:r>
      <w:r w:rsidR="00A54D0B" w:rsidRPr="00A54D0B">
        <w:t xml:space="preserve"> = </w:t>
      </w:r>
      <w:r w:rsidR="00A54D0B">
        <w:t xml:space="preserve">численность городского населения городского </w:t>
      </w:r>
      <w:r w:rsidR="00A54D0B" w:rsidRPr="00646AC5">
        <w:t>округ</w:t>
      </w:r>
      <w:r w:rsidR="00A54D0B">
        <w:t xml:space="preserve">а </w:t>
      </w:r>
      <w:r w:rsidR="00A54D0B" w:rsidRPr="00646AC5">
        <w:t>город</w:t>
      </w:r>
      <w:r w:rsidR="000D19A8">
        <w:t xml:space="preserve"> </w:t>
      </w:r>
      <w:r w:rsidR="00A54D0B" w:rsidRPr="00646AC5">
        <w:t>Михайловка</w:t>
      </w:r>
      <w:r w:rsidR="00A54D0B">
        <w:t xml:space="preserve"> / площадь городской территории</w:t>
      </w:r>
      <w:r w:rsidR="000D19A8">
        <w:t xml:space="preserve"> </w:t>
      </w:r>
      <w:r w:rsidR="00A54D0B">
        <w:t xml:space="preserve">городского </w:t>
      </w:r>
      <w:r w:rsidR="00A54D0B" w:rsidRPr="00646AC5">
        <w:t>округ</w:t>
      </w:r>
      <w:r w:rsidR="00A54D0B">
        <w:t xml:space="preserve">а </w:t>
      </w:r>
      <w:r w:rsidR="00A54D0B" w:rsidRPr="00646AC5">
        <w:t>город</w:t>
      </w:r>
      <w:r w:rsidR="000D19A8">
        <w:t xml:space="preserve"> </w:t>
      </w:r>
      <w:r w:rsidR="00A54D0B" w:rsidRPr="00646AC5">
        <w:t>Михайловка</w:t>
      </w:r>
      <w:r w:rsidR="00A54D0B">
        <w:t>, км</w:t>
      </w:r>
      <w:r w:rsidR="00A54D0B">
        <w:rPr>
          <w:vertAlign w:val="superscript"/>
        </w:rPr>
        <w:t>2</w:t>
      </w:r>
      <w:r w:rsidR="00A54D0B">
        <w:t xml:space="preserve"> = 63357 / 62,93 = 1006,79 чел./км</w:t>
      </w:r>
      <w:r w:rsidR="00A54D0B">
        <w:rPr>
          <w:vertAlign w:val="superscript"/>
        </w:rPr>
        <w:t>2</w:t>
      </w:r>
      <w:r w:rsidR="00A54D0B">
        <w:t>.</w:t>
      </w:r>
    </w:p>
    <w:p w:rsidR="00A54D0B" w:rsidRDefault="00A54D0B" w:rsidP="00E522F8">
      <w:r>
        <w:t>Плотность территории сельских населенных пунктов = численность сельского населения / площадь территории сельских населенных пунктов км</w:t>
      </w:r>
      <w:r>
        <w:rPr>
          <w:vertAlign w:val="superscript"/>
        </w:rPr>
        <w:t>2</w:t>
      </w:r>
      <w:r>
        <w:t xml:space="preserve"> = 25332 / </w:t>
      </w:r>
      <w:r w:rsidR="00F807C6">
        <w:t>86,848</w:t>
      </w:r>
      <w:r>
        <w:t xml:space="preserve"> = </w:t>
      </w:r>
      <w:r w:rsidR="00F807C6">
        <w:t>291,68</w:t>
      </w:r>
      <w:r>
        <w:t xml:space="preserve"> чел./км</w:t>
      </w:r>
      <w:r>
        <w:rPr>
          <w:vertAlign w:val="superscript"/>
        </w:rPr>
        <w:t>2</w:t>
      </w:r>
      <w:r>
        <w:t>.</w:t>
      </w:r>
    </w:p>
    <w:p w:rsidR="00A54D0B" w:rsidRPr="00F807C6" w:rsidRDefault="00A54D0B" w:rsidP="00E522F8">
      <w:r>
        <w:t xml:space="preserve">Численность </w:t>
      </w:r>
      <w:r w:rsidR="00F807C6">
        <w:t>населения, в радиусе сбора равном 500 м = плотность населения на территории радиуса сбора * площадь круга с радиусом 500 м (0,79 км</w:t>
      </w:r>
      <w:r w:rsidR="00F807C6">
        <w:rPr>
          <w:vertAlign w:val="superscript"/>
        </w:rPr>
        <w:t>2</w:t>
      </w:r>
      <w:r w:rsidR="00F807C6">
        <w:t>).</w:t>
      </w:r>
    </w:p>
    <w:p w:rsidR="00F807C6" w:rsidRDefault="00F807C6" w:rsidP="00E522F8">
      <w:r>
        <w:t>Численность населения, в радиусе сбора равном 500 м (городская территория) = 1006,79 * 0,79 = 795 чел.</w:t>
      </w:r>
    </w:p>
    <w:p w:rsidR="00F807C6" w:rsidRDefault="00F807C6" w:rsidP="00F807C6">
      <w:r>
        <w:t>Численность населения, в радиусе сбора равном 500 м (территории сел</w:t>
      </w:r>
      <w:r w:rsidR="00797FD1">
        <w:t>ьских населенных пунктов) = 291,68 * 0,79 = 230</w:t>
      </w:r>
      <w:r>
        <w:t xml:space="preserve"> чел.</w:t>
      </w:r>
    </w:p>
    <w:p w:rsidR="00797FD1" w:rsidRDefault="00797FD1" w:rsidP="00F807C6">
      <w:r>
        <w:t>Для радиусов сбора укрываемых, равным 100, 200, 300 и 400 метров расчет производится аналогичным образом.</w:t>
      </w:r>
    </w:p>
    <w:p w:rsidR="00797FD1" w:rsidRDefault="00797FD1" w:rsidP="00797FD1">
      <w:r>
        <w:t xml:space="preserve">Уровень территориальной доступности защитных сооружений </w:t>
      </w:r>
      <w:r w:rsidRPr="00B45471">
        <w:t>гражданской</w:t>
      </w:r>
      <w:r w:rsidR="000D19A8">
        <w:t xml:space="preserve"> </w:t>
      </w:r>
      <w:r w:rsidRPr="00B45471">
        <w:t>обороны</w:t>
      </w:r>
      <w:r>
        <w:t xml:space="preserve"> принимается равным радиусу сбора укрываемых.</w:t>
      </w:r>
    </w:p>
    <w:p w:rsidR="00C0653E" w:rsidRDefault="00541A29" w:rsidP="005B2DE5">
      <w:pPr>
        <w:pStyle w:val="2"/>
      </w:pPr>
      <w:bookmarkStart w:id="76" w:name="_Toc468701498"/>
      <w:r>
        <w:t>17</w:t>
      </w:r>
      <w:r w:rsidR="00C17435" w:rsidRPr="00C17435">
        <w:t xml:space="preserve">. </w:t>
      </w:r>
      <w:r w:rsidR="003A081C" w:rsidRPr="00816E47">
        <w:t xml:space="preserve">Обоснование предельных значений расчетных показателей минимально допустимого уровня обеспеченности </w:t>
      </w:r>
      <w:r w:rsidR="003A081C" w:rsidRPr="003A081C">
        <w:t>жилыми помещениями муниципального жилищного фонда</w:t>
      </w:r>
      <w:r w:rsidR="003A081C" w:rsidRPr="00816E47">
        <w:t xml:space="preserve"> и максимально допустимого уровня их территориальной доступности</w:t>
      </w:r>
      <w:bookmarkEnd w:id="76"/>
    </w:p>
    <w:p w:rsidR="00C17435" w:rsidRDefault="00C0653E" w:rsidP="00C0653E">
      <w:r>
        <w:t xml:space="preserve">Нормы предоставления площади жилых помещений муниципального жилищного фонда приняты согласно </w:t>
      </w:r>
      <w:r w:rsidR="00C17435" w:rsidRPr="00C17435">
        <w:t xml:space="preserve">закону Волгоградской области от 12 декабря 2007 года </w:t>
      </w:r>
      <w:r w:rsidR="00C75CE3">
        <w:t>№</w:t>
      </w:r>
      <w:r w:rsidR="00C17435" w:rsidRPr="00C17435">
        <w:t xml:space="preserve"> 1591-ОД «О жилищном фонде Волгоградской области».</w:t>
      </w:r>
    </w:p>
    <w:p w:rsidR="00C0653E" w:rsidRDefault="00C0653E" w:rsidP="00C0653E">
      <w:r>
        <w:t>Уровень территориальной доступности муниципального жилищного фонда не нормируется.</w:t>
      </w:r>
    </w:p>
    <w:p w:rsidR="0064663F" w:rsidRDefault="000618DE" w:rsidP="005B2DE5">
      <w:pPr>
        <w:pStyle w:val="2"/>
      </w:pPr>
      <w:bookmarkStart w:id="77" w:name="_Toc468701499"/>
      <w:r w:rsidRPr="00423E68">
        <w:lastRenderedPageBreak/>
        <w:t>1</w:t>
      </w:r>
      <w:r w:rsidR="00541A29">
        <w:t>8.</w:t>
      </w:r>
      <w:r w:rsidR="0064663F" w:rsidRPr="00816E47">
        <w:t xml:space="preserve">Обоснование предельных значений расчетных показателей минимально допустимого уровня обеспеченности </w:t>
      </w:r>
      <w:r w:rsidR="0064663F" w:rsidRPr="00FF6027">
        <w:t>объектами благоустройства и озеленения территорий</w:t>
      </w:r>
      <w:r w:rsidR="0064663F" w:rsidRPr="00816E47">
        <w:t xml:space="preserve"> и максимально допустимого уровня их территориальной доступности</w:t>
      </w:r>
      <w:bookmarkEnd w:id="77"/>
    </w:p>
    <w:p w:rsidR="000618DE" w:rsidRPr="000618DE" w:rsidRDefault="00423E68" w:rsidP="005F111A">
      <w:r w:rsidRPr="00423E68">
        <w:t xml:space="preserve">Нормативные требования к обеспеченности озелененными территориями общего пользования приведены в соответствии </w:t>
      </w:r>
      <w:r w:rsidRPr="00816E47">
        <w:t>СП 42.13330.2011 «Градостроительство. Планировка и застройка городских и сельских поселений»</w:t>
      </w:r>
      <w:r>
        <w:t>, пункт</w:t>
      </w:r>
      <w:r w:rsidRPr="00423E68">
        <w:t xml:space="preserve"> 9.13.</w:t>
      </w:r>
    </w:p>
    <w:p w:rsidR="000C2633" w:rsidRDefault="00423E68" w:rsidP="005F111A">
      <w:r>
        <w:t>Уровень территориальной доступности объектов</w:t>
      </w:r>
      <w:r w:rsidRPr="00423E68">
        <w:t xml:space="preserve"> благоустройства и озеленения</w:t>
      </w:r>
      <w:r>
        <w:t xml:space="preserve"> приведен в пункте 9.15 </w:t>
      </w:r>
      <w:r w:rsidRPr="00816E47">
        <w:t>СП 42.13330.2011 «Градостроительство. Планировка и застройка городских и сельских поселений»</w:t>
      </w:r>
      <w:r>
        <w:t>.</w:t>
      </w:r>
    </w:p>
    <w:p w:rsidR="00235E84" w:rsidRDefault="00235E84" w:rsidP="00235E84">
      <w:pPr>
        <w:pStyle w:val="2"/>
      </w:pPr>
      <w:bookmarkStart w:id="78" w:name="_Toc468701500"/>
      <w:r w:rsidRPr="00423E68">
        <w:t>1</w:t>
      </w:r>
      <w:r>
        <w:t>9.</w:t>
      </w:r>
      <w:r w:rsidRPr="00816E47">
        <w:t xml:space="preserve">Обоснование предельных значений расчетных показателей минимально допустимого уровня обеспеченности </w:t>
      </w:r>
      <w:r w:rsidRPr="00FF6027">
        <w:t xml:space="preserve">объектами </w:t>
      </w:r>
      <w:r>
        <w:t xml:space="preserve">сельскохозяйственного назначения </w:t>
      </w:r>
      <w:r w:rsidRPr="00816E47">
        <w:t>и максимально допустимого уровня их территориальной доступности</w:t>
      </w:r>
      <w:bookmarkEnd w:id="78"/>
    </w:p>
    <w:p w:rsidR="00855EAD" w:rsidRDefault="00855EAD" w:rsidP="00855EAD">
      <w:r w:rsidRPr="008832F9">
        <w:t xml:space="preserve">В силу пункта 10.1 СП 42.13330.2011 «Градостроительство. Планировка и застройка городских и сельских поселений» минимально допустимый уровень обеспеченности </w:t>
      </w:r>
      <w:r w:rsidRPr="00855EAD">
        <w:t>объектами сельскохозяйственного назначения</w:t>
      </w:r>
      <w:r>
        <w:t xml:space="preserve"> не нормируется. Размер и вместимость данных объектов устанавливается заданием на проектирование.</w:t>
      </w:r>
    </w:p>
    <w:p w:rsidR="00855EAD" w:rsidRDefault="00855EAD" w:rsidP="00855EAD">
      <w:r>
        <w:t>Уровень территориальной доступности объектов</w:t>
      </w:r>
      <w:r w:rsidRPr="00855EAD">
        <w:t xml:space="preserve"> сельскохозяйственного назначения</w:t>
      </w:r>
      <w:r>
        <w:t xml:space="preserve"> не нормируется.</w:t>
      </w:r>
    </w:p>
    <w:p w:rsidR="005B2DE5" w:rsidRDefault="005B2DE5" w:rsidP="005B2DE5">
      <w:pPr>
        <w:pStyle w:val="2"/>
      </w:pPr>
      <w:bookmarkStart w:id="79" w:name="_Toc468701501"/>
      <w:r>
        <w:t>Перече</w:t>
      </w:r>
      <w:r w:rsidR="00FE2721">
        <w:t>нь законодательных и нормативно-</w:t>
      </w:r>
      <w:r>
        <w:t>правовых актов, использованных при разработке нормативов градостроительного проектирования</w:t>
      </w:r>
      <w:bookmarkEnd w:id="79"/>
    </w:p>
    <w:p w:rsidR="00DC047A" w:rsidRPr="00852992" w:rsidRDefault="00DC047A" w:rsidP="00DC047A">
      <w:pPr>
        <w:pStyle w:val="08"/>
      </w:pPr>
      <w:r w:rsidRPr="00852992">
        <w:t>Федеральные нормативно-правовые акты</w:t>
      </w:r>
    </w:p>
    <w:p w:rsidR="00DC047A" w:rsidRDefault="00DC047A" w:rsidP="00DC047A">
      <w:pPr>
        <w:pStyle w:val="a5"/>
        <w:numPr>
          <w:ilvl w:val="0"/>
          <w:numId w:val="17"/>
        </w:numPr>
      </w:pPr>
      <w:r w:rsidRPr="00852992">
        <w:t>Градостроительный кодекс Российской Федерации.</w:t>
      </w:r>
    </w:p>
    <w:p w:rsidR="00DC047A" w:rsidRDefault="00DC047A" w:rsidP="00DC047A">
      <w:pPr>
        <w:pStyle w:val="a5"/>
        <w:numPr>
          <w:ilvl w:val="0"/>
          <w:numId w:val="17"/>
        </w:numPr>
      </w:pPr>
      <w:r>
        <w:t>Водный кодекс Российской Федерации.</w:t>
      </w:r>
    </w:p>
    <w:p w:rsidR="00DC047A" w:rsidRDefault="00DC047A" w:rsidP="00DC047A">
      <w:pPr>
        <w:pStyle w:val="a5"/>
        <w:numPr>
          <w:ilvl w:val="0"/>
          <w:numId w:val="17"/>
        </w:numPr>
      </w:pPr>
      <w:r w:rsidRPr="00852992">
        <w:lastRenderedPageBreak/>
        <w:t xml:space="preserve">Федеральный закон Российской Федерации от 6 октября 2003 года </w:t>
      </w:r>
      <w:r>
        <w:t>№</w:t>
      </w:r>
      <w:r w:rsidRPr="00852992">
        <w:t xml:space="preserve"> 131-ФЗ «Об общих принципах организации местного самоуправления в Российской Федерации».</w:t>
      </w:r>
    </w:p>
    <w:p w:rsidR="00DC047A" w:rsidRDefault="00DC047A" w:rsidP="00DC047A">
      <w:pPr>
        <w:pStyle w:val="a5"/>
        <w:numPr>
          <w:ilvl w:val="0"/>
          <w:numId w:val="17"/>
        </w:numPr>
      </w:pPr>
      <w:r>
        <w:t xml:space="preserve">Федеральный закон №89-ФЗ от 24 июня </w:t>
      </w:r>
      <w:r w:rsidRPr="00D22F63">
        <w:t>1998</w:t>
      </w:r>
      <w:r>
        <w:t xml:space="preserve"> «Об отходах производства и потребления».</w:t>
      </w:r>
    </w:p>
    <w:p w:rsidR="00DC047A" w:rsidRDefault="00DC047A" w:rsidP="00DC047A">
      <w:pPr>
        <w:pStyle w:val="a5"/>
        <w:numPr>
          <w:ilvl w:val="0"/>
          <w:numId w:val="17"/>
        </w:numPr>
      </w:pPr>
      <w:r>
        <w:t>Федеральный</w:t>
      </w:r>
      <w:r w:rsidRPr="00547337">
        <w:t xml:space="preserve"> закон</w:t>
      </w:r>
      <w:r>
        <w:t xml:space="preserve"> от 22.07.2008 №</w:t>
      </w:r>
      <w:r w:rsidRPr="00547337">
        <w:t xml:space="preserve"> 123-ФЗ </w:t>
      </w:r>
      <w:r>
        <w:t>«</w:t>
      </w:r>
      <w:r w:rsidRPr="00547337">
        <w:t>Технический регламент о тр</w:t>
      </w:r>
      <w:r>
        <w:t>ебованиях пожарной безопасности».</w:t>
      </w:r>
    </w:p>
    <w:p w:rsidR="00DC047A" w:rsidRDefault="00DC047A" w:rsidP="00DC047A">
      <w:pPr>
        <w:pStyle w:val="a5"/>
        <w:numPr>
          <w:ilvl w:val="0"/>
          <w:numId w:val="17"/>
        </w:numPr>
      </w:pPr>
      <w:r>
        <w:t>Распоряжение</w:t>
      </w:r>
      <w:r w:rsidRPr="00051C1D">
        <w:t xml:space="preserve"> Правительства Российской Федерации от 3 июля 1996 года № 1063-р</w:t>
      </w:r>
      <w:r>
        <w:t xml:space="preserve"> «</w:t>
      </w:r>
      <w:r w:rsidRPr="002C4FD2">
        <w:t>Социальные нормативы и нормы</w:t>
      </w:r>
      <w:r>
        <w:t>».</w:t>
      </w:r>
    </w:p>
    <w:p w:rsidR="00DC047A" w:rsidRDefault="00DC047A" w:rsidP="00DC047A">
      <w:pPr>
        <w:pStyle w:val="a5"/>
        <w:numPr>
          <w:ilvl w:val="0"/>
          <w:numId w:val="17"/>
        </w:numPr>
      </w:pPr>
      <w:r>
        <w:t>Распоряжение</w:t>
      </w:r>
      <w:r w:rsidRPr="00D22F63">
        <w:t xml:space="preserve"> Министерства культуры Российской </w:t>
      </w:r>
      <w:r>
        <w:t>Федерации от 27 июля 2016 года №</w:t>
      </w:r>
      <w:r w:rsidRPr="00D22F63">
        <w:t xml:space="preserve"> Р-948 «Методические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t>.</w:t>
      </w:r>
    </w:p>
    <w:p w:rsidR="00DC047A" w:rsidRDefault="00DC047A" w:rsidP="00DC047A">
      <w:pPr>
        <w:pStyle w:val="a5"/>
        <w:numPr>
          <w:ilvl w:val="0"/>
          <w:numId w:val="17"/>
        </w:numPr>
      </w:pPr>
      <w:r>
        <w:t>Постановление Правительства Российской Федерации от 22 декабря 2012 года № 1376«Об утверждении Правил организации деятельности многофункциональных центров предоставления государственных и муниципальных услуг».</w:t>
      </w:r>
    </w:p>
    <w:p w:rsidR="00DC047A" w:rsidRPr="00852992" w:rsidRDefault="00DC047A" w:rsidP="00DC047A">
      <w:pPr>
        <w:pStyle w:val="08"/>
      </w:pPr>
      <w:r w:rsidRPr="00852992">
        <w:t>Нормативно правовые акты Волгоградской области</w:t>
      </w:r>
    </w:p>
    <w:p w:rsidR="00DC047A" w:rsidRDefault="00DC047A" w:rsidP="00DC047A">
      <w:pPr>
        <w:pStyle w:val="a5"/>
        <w:numPr>
          <w:ilvl w:val="0"/>
          <w:numId w:val="16"/>
        </w:numPr>
      </w:pPr>
      <w:r>
        <w:t>Закона Волгоградской области от 24 ноября 2008 года № 1786-ОД «</w:t>
      </w:r>
      <w:r w:rsidRPr="00852992">
        <w:t>Градостроительный кодекс Волгоградской области</w:t>
      </w:r>
      <w:r>
        <w:t>»</w:t>
      </w:r>
      <w:r w:rsidRPr="00852992">
        <w:t>.</w:t>
      </w:r>
    </w:p>
    <w:p w:rsidR="00DC047A" w:rsidRDefault="00DC047A" w:rsidP="00DC047A">
      <w:pPr>
        <w:pStyle w:val="a5"/>
        <w:numPr>
          <w:ilvl w:val="0"/>
          <w:numId w:val="16"/>
        </w:numPr>
      </w:pPr>
      <w:r>
        <w:t>Закон Волгоградской области № 204-ОД от 03 декабря 2015 года «</w:t>
      </w:r>
      <w:r w:rsidRPr="002C4FD2">
        <w:t>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 установленных законод</w:t>
      </w:r>
      <w:r>
        <w:t>ательством Российской Федерации».</w:t>
      </w:r>
    </w:p>
    <w:p w:rsidR="00DC047A" w:rsidRDefault="00DC047A" w:rsidP="00DC047A">
      <w:pPr>
        <w:pStyle w:val="a5"/>
        <w:numPr>
          <w:ilvl w:val="0"/>
          <w:numId w:val="16"/>
        </w:numPr>
      </w:pPr>
      <w:r>
        <w:t>Закон Волгоградской области № 223-ОД от 28 декабря 2015 года «О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электроснабжения в пределах полномочий, установленных законодательством Российской Федерации».</w:t>
      </w:r>
    </w:p>
    <w:p w:rsidR="00DC047A" w:rsidRPr="00852992" w:rsidRDefault="00DC047A" w:rsidP="00DC047A">
      <w:pPr>
        <w:pStyle w:val="a5"/>
        <w:numPr>
          <w:ilvl w:val="0"/>
          <w:numId w:val="16"/>
        </w:numPr>
      </w:pPr>
      <w:r w:rsidRPr="00852992">
        <w:t xml:space="preserve">Закон Волгоградской области от 16.06.2000 </w:t>
      </w:r>
      <w:r>
        <w:t>№</w:t>
      </w:r>
      <w:r w:rsidRPr="00852992">
        <w:t xml:space="preserve"> 413-ОД «О создании судебных участков мировых судей в Волгоградской области».</w:t>
      </w:r>
    </w:p>
    <w:p w:rsidR="00DC047A" w:rsidRPr="00852992" w:rsidRDefault="00DC047A" w:rsidP="00DC047A">
      <w:pPr>
        <w:pStyle w:val="a5"/>
        <w:numPr>
          <w:ilvl w:val="0"/>
          <w:numId w:val="16"/>
        </w:numPr>
      </w:pPr>
      <w:r w:rsidRPr="00852992">
        <w:lastRenderedPageBreak/>
        <w:t xml:space="preserve">Закон Волгоградской области </w:t>
      </w:r>
      <w:r>
        <w:t>№</w:t>
      </w:r>
      <w:r w:rsidRPr="00852992">
        <w:t xml:space="preserve"> 140-ОД от 6 ноября 2014 г. «О социальном обслуживании населения Волгоградской области».</w:t>
      </w:r>
    </w:p>
    <w:p w:rsidR="00DC047A" w:rsidRDefault="00DC047A" w:rsidP="00DC047A">
      <w:pPr>
        <w:pStyle w:val="a5"/>
        <w:numPr>
          <w:ilvl w:val="0"/>
          <w:numId w:val="16"/>
        </w:numPr>
      </w:pPr>
      <w:r w:rsidRPr="00852992">
        <w:t xml:space="preserve">Закон Волгоградской области от 12 декабря 2007 года </w:t>
      </w:r>
      <w:r>
        <w:t>№</w:t>
      </w:r>
      <w:r w:rsidRPr="00852992">
        <w:t xml:space="preserve"> 1591-ОД «О жилищном фонде Волгоградской области».</w:t>
      </w:r>
    </w:p>
    <w:p w:rsidR="00DC047A" w:rsidRPr="00852992" w:rsidRDefault="00DC047A" w:rsidP="00DC047A">
      <w:pPr>
        <w:pStyle w:val="a5"/>
        <w:numPr>
          <w:ilvl w:val="0"/>
          <w:numId w:val="16"/>
        </w:numPr>
      </w:pPr>
      <w:r w:rsidRPr="00852992">
        <w:t xml:space="preserve">Постановление </w:t>
      </w:r>
      <w:r>
        <w:t>г</w:t>
      </w:r>
      <w:r w:rsidRPr="00852992">
        <w:t xml:space="preserve">убернатора Волгоградской области от 02 мая 2012 года </w:t>
      </w:r>
      <w:r>
        <w:t>№</w:t>
      </w:r>
      <w:r w:rsidRPr="00852992">
        <w:t xml:space="preserve"> 260 «Об утверждении Положения о комитете по обеспечению безопасности жизнедеятельности населения Волгоградской области».</w:t>
      </w:r>
    </w:p>
    <w:p w:rsidR="00DC047A" w:rsidRPr="00852992" w:rsidRDefault="00DC047A" w:rsidP="00DC047A">
      <w:pPr>
        <w:pStyle w:val="a5"/>
        <w:numPr>
          <w:ilvl w:val="0"/>
          <w:numId w:val="16"/>
        </w:numPr>
      </w:pPr>
      <w:r>
        <w:t>Постановление г</w:t>
      </w:r>
      <w:r w:rsidRPr="00852992">
        <w:t xml:space="preserve">убернатора Волгоградской области от 24 ноября 2014 года </w:t>
      </w:r>
      <w:r>
        <w:t>№</w:t>
      </w:r>
      <w:r w:rsidRPr="00852992">
        <w:t xml:space="preserve"> 145 «Об утверждении Положения о комитете образования и науки Волгоградской области».</w:t>
      </w:r>
    </w:p>
    <w:p w:rsidR="00DC047A" w:rsidRPr="00852992" w:rsidRDefault="00DC047A" w:rsidP="00DC047A">
      <w:pPr>
        <w:pStyle w:val="a5"/>
        <w:numPr>
          <w:ilvl w:val="0"/>
          <w:numId w:val="16"/>
        </w:numPr>
      </w:pPr>
      <w:r>
        <w:t>Постановление г</w:t>
      </w:r>
      <w:r w:rsidRPr="00852992">
        <w:t xml:space="preserve">убернатора Волгоградской области от 24 ноября 2014 года </w:t>
      </w:r>
      <w:r>
        <w:t>№</w:t>
      </w:r>
      <w:r w:rsidRPr="00852992">
        <w:t xml:space="preserve"> 154 «Об утверждении Положения о комитете физической культуры и спорта Волгоградской области».</w:t>
      </w:r>
    </w:p>
    <w:p w:rsidR="00DC047A" w:rsidRDefault="00DC047A" w:rsidP="00DC047A">
      <w:pPr>
        <w:pStyle w:val="a5"/>
        <w:numPr>
          <w:ilvl w:val="0"/>
          <w:numId w:val="16"/>
        </w:numPr>
      </w:pPr>
      <w:r>
        <w:t>Постановление г</w:t>
      </w:r>
      <w:r w:rsidRPr="00580310">
        <w:t xml:space="preserve">убернатора Волгоградской области от 26 апреля 2012 года </w:t>
      </w:r>
      <w:r>
        <w:t>№ 222 «</w:t>
      </w:r>
      <w:r w:rsidRPr="00580310">
        <w:t>Об утверждении Положения о комитете по управлению государственным и</w:t>
      </w:r>
      <w:r>
        <w:t>муществом Волгоградской области».</w:t>
      </w:r>
    </w:p>
    <w:p w:rsidR="00DC047A" w:rsidRDefault="00DC047A" w:rsidP="00DC047A">
      <w:pPr>
        <w:pStyle w:val="a5"/>
        <w:numPr>
          <w:ilvl w:val="0"/>
          <w:numId w:val="16"/>
        </w:numPr>
      </w:pPr>
      <w:r>
        <w:t>Постановление Администрации Волгоградской области от 12 сентября 2016 года № 506-П«О</w:t>
      </w:r>
      <w:r w:rsidRPr="00F27FE5">
        <w:t xml:space="preserve">б утверждении нормативов минимальной обеспеченности населения </w:t>
      </w:r>
      <w:r>
        <w:t>площадью торговых объектов для В</w:t>
      </w:r>
      <w:r w:rsidRPr="00F27FE5">
        <w:t xml:space="preserve">олгоградской области, муниципальных районов и городских округов </w:t>
      </w:r>
      <w:r>
        <w:t>В</w:t>
      </w:r>
      <w:r w:rsidRPr="00F27FE5">
        <w:t>олгоградской области</w:t>
      </w:r>
      <w:r>
        <w:t>».</w:t>
      </w:r>
    </w:p>
    <w:p w:rsidR="00DC047A" w:rsidRPr="00852992" w:rsidRDefault="00DC047A" w:rsidP="00DC047A">
      <w:pPr>
        <w:pStyle w:val="a5"/>
        <w:numPr>
          <w:ilvl w:val="0"/>
          <w:numId w:val="16"/>
        </w:numPr>
      </w:pPr>
      <w:r>
        <w:t>Постановление а</w:t>
      </w:r>
      <w:r w:rsidRPr="00852992">
        <w:t xml:space="preserve">дминистрации Волгоградской области от 24 ноября 2014 года </w:t>
      </w:r>
      <w:r>
        <w:t>№</w:t>
      </w:r>
      <w:r w:rsidRPr="00852992">
        <w:t xml:space="preserve"> 37-п «Об утверждении Положения о комитете культуры Волгоградской области».</w:t>
      </w:r>
    </w:p>
    <w:p w:rsidR="00DC047A" w:rsidRPr="00852992" w:rsidRDefault="00DC047A" w:rsidP="00DC047A">
      <w:pPr>
        <w:pStyle w:val="a5"/>
        <w:numPr>
          <w:ilvl w:val="0"/>
          <w:numId w:val="16"/>
        </w:numPr>
      </w:pPr>
      <w:r w:rsidRPr="00852992">
        <w:t xml:space="preserve">Постановление </w:t>
      </w:r>
      <w:r>
        <w:t>а</w:t>
      </w:r>
      <w:r w:rsidRPr="00852992">
        <w:t xml:space="preserve">дминистрации Волгоградской области от 24 ноября 2014 года </w:t>
      </w:r>
      <w:r>
        <w:t>№</w:t>
      </w:r>
      <w:r w:rsidRPr="00852992">
        <w:t xml:space="preserve"> 39-п «Об утверждении Положения о комитете природных ресурсов и экологии Волгоградской области».</w:t>
      </w:r>
    </w:p>
    <w:p w:rsidR="00DC047A" w:rsidRDefault="00DC047A" w:rsidP="00DC047A">
      <w:pPr>
        <w:pStyle w:val="a5"/>
        <w:numPr>
          <w:ilvl w:val="0"/>
          <w:numId w:val="16"/>
        </w:numPr>
      </w:pPr>
      <w:r>
        <w:t>Постановление а</w:t>
      </w:r>
      <w:r w:rsidRPr="00737652">
        <w:t xml:space="preserve">дминистрации Волгоградской области от 24 ноября 2014 года </w:t>
      </w:r>
      <w:r>
        <w:t>№ 33-п «</w:t>
      </w:r>
      <w:r w:rsidRPr="00737652">
        <w:t>Об утверждении Положения о комитете социальн</w:t>
      </w:r>
      <w:r>
        <w:t>ой защиты Волгоградской области».</w:t>
      </w:r>
    </w:p>
    <w:p w:rsidR="00DC047A" w:rsidRDefault="00DC047A" w:rsidP="00DC047A">
      <w:pPr>
        <w:pStyle w:val="a5"/>
        <w:numPr>
          <w:ilvl w:val="0"/>
          <w:numId w:val="16"/>
        </w:numPr>
      </w:pPr>
      <w:r>
        <w:t>Приказ комитета строительства Волгоградской области от 21 марта 2016 года № 114-ОД «Р</w:t>
      </w:r>
      <w:r w:rsidRPr="002C4FD2">
        <w:t xml:space="preserve">егиональные нормативы градостроительного проектирования </w:t>
      </w:r>
      <w:r>
        <w:t>В</w:t>
      </w:r>
      <w:r w:rsidRPr="002C4FD2">
        <w:t>олгоградской области</w:t>
      </w:r>
      <w:r>
        <w:t>».</w:t>
      </w:r>
    </w:p>
    <w:p w:rsidR="00DC047A" w:rsidRDefault="00DC047A" w:rsidP="00DC047A">
      <w:pPr>
        <w:pStyle w:val="a5"/>
        <w:numPr>
          <w:ilvl w:val="0"/>
          <w:numId w:val="16"/>
        </w:numPr>
      </w:pPr>
      <w:r>
        <w:t>Приказом комитета природных ресурсов и экологии Волгоградской области от 16.09.2016 № 1310 «</w:t>
      </w:r>
      <w:r w:rsidRPr="007B0CC6">
        <w:t>Территориальной схемой обращения с отходами, в том числе с твердыми коммунальными отходами, Волгоградской области</w:t>
      </w:r>
      <w:r>
        <w:t>».</w:t>
      </w:r>
    </w:p>
    <w:p w:rsidR="00297119" w:rsidRDefault="00297119" w:rsidP="00DC047A">
      <w:pPr>
        <w:pStyle w:val="08"/>
      </w:pPr>
    </w:p>
    <w:p w:rsidR="00297119" w:rsidRDefault="00297119" w:rsidP="00DC047A">
      <w:pPr>
        <w:pStyle w:val="08"/>
      </w:pPr>
    </w:p>
    <w:p w:rsidR="00DC047A" w:rsidRDefault="00DC047A" w:rsidP="00DC047A">
      <w:pPr>
        <w:pStyle w:val="08"/>
      </w:pPr>
      <w:r w:rsidRPr="00852992">
        <w:lastRenderedPageBreak/>
        <w:t xml:space="preserve">Нормативно правовые акты </w:t>
      </w:r>
      <w:r>
        <w:t>городского округа город Михайловка</w:t>
      </w:r>
    </w:p>
    <w:p w:rsidR="00DC047A" w:rsidRDefault="00297119" w:rsidP="00DC047A">
      <w:pPr>
        <w:pStyle w:val="a5"/>
        <w:numPr>
          <w:ilvl w:val="0"/>
          <w:numId w:val="18"/>
        </w:numPr>
      </w:pPr>
      <w:r>
        <w:t>Решение</w:t>
      </w:r>
      <w:r w:rsidR="00DC047A">
        <w:t xml:space="preserve"> Михайловской городской Думы Волгоградской области от 29 декабря 2005 г. № 57 «Устав городского округа город Михайловка Волгоградской области».</w:t>
      </w:r>
    </w:p>
    <w:p w:rsidR="00DC047A" w:rsidRDefault="00DC047A" w:rsidP="00DC047A">
      <w:pPr>
        <w:pStyle w:val="a5"/>
        <w:numPr>
          <w:ilvl w:val="0"/>
          <w:numId w:val="18"/>
        </w:numPr>
      </w:pPr>
      <w:r>
        <w:t>Решение Михайловской городской Думы от 19 февраля 2015 г. №</w:t>
      </w:r>
      <w:r w:rsidR="00297119">
        <w:t xml:space="preserve"> </w:t>
      </w:r>
      <w:r>
        <w:t>956 «</w:t>
      </w:r>
      <w:r w:rsidRPr="00FA4268">
        <w:t>Об утверждении Генерального плана городского округа город Михайловка Волгоградской области</w:t>
      </w:r>
      <w:r>
        <w:t>».</w:t>
      </w:r>
    </w:p>
    <w:p w:rsidR="00297119" w:rsidRDefault="00297119" w:rsidP="00297119">
      <w:pPr>
        <w:pStyle w:val="a5"/>
        <w:numPr>
          <w:ilvl w:val="0"/>
          <w:numId w:val="18"/>
        </w:numPr>
      </w:pPr>
      <w:r>
        <w:t>Решение</w:t>
      </w:r>
      <w:r w:rsidRPr="00297119">
        <w:t xml:space="preserve"> Михайловской городской Думы от 12.04.2013 №</w:t>
      </w:r>
      <w:r>
        <w:t xml:space="preserve"> </w:t>
      </w:r>
      <w:r w:rsidRPr="00297119">
        <w:t>795</w:t>
      </w:r>
      <w:r>
        <w:t xml:space="preserve"> «Об утверждении </w:t>
      </w:r>
      <w:r>
        <w:rPr>
          <w:kern w:val="1"/>
          <w:lang w:eastAsia="ar-SA"/>
        </w:rPr>
        <w:t>Правил</w:t>
      </w:r>
      <w:r w:rsidRPr="00297119">
        <w:rPr>
          <w:kern w:val="1"/>
          <w:lang w:eastAsia="ar-SA"/>
        </w:rPr>
        <w:t xml:space="preserve"> землепользования и застройки городского округа город Михайловка Волгоградской области</w:t>
      </w:r>
      <w:r>
        <w:rPr>
          <w:kern w:val="1"/>
          <w:lang w:eastAsia="ar-SA"/>
        </w:rPr>
        <w:t>».</w:t>
      </w:r>
    </w:p>
    <w:p w:rsidR="00DC047A" w:rsidRDefault="00DC047A" w:rsidP="00297119">
      <w:pPr>
        <w:pStyle w:val="a5"/>
        <w:numPr>
          <w:ilvl w:val="0"/>
          <w:numId w:val="18"/>
        </w:numPr>
      </w:pPr>
      <w:r>
        <w:t>Решение Михайловской городской Думы от 28 марта 2014 г. № 864 «Правила благоустройства территории городского округа город Михайловка».</w:t>
      </w:r>
    </w:p>
    <w:p w:rsidR="00DC047A" w:rsidRPr="00E07B35" w:rsidRDefault="00DC047A" w:rsidP="00DC047A">
      <w:pPr>
        <w:pStyle w:val="08"/>
      </w:pPr>
      <w:r w:rsidRPr="00E07B35">
        <w:t>Строительные нормы и правила, своды правил по проектированию и строительству</w:t>
      </w:r>
    </w:p>
    <w:p w:rsidR="00DC047A" w:rsidRDefault="00DC047A" w:rsidP="00DC047A">
      <w:pPr>
        <w:pStyle w:val="a5"/>
        <w:numPr>
          <w:ilvl w:val="0"/>
          <w:numId w:val="19"/>
        </w:numPr>
      </w:pPr>
      <w:r w:rsidRPr="00127FDA">
        <w:t xml:space="preserve">СП 42.13330.2011 </w:t>
      </w:r>
      <w:r>
        <w:t>«</w:t>
      </w:r>
      <w:r w:rsidRPr="00127FDA">
        <w:t>Градостроительство. Планировка и застройка городских и сельских поселений</w:t>
      </w:r>
      <w:r>
        <w:t>».</w:t>
      </w:r>
    </w:p>
    <w:p w:rsidR="00DC047A" w:rsidRPr="00127FDA" w:rsidRDefault="00DC047A" w:rsidP="00DC047A">
      <w:pPr>
        <w:pStyle w:val="a5"/>
        <w:numPr>
          <w:ilvl w:val="0"/>
          <w:numId w:val="19"/>
        </w:numPr>
      </w:pPr>
      <w:r w:rsidRPr="00127FDA">
        <w:t xml:space="preserve">СП 131.13330.2012 </w:t>
      </w:r>
      <w:r>
        <w:t>«Строительная климатология».</w:t>
      </w:r>
    </w:p>
    <w:p w:rsidR="00DC047A" w:rsidRPr="00127FDA" w:rsidRDefault="00DC047A" w:rsidP="00DC047A">
      <w:pPr>
        <w:pStyle w:val="a5"/>
        <w:numPr>
          <w:ilvl w:val="0"/>
          <w:numId w:val="19"/>
        </w:numPr>
      </w:pPr>
      <w:r w:rsidRPr="00127FDA">
        <w:t xml:space="preserve">СП 14.13330.2014 </w:t>
      </w:r>
      <w:r>
        <w:t>«</w:t>
      </w:r>
      <w:r w:rsidRPr="00127FDA">
        <w:t>Строительство в сейсмических районах</w:t>
      </w:r>
      <w:r>
        <w:t>».</w:t>
      </w:r>
    </w:p>
    <w:p w:rsidR="00DC047A" w:rsidRDefault="00DC047A" w:rsidP="00DC047A">
      <w:pPr>
        <w:pStyle w:val="a5"/>
        <w:numPr>
          <w:ilvl w:val="0"/>
          <w:numId w:val="19"/>
        </w:numPr>
      </w:pPr>
      <w:r w:rsidRPr="00127FDA">
        <w:t xml:space="preserve">СП 89.13330.2012 </w:t>
      </w:r>
      <w:r>
        <w:t>«Котельные установки».</w:t>
      </w:r>
    </w:p>
    <w:p w:rsidR="00DC047A" w:rsidRDefault="00DC047A" w:rsidP="00DC047A">
      <w:pPr>
        <w:pStyle w:val="a5"/>
        <w:numPr>
          <w:ilvl w:val="0"/>
          <w:numId w:val="19"/>
        </w:numPr>
      </w:pPr>
      <w:r w:rsidRPr="00D97D14">
        <w:t xml:space="preserve">СП 124.13330.2012 </w:t>
      </w:r>
      <w:r>
        <w:t>«</w:t>
      </w:r>
      <w:r w:rsidRPr="00D97D14">
        <w:t>Тепловые сети</w:t>
      </w:r>
      <w:r>
        <w:t>».</w:t>
      </w:r>
    </w:p>
    <w:p w:rsidR="00DC047A" w:rsidRDefault="00DC047A" w:rsidP="00DC047A">
      <w:pPr>
        <w:pStyle w:val="a5"/>
        <w:numPr>
          <w:ilvl w:val="0"/>
          <w:numId w:val="19"/>
        </w:numPr>
      </w:pPr>
      <w:r w:rsidRPr="00D97D14">
        <w:t xml:space="preserve">СП 41-101-95 </w:t>
      </w:r>
      <w:r>
        <w:t>«</w:t>
      </w:r>
      <w:r w:rsidRPr="00D97D14">
        <w:t>Проектирование тепловых пунктов</w:t>
      </w:r>
      <w:r>
        <w:t>».</w:t>
      </w:r>
    </w:p>
    <w:p w:rsidR="00DC047A" w:rsidRDefault="00DC047A" w:rsidP="00DC047A">
      <w:pPr>
        <w:pStyle w:val="a5"/>
        <w:numPr>
          <w:ilvl w:val="0"/>
          <w:numId w:val="19"/>
        </w:numPr>
      </w:pPr>
      <w:r>
        <w:t>СанПиН 2.2.1/2.1.1.1200-03 «Санитарно-защитные зоны и санитарная классификация предприятий, сооружений и иных объектов».</w:t>
      </w:r>
    </w:p>
    <w:p w:rsidR="00DC047A" w:rsidRDefault="00DC047A" w:rsidP="00DC047A">
      <w:pPr>
        <w:pStyle w:val="a5"/>
        <w:numPr>
          <w:ilvl w:val="0"/>
          <w:numId w:val="19"/>
        </w:numPr>
      </w:pPr>
      <w:r>
        <w:t>Постановление Правительства РФ от 23 мая 2006 года № 306 «Об утверждении Правил установления и определения нормативов потребления коммунальных услуг».</w:t>
      </w:r>
    </w:p>
    <w:p w:rsidR="00DC047A" w:rsidRDefault="00DC047A" w:rsidP="00DC047A">
      <w:pPr>
        <w:pStyle w:val="a5"/>
        <w:numPr>
          <w:ilvl w:val="0"/>
          <w:numId w:val="19"/>
        </w:numPr>
      </w:pPr>
      <w:r w:rsidRPr="00D97D14">
        <w:t xml:space="preserve">СП 31.13330.2012 </w:t>
      </w:r>
      <w:r>
        <w:t>«</w:t>
      </w:r>
      <w:r w:rsidRPr="00D97D14">
        <w:t>Водоснабжение. Наружные сети и сооружения</w:t>
      </w:r>
      <w:r>
        <w:t>».</w:t>
      </w:r>
    </w:p>
    <w:p w:rsidR="00DC047A" w:rsidRDefault="00DC047A" w:rsidP="00DC047A">
      <w:pPr>
        <w:pStyle w:val="a5"/>
        <w:numPr>
          <w:ilvl w:val="0"/>
          <w:numId w:val="19"/>
        </w:numPr>
      </w:pPr>
      <w:r w:rsidRPr="001A145A">
        <w:t>СП 30.13330.2012 «Внутренний в</w:t>
      </w:r>
      <w:r>
        <w:t>одопровод и канализация зданий».</w:t>
      </w:r>
    </w:p>
    <w:p w:rsidR="00DC047A" w:rsidRDefault="00DC047A" w:rsidP="00DC047A">
      <w:pPr>
        <w:pStyle w:val="a5"/>
        <w:numPr>
          <w:ilvl w:val="0"/>
          <w:numId w:val="19"/>
        </w:numPr>
      </w:pPr>
      <w:r w:rsidRPr="001A145A">
        <w:t xml:space="preserve">СП 32.13330.2012 </w:t>
      </w:r>
      <w:r>
        <w:t>«</w:t>
      </w:r>
      <w:r w:rsidRPr="001A145A">
        <w:t>Канализация. Наружные сети и сооружения</w:t>
      </w:r>
      <w:r>
        <w:t>».</w:t>
      </w:r>
    </w:p>
    <w:p w:rsidR="00DC047A" w:rsidRDefault="00DC047A" w:rsidP="00DC047A">
      <w:pPr>
        <w:pStyle w:val="a5"/>
        <w:numPr>
          <w:ilvl w:val="0"/>
          <w:numId w:val="19"/>
        </w:numPr>
      </w:pPr>
      <w:r>
        <w:t>СанПиН 2.1.5.980-00 «Гигиенические требования к охране поверхностных вод».</w:t>
      </w:r>
    </w:p>
    <w:p w:rsidR="00DC047A" w:rsidRDefault="00DC047A" w:rsidP="00DC047A">
      <w:pPr>
        <w:pStyle w:val="a5"/>
        <w:numPr>
          <w:ilvl w:val="0"/>
          <w:numId w:val="19"/>
        </w:numPr>
      </w:pPr>
      <w:r w:rsidRPr="00FC76F2">
        <w:t xml:space="preserve">СП 118.13330.2012 </w:t>
      </w:r>
      <w:r>
        <w:t>«</w:t>
      </w:r>
      <w:r w:rsidRPr="00FC76F2">
        <w:t>О</w:t>
      </w:r>
      <w:r>
        <w:t>бщественные здания и сооружения».</w:t>
      </w:r>
    </w:p>
    <w:p w:rsidR="00DC047A" w:rsidRDefault="00DC047A" w:rsidP="00DC047A">
      <w:pPr>
        <w:pStyle w:val="a5"/>
        <w:numPr>
          <w:ilvl w:val="0"/>
          <w:numId w:val="19"/>
        </w:numPr>
      </w:pPr>
      <w:r w:rsidRPr="006127C8">
        <w:t xml:space="preserve">НПБ 101-95 </w:t>
      </w:r>
      <w:r>
        <w:t>«</w:t>
      </w:r>
      <w:r w:rsidRPr="006127C8">
        <w:t>Нормы проектирования объектов пожарной охраны</w:t>
      </w:r>
      <w:r>
        <w:t>».</w:t>
      </w:r>
    </w:p>
    <w:p w:rsidR="00DC047A" w:rsidRDefault="00DC047A" w:rsidP="00DC047A">
      <w:pPr>
        <w:pStyle w:val="a5"/>
        <w:numPr>
          <w:ilvl w:val="0"/>
          <w:numId w:val="19"/>
        </w:numPr>
      </w:pPr>
      <w:r w:rsidRPr="00E522F8">
        <w:t xml:space="preserve">СП 88.13330.2014 </w:t>
      </w:r>
      <w:r>
        <w:t>«</w:t>
      </w:r>
      <w:r w:rsidRPr="00E522F8">
        <w:t>Защитные сооружения гражданской обороны</w:t>
      </w:r>
      <w:r>
        <w:t>».</w:t>
      </w:r>
    </w:p>
    <w:p w:rsidR="00DC047A" w:rsidRPr="00E07B35" w:rsidRDefault="00DC047A" w:rsidP="00DC047A">
      <w:pPr>
        <w:pStyle w:val="a5"/>
        <w:numPr>
          <w:ilvl w:val="0"/>
          <w:numId w:val="19"/>
        </w:numPr>
      </w:pPr>
      <w:r>
        <w:t>СНиП 11-04-</w:t>
      </w:r>
      <w:r w:rsidRPr="00E07B35">
        <w:t>2003 «Инструкция о порядке разработки, согласования, экспертизы и утверждения градостроительной документации».</w:t>
      </w:r>
    </w:p>
    <w:p w:rsidR="00DC047A" w:rsidRPr="00E07B35" w:rsidRDefault="00DC047A" w:rsidP="00DC047A">
      <w:pPr>
        <w:pStyle w:val="a5"/>
        <w:numPr>
          <w:ilvl w:val="0"/>
          <w:numId w:val="19"/>
        </w:numPr>
      </w:pPr>
      <w:r w:rsidRPr="00851425">
        <w:lastRenderedPageBreak/>
        <w:t>СП 112.13330.2011</w:t>
      </w:r>
      <w:r w:rsidRPr="00E07B35">
        <w:t xml:space="preserve"> «Пожарная безопасность зданий и сооружений».</w:t>
      </w:r>
    </w:p>
    <w:p w:rsidR="00DC047A" w:rsidRPr="00E07B35" w:rsidRDefault="00DC047A" w:rsidP="00DC047A">
      <w:pPr>
        <w:pStyle w:val="a5"/>
        <w:numPr>
          <w:ilvl w:val="0"/>
          <w:numId w:val="19"/>
        </w:numPr>
      </w:pPr>
      <w:r w:rsidRPr="00E07B35">
        <w:t>СП 11.13130.2009 «Места дислокации подразделений пожарной охраны. Порядок и методика определения».</w:t>
      </w:r>
    </w:p>
    <w:p w:rsidR="00DC047A" w:rsidRDefault="00DC047A" w:rsidP="00DC047A">
      <w:pPr>
        <w:pStyle w:val="a5"/>
        <w:numPr>
          <w:ilvl w:val="0"/>
          <w:numId w:val="19"/>
        </w:numPr>
      </w:pPr>
      <w:r>
        <w:t>СП 152.13330.2012</w:t>
      </w:r>
      <w:r w:rsidRPr="00E07B35">
        <w:t xml:space="preserve"> «Здания судов общей юрисдикции».</w:t>
      </w:r>
    </w:p>
    <w:p w:rsidR="001803CA" w:rsidRDefault="001803CA" w:rsidP="005B2DE5"/>
    <w:p w:rsidR="00DC047A" w:rsidRDefault="00DC047A" w:rsidP="00297119">
      <w:pPr>
        <w:ind w:firstLine="0"/>
      </w:pPr>
    </w:p>
    <w:p w:rsidR="00C32AE6" w:rsidRPr="005B2DE5" w:rsidRDefault="00302BBF" w:rsidP="005B2DE5">
      <w:pPr>
        <w:pStyle w:val="1"/>
      </w:pPr>
      <w:bookmarkStart w:id="80" w:name="_Toc468701502"/>
      <w:r w:rsidRPr="005B2DE5">
        <w:t xml:space="preserve">Часть III. Правила и область применения расчетных показателей, содержащихся в основной части местных нормативов градостроительного проектирования </w:t>
      </w:r>
      <w:r w:rsidR="007F1D3E" w:rsidRPr="005B2DE5">
        <w:t xml:space="preserve">городского округа </w:t>
      </w:r>
      <w:r w:rsidRPr="005B2DE5">
        <w:t>город Михайловка</w:t>
      </w:r>
      <w:bookmarkEnd w:id="80"/>
    </w:p>
    <w:p w:rsidR="00302BBF" w:rsidRDefault="00302BBF" w:rsidP="009355D3">
      <w:pPr>
        <w:pStyle w:val="2"/>
      </w:pPr>
      <w:bookmarkStart w:id="81" w:name="_Toc468701503"/>
      <w:r w:rsidRPr="00302BBF">
        <w:t>1. Правила применения местных нормативов градостроительного проектирования</w:t>
      </w:r>
      <w:bookmarkEnd w:id="81"/>
    </w:p>
    <w:p w:rsidR="00302BBF" w:rsidRDefault="00302BBF" w:rsidP="005F111A">
      <w:r w:rsidRPr="00302BBF">
        <w:t xml:space="preserve">Местные нормативы градостроительного проектирования </w:t>
      </w:r>
      <w:r w:rsidR="007F1D3E">
        <w:t>городского округа город Михайловка</w:t>
      </w:r>
      <w:r w:rsidRPr="00302BBF">
        <w:t xml:space="preserve"> являются обязательными для применения всеми участниками градостроительной деятельности в </w:t>
      </w:r>
      <w:r w:rsidR="007F1D3E">
        <w:t>городском округе город Михайловка</w:t>
      </w:r>
      <w:r w:rsidRPr="00302BBF">
        <w:t xml:space="preserve"> и учитываются при разработке градостроительной документации в части размещения объектов местного значения, подготовке проектной документации применительно к строящимся, реконструируемым объектам капитального строительства местного значения в муниципальном образовании.</w:t>
      </w:r>
    </w:p>
    <w:p w:rsidR="00302BBF" w:rsidRDefault="00302BBF" w:rsidP="009355D3">
      <w:pPr>
        <w:pStyle w:val="2"/>
      </w:pPr>
      <w:bookmarkStart w:id="82" w:name="_Toc468701504"/>
      <w:r w:rsidRPr="00302BBF">
        <w:t>2. Назначение и область применения местных нормативов градостроительного проектирования</w:t>
      </w:r>
      <w:bookmarkEnd w:id="82"/>
    </w:p>
    <w:p w:rsidR="00302BBF" w:rsidRPr="00302BBF" w:rsidRDefault="00302BBF" w:rsidP="005F111A">
      <w:r w:rsidRPr="00302BBF">
        <w:t>Местные нормативы градостроительного проектирования применяются при подготовке, согласовании, экспертизе, утверждении и реализации документов территориального планирования (схем территориального планирования муниципальных районов, генеральных планов поселений и городских округов), документации по планировке территорий в части размещения объектов местного значения, правил землепользования и застройки с учетом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302BBF" w:rsidRDefault="00302BBF" w:rsidP="005F111A">
      <w:r w:rsidRPr="00302BBF">
        <w:lastRenderedPageBreak/>
        <w:t xml:space="preserve">Местные нормативы градостроительного проектирования распространяются на предлагаемые к размещению на территории </w:t>
      </w:r>
      <w:r w:rsidR="007F1D3E">
        <w:t>городского округа город Михайловка</w:t>
      </w:r>
      <w:r w:rsidR="000D19A8">
        <w:t xml:space="preserve"> </w:t>
      </w:r>
      <w:r w:rsidRPr="00302BBF">
        <w:t>следующих объектов местного значения:</w:t>
      </w:r>
    </w:p>
    <w:p w:rsidR="004A1247" w:rsidRPr="004A1247" w:rsidRDefault="004A1247" w:rsidP="009355D3">
      <w:pPr>
        <w:pStyle w:val="2"/>
      </w:pPr>
      <w:bookmarkStart w:id="83" w:name="_Toc468701505"/>
      <w:r w:rsidRPr="004A1247">
        <w:t>3. Содержание местных нормативов градостроительного проектирования</w:t>
      </w:r>
      <w:bookmarkEnd w:id="83"/>
    </w:p>
    <w:p w:rsidR="00302BBF" w:rsidRPr="004A1247" w:rsidRDefault="004A1247" w:rsidP="005F111A">
      <w:r w:rsidRPr="004A1247">
        <w:t xml:space="preserve">Нормативы установлены с учетом природно-климатических, социально-демографических, национальных, территориальных особенностей </w:t>
      </w:r>
      <w:r w:rsidR="007F1D3E">
        <w:t xml:space="preserve">городского округа </w:t>
      </w:r>
      <w:r w:rsidR="006A38BF">
        <w:t>город Михайловка</w:t>
      </w:r>
      <w:r w:rsidRPr="004A1247">
        <w:t xml:space="preserve">, и содержат минимальные расчетные показатели обеспечения благоприятных условий жизнедеятельности человека, в том числе показатели обеспечения объектами социального и </w:t>
      </w:r>
      <w:r w:rsidR="006A38BF">
        <w:t xml:space="preserve">коммунально-бытового назначения и </w:t>
      </w:r>
      <w:r w:rsidRPr="004A1247">
        <w:t xml:space="preserve">доступности </w:t>
      </w:r>
      <w:r w:rsidR="006A38BF">
        <w:t xml:space="preserve">таких объектов </w:t>
      </w:r>
      <w:r w:rsidRPr="004A1247">
        <w:t>для населения.</w:t>
      </w:r>
    </w:p>
    <w:p w:rsidR="00077723" w:rsidRDefault="00077723" w:rsidP="00077723">
      <w:pPr>
        <w:pStyle w:val="010"/>
      </w:pPr>
      <w:r>
        <w:t>Объекты теплоснабжения населения;</w:t>
      </w:r>
    </w:p>
    <w:p w:rsidR="00077723" w:rsidRDefault="00077723" w:rsidP="00077723">
      <w:pPr>
        <w:pStyle w:val="010"/>
      </w:pPr>
      <w:r>
        <w:t>Объекты водоснабжения населения;</w:t>
      </w:r>
    </w:p>
    <w:p w:rsidR="00077723" w:rsidRDefault="00077723" w:rsidP="00077723">
      <w:pPr>
        <w:pStyle w:val="010"/>
      </w:pPr>
      <w:r>
        <w:t>Объекты водоотведения;</w:t>
      </w:r>
    </w:p>
    <w:p w:rsidR="00077723" w:rsidRDefault="00077723" w:rsidP="00077723">
      <w:pPr>
        <w:pStyle w:val="010"/>
      </w:pPr>
      <w:r>
        <w:t>Объекты автомобильного транспорта;</w:t>
      </w:r>
    </w:p>
    <w:p w:rsidR="00077723" w:rsidRDefault="00077723" w:rsidP="00077723">
      <w:pPr>
        <w:pStyle w:val="010"/>
      </w:pPr>
      <w:r>
        <w:t>Объекты образования местного значения;</w:t>
      </w:r>
    </w:p>
    <w:p w:rsidR="00077723" w:rsidRDefault="00077723" w:rsidP="00077723">
      <w:pPr>
        <w:pStyle w:val="010"/>
      </w:pPr>
      <w:r>
        <w:t>Объекты здравоохранения местного значения;</w:t>
      </w:r>
    </w:p>
    <w:p w:rsidR="00077723" w:rsidRDefault="00077723" w:rsidP="00077723">
      <w:pPr>
        <w:pStyle w:val="010"/>
      </w:pPr>
      <w:r>
        <w:t>Объекты физической культуры и массового спорта местного значения;</w:t>
      </w:r>
    </w:p>
    <w:p w:rsidR="00077723" w:rsidRDefault="00077723" w:rsidP="00077723">
      <w:pPr>
        <w:pStyle w:val="010"/>
      </w:pPr>
      <w:r>
        <w:t>Объекты культуры и искусства местного значения;</w:t>
      </w:r>
    </w:p>
    <w:p w:rsidR="00077723" w:rsidRDefault="00077723" w:rsidP="00077723">
      <w:pPr>
        <w:pStyle w:val="010"/>
      </w:pPr>
      <w:r>
        <w:t>Объекты услуг общественного питания, торговли, бытового обслуживания и иных услуг;</w:t>
      </w:r>
    </w:p>
    <w:p w:rsidR="00077723" w:rsidRDefault="00077723" w:rsidP="00077723">
      <w:pPr>
        <w:pStyle w:val="010"/>
      </w:pPr>
      <w:r>
        <w:t>Объекты сбора, транспортирования, обработки, утилизации, обезвреживания и размещения ТКО местного значения;</w:t>
      </w:r>
    </w:p>
    <w:p w:rsidR="00077723" w:rsidRDefault="00077723" w:rsidP="00077723">
      <w:pPr>
        <w:pStyle w:val="010"/>
      </w:pPr>
      <w:r>
        <w:t>Объекты, обеспечивающие деятельность органов государственной власти;</w:t>
      </w:r>
    </w:p>
    <w:p w:rsidR="00077723" w:rsidRDefault="00077723" w:rsidP="00077723">
      <w:pPr>
        <w:pStyle w:val="010"/>
      </w:pPr>
      <w:r>
        <w:t>Объекты, предназначенные для организации ритуальных услуг и мест захоронения;</w:t>
      </w:r>
    </w:p>
    <w:p w:rsidR="00077723" w:rsidRDefault="00077723" w:rsidP="00077723">
      <w:pPr>
        <w:pStyle w:val="010"/>
      </w:pPr>
      <w:r>
        <w:t>Места массового отдыха населения;</w:t>
      </w:r>
    </w:p>
    <w:p w:rsidR="00077723" w:rsidRDefault="00077723" w:rsidP="00077723">
      <w:pPr>
        <w:pStyle w:val="010"/>
      </w:pPr>
      <w:r>
        <w:t>Объекты, предназначенные для оказания государственных и муниципальных услуг населению;</w:t>
      </w:r>
    </w:p>
    <w:p w:rsidR="00077723" w:rsidRDefault="00077723" w:rsidP="00077723">
      <w:pPr>
        <w:pStyle w:val="010"/>
      </w:pPr>
      <w:r>
        <w:t>Объекты пожарной безопасности;</w:t>
      </w:r>
    </w:p>
    <w:p w:rsidR="00077723" w:rsidRDefault="00077723" w:rsidP="00077723">
      <w:pPr>
        <w:pStyle w:val="010"/>
      </w:pPr>
      <w:r>
        <w:t>Объекты гражданской обороны;</w:t>
      </w:r>
    </w:p>
    <w:p w:rsidR="00077723" w:rsidRDefault="00077723" w:rsidP="00077723">
      <w:pPr>
        <w:pStyle w:val="010"/>
      </w:pPr>
      <w:r>
        <w:t>Жилые помещения муниципального жилищного фонда;</w:t>
      </w:r>
    </w:p>
    <w:p w:rsidR="00077723" w:rsidRDefault="00077723" w:rsidP="00077723">
      <w:pPr>
        <w:pStyle w:val="010"/>
      </w:pPr>
      <w:r>
        <w:t>Объекты благоустройства и озеленения территорий;</w:t>
      </w:r>
    </w:p>
    <w:p w:rsidR="002B1A6C" w:rsidRDefault="00077723" w:rsidP="00077723">
      <w:pPr>
        <w:pStyle w:val="010"/>
      </w:pPr>
      <w:r>
        <w:t>Объекты сельскохозяйственного назначения.</w:t>
      </w:r>
    </w:p>
    <w:p w:rsidR="002B1A6C" w:rsidRDefault="002B1A6C" w:rsidP="005F111A"/>
    <w:p w:rsidR="00FB766F" w:rsidRDefault="00FB766F" w:rsidP="005F111A"/>
    <w:p w:rsidR="00FB766F" w:rsidRDefault="00FB766F" w:rsidP="00297119">
      <w:pPr>
        <w:pStyle w:val="1"/>
      </w:pPr>
      <w:bookmarkStart w:id="84" w:name="_Toc468701506"/>
      <w:r>
        <w:lastRenderedPageBreak/>
        <w:t>Приложение 1</w:t>
      </w:r>
      <w:bookmarkEnd w:id="84"/>
    </w:p>
    <w:p w:rsidR="00FB766F" w:rsidRPr="00410DC8" w:rsidRDefault="00FB766F" w:rsidP="00FB766F">
      <w:pPr>
        <w:pStyle w:val="08"/>
        <w:rPr>
          <w:b w:val="0"/>
          <w:lang w:eastAsia="en-US"/>
        </w:rPr>
      </w:pPr>
      <w:r w:rsidRPr="00410DC8">
        <w:rPr>
          <w:b w:val="0"/>
          <w:lang w:eastAsia="en-US"/>
        </w:rPr>
        <w:t>Сведения о количестве зарегистрированных легковых автомобилей в городском округе город Михайловка</w:t>
      </w:r>
      <w:r w:rsidR="00410DC8">
        <w:rPr>
          <w:b w:val="0"/>
          <w:lang w:eastAsia="en-US"/>
        </w:rPr>
        <w:t xml:space="preserve"> Волгоградской области (шт):</w:t>
      </w:r>
    </w:p>
    <w:bookmarkEnd w:id="0"/>
    <w:p w:rsidR="00FB766F" w:rsidRPr="00410DC8" w:rsidRDefault="00410DC8" w:rsidP="00FB766F">
      <w:pPr>
        <w:pStyle w:val="08"/>
        <w:rPr>
          <w:b w:val="0"/>
          <w:lang w:eastAsia="en-US"/>
        </w:rPr>
      </w:pPr>
      <w:r w:rsidRPr="00410DC8">
        <w:rPr>
          <w:b w:val="0"/>
          <w:lang w:eastAsia="en-US"/>
        </w:rPr>
        <w:t>на 2010 год – 15634</w:t>
      </w:r>
    </w:p>
    <w:p w:rsidR="00410DC8" w:rsidRPr="00410DC8" w:rsidRDefault="00410DC8" w:rsidP="00410DC8">
      <w:pPr>
        <w:pStyle w:val="08"/>
        <w:rPr>
          <w:b w:val="0"/>
          <w:lang w:eastAsia="en-US"/>
        </w:rPr>
      </w:pPr>
      <w:r w:rsidRPr="00410DC8">
        <w:rPr>
          <w:b w:val="0"/>
          <w:lang w:eastAsia="en-US"/>
        </w:rPr>
        <w:t>на 201</w:t>
      </w:r>
      <w:r>
        <w:rPr>
          <w:b w:val="0"/>
          <w:lang w:eastAsia="en-US"/>
        </w:rPr>
        <w:t>1</w:t>
      </w:r>
      <w:r w:rsidRPr="00410DC8">
        <w:rPr>
          <w:b w:val="0"/>
          <w:lang w:eastAsia="en-US"/>
        </w:rPr>
        <w:t xml:space="preserve"> год - </w:t>
      </w:r>
      <w:r>
        <w:rPr>
          <w:b w:val="0"/>
          <w:lang w:eastAsia="en-US"/>
        </w:rPr>
        <w:t>20993</w:t>
      </w:r>
    </w:p>
    <w:p w:rsidR="00410DC8" w:rsidRPr="00410DC8" w:rsidRDefault="00410DC8" w:rsidP="00410DC8">
      <w:pPr>
        <w:pStyle w:val="08"/>
        <w:rPr>
          <w:b w:val="0"/>
          <w:lang w:eastAsia="en-US"/>
        </w:rPr>
      </w:pPr>
      <w:r w:rsidRPr="00410DC8">
        <w:rPr>
          <w:b w:val="0"/>
          <w:lang w:eastAsia="en-US"/>
        </w:rPr>
        <w:t>на 201</w:t>
      </w:r>
      <w:r>
        <w:rPr>
          <w:b w:val="0"/>
          <w:lang w:eastAsia="en-US"/>
        </w:rPr>
        <w:t>2</w:t>
      </w:r>
      <w:r w:rsidRPr="00410DC8">
        <w:rPr>
          <w:b w:val="0"/>
          <w:lang w:eastAsia="en-US"/>
        </w:rPr>
        <w:t xml:space="preserve"> год - </w:t>
      </w:r>
      <w:r>
        <w:rPr>
          <w:b w:val="0"/>
          <w:lang w:eastAsia="en-US"/>
        </w:rPr>
        <w:t>23282</w:t>
      </w:r>
    </w:p>
    <w:p w:rsidR="00410DC8" w:rsidRPr="00410DC8" w:rsidRDefault="00410DC8" w:rsidP="00410DC8">
      <w:pPr>
        <w:pStyle w:val="08"/>
        <w:rPr>
          <w:b w:val="0"/>
          <w:lang w:eastAsia="en-US"/>
        </w:rPr>
      </w:pPr>
      <w:r w:rsidRPr="00410DC8">
        <w:rPr>
          <w:b w:val="0"/>
          <w:lang w:eastAsia="en-US"/>
        </w:rPr>
        <w:t>на 201</w:t>
      </w:r>
      <w:r>
        <w:rPr>
          <w:b w:val="0"/>
          <w:lang w:eastAsia="en-US"/>
        </w:rPr>
        <w:t>3</w:t>
      </w:r>
      <w:r w:rsidRPr="00410DC8">
        <w:rPr>
          <w:b w:val="0"/>
          <w:lang w:eastAsia="en-US"/>
        </w:rPr>
        <w:t xml:space="preserve"> год - </w:t>
      </w:r>
      <w:r>
        <w:rPr>
          <w:b w:val="0"/>
          <w:lang w:eastAsia="en-US"/>
        </w:rPr>
        <w:t>25321</w:t>
      </w:r>
    </w:p>
    <w:p w:rsidR="00410DC8" w:rsidRPr="00410DC8" w:rsidRDefault="00410DC8" w:rsidP="00410DC8">
      <w:pPr>
        <w:pStyle w:val="08"/>
        <w:rPr>
          <w:b w:val="0"/>
          <w:lang w:eastAsia="en-US"/>
        </w:rPr>
      </w:pPr>
      <w:r w:rsidRPr="00410DC8">
        <w:rPr>
          <w:b w:val="0"/>
          <w:lang w:eastAsia="en-US"/>
        </w:rPr>
        <w:t>на 201</w:t>
      </w:r>
      <w:r>
        <w:rPr>
          <w:b w:val="0"/>
          <w:lang w:eastAsia="en-US"/>
        </w:rPr>
        <w:t>4</w:t>
      </w:r>
      <w:r w:rsidRPr="00410DC8">
        <w:rPr>
          <w:b w:val="0"/>
          <w:lang w:eastAsia="en-US"/>
        </w:rPr>
        <w:t xml:space="preserve"> год - </w:t>
      </w:r>
      <w:r>
        <w:rPr>
          <w:b w:val="0"/>
          <w:lang w:eastAsia="en-US"/>
        </w:rPr>
        <w:t>28176</w:t>
      </w:r>
    </w:p>
    <w:p w:rsidR="00410DC8" w:rsidRPr="00410DC8" w:rsidRDefault="00410DC8" w:rsidP="00410DC8">
      <w:pPr>
        <w:pStyle w:val="08"/>
        <w:rPr>
          <w:b w:val="0"/>
          <w:lang w:eastAsia="en-US"/>
        </w:rPr>
      </w:pPr>
      <w:r w:rsidRPr="00410DC8">
        <w:rPr>
          <w:b w:val="0"/>
          <w:lang w:eastAsia="en-US"/>
        </w:rPr>
        <w:t>на 201</w:t>
      </w:r>
      <w:r>
        <w:rPr>
          <w:b w:val="0"/>
          <w:lang w:eastAsia="en-US"/>
        </w:rPr>
        <w:t>5</w:t>
      </w:r>
      <w:r w:rsidRPr="00410DC8">
        <w:rPr>
          <w:b w:val="0"/>
          <w:lang w:eastAsia="en-US"/>
        </w:rPr>
        <w:t xml:space="preserve"> год - </w:t>
      </w:r>
      <w:r>
        <w:rPr>
          <w:b w:val="0"/>
          <w:lang w:eastAsia="en-US"/>
        </w:rPr>
        <w:t>30523</w:t>
      </w:r>
    </w:p>
    <w:p w:rsidR="00410DC8" w:rsidRPr="00410DC8" w:rsidRDefault="00410DC8" w:rsidP="00410DC8">
      <w:pPr>
        <w:pStyle w:val="08"/>
        <w:rPr>
          <w:b w:val="0"/>
          <w:lang w:eastAsia="en-US"/>
        </w:rPr>
      </w:pPr>
      <w:r w:rsidRPr="00410DC8">
        <w:rPr>
          <w:b w:val="0"/>
          <w:lang w:eastAsia="en-US"/>
        </w:rPr>
        <w:t>на 201</w:t>
      </w:r>
      <w:r>
        <w:rPr>
          <w:b w:val="0"/>
          <w:lang w:eastAsia="en-US"/>
        </w:rPr>
        <w:t>6</w:t>
      </w:r>
      <w:r w:rsidRPr="00410DC8">
        <w:rPr>
          <w:b w:val="0"/>
          <w:lang w:eastAsia="en-US"/>
        </w:rPr>
        <w:t xml:space="preserve"> год - </w:t>
      </w:r>
      <w:r>
        <w:rPr>
          <w:b w:val="0"/>
          <w:lang w:eastAsia="en-US"/>
        </w:rPr>
        <w:t>32693</w:t>
      </w:r>
    </w:p>
    <w:p w:rsidR="00410DC8" w:rsidRPr="00FB766F" w:rsidRDefault="00410DC8" w:rsidP="00FB766F">
      <w:pPr>
        <w:pStyle w:val="08"/>
        <w:rPr>
          <w:lang w:eastAsia="en-US"/>
        </w:rPr>
      </w:pPr>
    </w:p>
    <w:sectPr w:rsidR="00410DC8" w:rsidRPr="00FB766F" w:rsidSect="002B1A6C">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7B0" w:rsidRDefault="003177B0" w:rsidP="005F111A">
      <w:r>
        <w:separator/>
      </w:r>
    </w:p>
  </w:endnote>
  <w:endnote w:type="continuationSeparator" w:id="1">
    <w:p w:rsidR="003177B0" w:rsidRDefault="003177B0" w:rsidP="005F11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9721"/>
      <w:docPartObj>
        <w:docPartGallery w:val="Page Numbers (Bottom of Page)"/>
        <w:docPartUnique/>
      </w:docPartObj>
    </w:sdtPr>
    <w:sdtContent>
      <w:p w:rsidR="00240592" w:rsidRDefault="00240592">
        <w:pPr>
          <w:pStyle w:val="af1"/>
        </w:pPr>
        <w:fldSimple w:instr=" PAGE   \* MERGEFORMAT ">
          <w:r w:rsidR="00297119">
            <w:rPr>
              <w:noProof/>
            </w:rPr>
            <w:t>82</w:t>
          </w:r>
        </w:fldSimple>
      </w:p>
    </w:sdtContent>
  </w:sdt>
  <w:p w:rsidR="00240592" w:rsidRDefault="00240592" w:rsidP="005F111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7B0" w:rsidRDefault="003177B0" w:rsidP="005F111A">
      <w:r>
        <w:separator/>
      </w:r>
    </w:p>
  </w:footnote>
  <w:footnote w:type="continuationSeparator" w:id="1">
    <w:p w:rsidR="003177B0" w:rsidRDefault="003177B0" w:rsidP="005F11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4FE7"/>
    <w:multiLevelType w:val="hybridMultilevel"/>
    <w:tmpl w:val="4CAA71F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E306DF1"/>
    <w:multiLevelType w:val="hybridMultilevel"/>
    <w:tmpl w:val="8F86869C"/>
    <w:lvl w:ilvl="0" w:tplc="76B8CE24">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E7D7C"/>
    <w:multiLevelType w:val="hybridMultilevel"/>
    <w:tmpl w:val="AFD88A0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12B853C4"/>
    <w:multiLevelType w:val="hybridMultilevel"/>
    <w:tmpl w:val="BEF6633C"/>
    <w:lvl w:ilvl="0" w:tplc="04190003">
      <w:start w:val="1"/>
      <w:numFmt w:val="bullet"/>
      <w:lvlText w:val="o"/>
      <w:lvlJc w:val="left"/>
      <w:pPr>
        <w:ind w:left="1145" w:hanging="360"/>
      </w:pPr>
      <w:rPr>
        <w:rFonts w:ascii="Courier New" w:hAnsi="Courier New" w:cs="Courier New"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259C0FC0"/>
    <w:multiLevelType w:val="hybridMultilevel"/>
    <w:tmpl w:val="E33E75E8"/>
    <w:lvl w:ilvl="0" w:tplc="52D058D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AA06E0"/>
    <w:multiLevelType w:val="hybridMultilevel"/>
    <w:tmpl w:val="515A6E1E"/>
    <w:lvl w:ilvl="0" w:tplc="7B96B318">
      <w:start w:val="6000"/>
      <w:numFmt w:val="bullet"/>
      <w:lvlText w:val=""/>
      <w:lvlJc w:val="left"/>
      <w:pPr>
        <w:ind w:left="927" w:hanging="360"/>
      </w:pPr>
      <w:rPr>
        <w:rFonts w:ascii="Symbol" w:eastAsiaTheme="majorEastAsia" w:hAnsi="Symbol" w:cstheme="maj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C2F3BFA"/>
    <w:multiLevelType w:val="hybridMultilevel"/>
    <w:tmpl w:val="009A6A24"/>
    <w:lvl w:ilvl="0" w:tplc="3D3441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D223215"/>
    <w:multiLevelType w:val="hybridMultilevel"/>
    <w:tmpl w:val="B61E4686"/>
    <w:lvl w:ilvl="0" w:tplc="B9DCDE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5AD6837"/>
    <w:multiLevelType w:val="hybridMultilevel"/>
    <w:tmpl w:val="937A305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nsid w:val="3DE64F64"/>
    <w:multiLevelType w:val="hybridMultilevel"/>
    <w:tmpl w:val="2376CDB2"/>
    <w:lvl w:ilvl="0" w:tplc="AF30544A">
      <w:start w:val="4"/>
      <w:numFmt w:val="bullet"/>
      <w:lvlText w:val=""/>
      <w:lvlJc w:val="left"/>
      <w:pPr>
        <w:ind w:left="927" w:hanging="360"/>
      </w:pPr>
      <w:rPr>
        <w:rFonts w:ascii="Symbol" w:eastAsia="Calibri" w:hAnsi="Symbo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144121B"/>
    <w:multiLevelType w:val="hybridMultilevel"/>
    <w:tmpl w:val="0E345BC4"/>
    <w:lvl w:ilvl="0" w:tplc="3230A4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60F7F34"/>
    <w:multiLevelType w:val="hybridMultilevel"/>
    <w:tmpl w:val="7B12FA12"/>
    <w:lvl w:ilvl="0" w:tplc="0DBC560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48C03FB0"/>
    <w:multiLevelType w:val="hybridMultilevel"/>
    <w:tmpl w:val="4F06FF5A"/>
    <w:lvl w:ilvl="0" w:tplc="1CD45D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DE66BD"/>
    <w:multiLevelType w:val="hybridMultilevel"/>
    <w:tmpl w:val="37ECA5CE"/>
    <w:lvl w:ilvl="0" w:tplc="52D058D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134A12"/>
    <w:multiLevelType w:val="hybridMultilevel"/>
    <w:tmpl w:val="BE80B1D2"/>
    <w:lvl w:ilvl="0" w:tplc="0DBC560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6B8D467A"/>
    <w:multiLevelType w:val="hybridMultilevel"/>
    <w:tmpl w:val="DB248712"/>
    <w:lvl w:ilvl="0" w:tplc="52D058D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A25CB0"/>
    <w:multiLevelType w:val="hybridMultilevel"/>
    <w:tmpl w:val="219CB51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nsid w:val="6CDD3343"/>
    <w:multiLevelType w:val="hybridMultilevel"/>
    <w:tmpl w:val="17800230"/>
    <w:lvl w:ilvl="0" w:tplc="F82A27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26D12AD"/>
    <w:multiLevelType w:val="hybridMultilevel"/>
    <w:tmpl w:val="6158D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6"/>
  </w:num>
  <w:num w:numId="5">
    <w:abstractNumId w:val="8"/>
  </w:num>
  <w:num w:numId="6">
    <w:abstractNumId w:val="11"/>
  </w:num>
  <w:num w:numId="7">
    <w:abstractNumId w:val="14"/>
  </w:num>
  <w:num w:numId="8">
    <w:abstractNumId w:val="1"/>
  </w:num>
  <w:num w:numId="9">
    <w:abstractNumId w:val="6"/>
  </w:num>
  <w:num w:numId="10">
    <w:abstractNumId w:val="12"/>
  </w:num>
  <w:num w:numId="11">
    <w:abstractNumId w:val="5"/>
  </w:num>
  <w:num w:numId="12">
    <w:abstractNumId w:val="7"/>
  </w:num>
  <w:num w:numId="13">
    <w:abstractNumId w:val="9"/>
  </w:num>
  <w:num w:numId="14">
    <w:abstractNumId w:val="10"/>
  </w:num>
  <w:num w:numId="15">
    <w:abstractNumId w:val="17"/>
  </w:num>
  <w:num w:numId="16">
    <w:abstractNumId w:val="18"/>
  </w:num>
  <w:num w:numId="17">
    <w:abstractNumId w:val="13"/>
  </w:num>
  <w:num w:numId="18">
    <w:abstractNumId w:val="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68610"/>
  </w:hdrShapeDefaults>
  <w:footnotePr>
    <w:footnote w:id="0"/>
    <w:footnote w:id="1"/>
  </w:footnotePr>
  <w:endnotePr>
    <w:endnote w:id="0"/>
    <w:endnote w:id="1"/>
  </w:endnotePr>
  <w:compat/>
  <w:rsids>
    <w:rsidRoot w:val="00D273A1"/>
    <w:rsid w:val="000004D1"/>
    <w:rsid w:val="00002A33"/>
    <w:rsid w:val="00003B7F"/>
    <w:rsid w:val="00014E49"/>
    <w:rsid w:val="00017314"/>
    <w:rsid w:val="00020256"/>
    <w:rsid w:val="00024A89"/>
    <w:rsid w:val="00026EAE"/>
    <w:rsid w:val="00032173"/>
    <w:rsid w:val="00032E6E"/>
    <w:rsid w:val="000330AF"/>
    <w:rsid w:val="00033122"/>
    <w:rsid w:val="0003648D"/>
    <w:rsid w:val="00036DE6"/>
    <w:rsid w:val="000378D4"/>
    <w:rsid w:val="000427CD"/>
    <w:rsid w:val="000476F8"/>
    <w:rsid w:val="00051C1D"/>
    <w:rsid w:val="00052822"/>
    <w:rsid w:val="000542DB"/>
    <w:rsid w:val="00054E15"/>
    <w:rsid w:val="00055C67"/>
    <w:rsid w:val="000614D3"/>
    <w:rsid w:val="000618DE"/>
    <w:rsid w:val="000644F7"/>
    <w:rsid w:val="00065C53"/>
    <w:rsid w:val="00071593"/>
    <w:rsid w:val="00074F3F"/>
    <w:rsid w:val="00077723"/>
    <w:rsid w:val="00084F2D"/>
    <w:rsid w:val="000873E3"/>
    <w:rsid w:val="00090F4E"/>
    <w:rsid w:val="000915DC"/>
    <w:rsid w:val="00096650"/>
    <w:rsid w:val="000A218A"/>
    <w:rsid w:val="000A26EA"/>
    <w:rsid w:val="000A28F8"/>
    <w:rsid w:val="000A2EAC"/>
    <w:rsid w:val="000A3978"/>
    <w:rsid w:val="000A4857"/>
    <w:rsid w:val="000B0358"/>
    <w:rsid w:val="000B39FD"/>
    <w:rsid w:val="000B6DEA"/>
    <w:rsid w:val="000C070B"/>
    <w:rsid w:val="000C11AE"/>
    <w:rsid w:val="000C2633"/>
    <w:rsid w:val="000C7528"/>
    <w:rsid w:val="000D19A8"/>
    <w:rsid w:val="000D4AD8"/>
    <w:rsid w:val="000D6354"/>
    <w:rsid w:val="000E0321"/>
    <w:rsid w:val="000E068D"/>
    <w:rsid w:val="000E2F28"/>
    <w:rsid w:val="000E329A"/>
    <w:rsid w:val="000E3FD7"/>
    <w:rsid w:val="000E64A8"/>
    <w:rsid w:val="00100263"/>
    <w:rsid w:val="00102C67"/>
    <w:rsid w:val="0010347C"/>
    <w:rsid w:val="0010603D"/>
    <w:rsid w:val="00106FA7"/>
    <w:rsid w:val="001115C7"/>
    <w:rsid w:val="0012434A"/>
    <w:rsid w:val="00124F70"/>
    <w:rsid w:val="00127FDA"/>
    <w:rsid w:val="00131CF3"/>
    <w:rsid w:val="001320F2"/>
    <w:rsid w:val="00135C06"/>
    <w:rsid w:val="00137AD4"/>
    <w:rsid w:val="0014252C"/>
    <w:rsid w:val="00147903"/>
    <w:rsid w:val="00162A70"/>
    <w:rsid w:val="00166CD7"/>
    <w:rsid w:val="00173130"/>
    <w:rsid w:val="00176077"/>
    <w:rsid w:val="00176516"/>
    <w:rsid w:val="0017780A"/>
    <w:rsid w:val="001803CA"/>
    <w:rsid w:val="00180ADA"/>
    <w:rsid w:val="0018156D"/>
    <w:rsid w:val="0018388F"/>
    <w:rsid w:val="00186E59"/>
    <w:rsid w:val="0018717A"/>
    <w:rsid w:val="00190041"/>
    <w:rsid w:val="001906D2"/>
    <w:rsid w:val="00191D5A"/>
    <w:rsid w:val="00191E5E"/>
    <w:rsid w:val="0019654A"/>
    <w:rsid w:val="001A145A"/>
    <w:rsid w:val="001A4DB7"/>
    <w:rsid w:val="001A72D1"/>
    <w:rsid w:val="001A76A8"/>
    <w:rsid w:val="001B2277"/>
    <w:rsid w:val="001B2569"/>
    <w:rsid w:val="001B4026"/>
    <w:rsid w:val="001C101C"/>
    <w:rsid w:val="001C3C9F"/>
    <w:rsid w:val="001C40FB"/>
    <w:rsid w:val="001D0078"/>
    <w:rsid w:val="001D0B50"/>
    <w:rsid w:val="001D10FE"/>
    <w:rsid w:val="001D2D9B"/>
    <w:rsid w:val="001D591D"/>
    <w:rsid w:val="001E71C2"/>
    <w:rsid w:val="001E7D99"/>
    <w:rsid w:val="001F3BCB"/>
    <w:rsid w:val="001F4D68"/>
    <w:rsid w:val="00200AE1"/>
    <w:rsid w:val="00201DBD"/>
    <w:rsid w:val="00201DE1"/>
    <w:rsid w:val="00202D7E"/>
    <w:rsid w:val="002041CE"/>
    <w:rsid w:val="0020502F"/>
    <w:rsid w:val="002072F6"/>
    <w:rsid w:val="00207AE0"/>
    <w:rsid w:val="002123A4"/>
    <w:rsid w:val="00212F56"/>
    <w:rsid w:val="00215F5B"/>
    <w:rsid w:val="00230595"/>
    <w:rsid w:val="00235E84"/>
    <w:rsid w:val="00240592"/>
    <w:rsid w:val="00241CD6"/>
    <w:rsid w:val="002445B7"/>
    <w:rsid w:val="00251425"/>
    <w:rsid w:val="0025174C"/>
    <w:rsid w:val="00252FE7"/>
    <w:rsid w:val="0026441F"/>
    <w:rsid w:val="0026465E"/>
    <w:rsid w:val="002671E0"/>
    <w:rsid w:val="00272472"/>
    <w:rsid w:val="002729C2"/>
    <w:rsid w:val="0027354F"/>
    <w:rsid w:val="00274052"/>
    <w:rsid w:val="00275E28"/>
    <w:rsid w:val="0027754F"/>
    <w:rsid w:val="00280A26"/>
    <w:rsid w:val="00281285"/>
    <w:rsid w:val="00281B98"/>
    <w:rsid w:val="00283375"/>
    <w:rsid w:val="002845D5"/>
    <w:rsid w:val="00290000"/>
    <w:rsid w:val="0029366F"/>
    <w:rsid w:val="002948D8"/>
    <w:rsid w:val="0029683F"/>
    <w:rsid w:val="00297119"/>
    <w:rsid w:val="002A5CBD"/>
    <w:rsid w:val="002B08E4"/>
    <w:rsid w:val="002B1A6C"/>
    <w:rsid w:val="002B2868"/>
    <w:rsid w:val="002B3825"/>
    <w:rsid w:val="002B3E78"/>
    <w:rsid w:val="002B4E7B"/>
    <w:rsid w:val="002B5B90"/>
    <w:rsid w:val="002B700A"/>
    <w:rsid w:val="002C2579"/>
    <w:rsid w:val="002C4A64"/>
    <w:rsid w:val="002C5D20"/>
    <w:rsid w:val="002C72F5"/>
    <w:rsid w:val="002D234B"/>
    <w:rsid w:val="002D3EC7"/>
    <w:rsid w:val="002D4862"/>
    <w:rsid w:val="002D58EA"/>
    <w:rsid w:val="002D674F"/>
    <w:rsid w:val="002E15D2"/>
    <w:rsid w:val="002E3EBA"/>
    <w:rsid w:val="002E5AAF"/>
    <w:rsid w:val="002F5A65"/>
    <w:rsid w:val="002F7E95"/>
    <w:rsid w:val="0030200B"/>
    <w:rsid w:val="00302BBF"/>
    <w:rsid w:val="00305D6E"/>
    <w:rsid w:val="003062FC"/>
    <w:rsid w:val="003101A6"/>
    <w:rsid w:val="003106C3"/>
    <w:rsid w:val="003115B1"/>
    <w:rsid w:val="00312DCA"/>
    <w:rsid w:val="00312DE0"/>
    <w:rsid w:val="00314C76"/>
    <w:rsid w:val="00315D49"/>
    <w:rsid w:val="00316336"/>
    <w:rsid w:val="003177B0"/>
    <w:rsid w:val="003216E1"/>
    <w:rsid w:val="00326927"/>
    <w:rsid w:val="00331A7B"/>
    <w:rsid w:val="00332105"/>
    <w:rsid w:val="00336228"/>
    <w:rsid w:val="0034113F"/>
    <w:rsid w:val="00341BC4"/>
    <w:rsid w:val="003524A7"/>
    <w:rsid w:val="00353E89"/>
    <w:rsid w:val="003574B7"/>
    <w:rsid w:val="00370E5D"/>
    <w:rsid w:val="00372555"/>
    <w:rsid w:val="003743FF"/>
    <w:rsid w:val="00376FC5"/>
    <w:rsid w:val="003777F1"/>
    <w:rsid w:val="00377BB2"/>
    <w:rsid w:val="00382033"/>
    <w:rsid w:val="00382152"/>
    <w:rsid w:val="003825D7"/>
    <w:rsid w:val="00382E3C"/>
    <w:rsid w:val="003848C9"/>
    <w:rsid w:val="00394487"/>
    <w:rsid w:val="0039606D"/>
    <w:rsid w:val="00396291"/>
    <w:rsid w:val="00396A04"/>
    <w:rsid w:val="003A081C"/>
    <w:rsid w:val="003A1020"/>
    <w:rsid w:val="003A1548"/>
    <w:rsid w:val="003A38C6"/>
    <w:rsid w:val="003B0A8C"/>
    <w:rsid w:val="003B31DA"/>
    <w:rsid w:val="003B4D60"/>
    <w:rsid w:val="003B71A1"/>
    <w:rsid w:val="003C04EE"/>
    <w:rsid w:val="003C250E"/>
    <w:rsid w:val="003C6F75"/>
    <w:rsid w:val="003C7072"/>
    <w:rsid w:val="003D631B"/>
    <w:rsid w:val="003D6C18"/>
    <w:rsid w:val="003E1CE7"/>
    <w:rsid w:val="003E1E15"/>
    <w:rsid w:val="003E2F4E"/>
    <w:rsid w:val="003F097F"/>
    <w:rsid w:val="003F2D79"/>
    <w:rsid w:val="003F39ED"/>
    <w:rsid w:val="003F4FF6"/>
    <w:rsid w:val="00402748"/>
    <w:rsid w:val="0040317D"/>
    <w:rsid w:val="00410DC8"/>
    <w:rsid w:val="00412830"/>
    <w:rsid w:val="00416F94"/>
    <w:rsid w:val="0042183F"/>
    <w:rsid w:val="00422B9D"/>
    <w:rsid w:val="00423E68"/>
    <w:rsid w:val="00425BE2"/>
    <w:rsid w:val="00426AF0"/>
    <w:rsid w:val="004314E7"/>
    <w:rsid w:val="0043302D"/>
    <w:rsid w:val="004332CD"/>
    <w:rsid w:val="00433DE9"/>
    <w:rsid w:val="004345DE"/>
    <w:rsid w:val="00434735"/>
    <w:rsid w:val="004379D3"/>
    <w:rsid w:val="00440382"/>
    <w:rsid w:val="00442898"/>
    <w:rsid w:val="00442EE2"/>
    <w:rsid w:val="004447AA"/>
    <w:rsid w:val="004472D3"/>
    <w:rsid w:val="00450763"/>
    <w:rsid w:val="00450C77"/>
    <w:rsid w:val="0045283D"/>
    <w:rsid w:val="004538D1"/>
    <w:rsid w:val="0045532B"/>
    <w:rsid w:val="00456691"/>
    <w:rsid w:val="0046445A"/>
    <w:rsid w:val="00467D4C"/>
    <w:rsid w:val="004714D3"/>
    <w:rsid w:val="00474C3F"/>
    <w:rsid w:val="00480D41"/>
    <w:rsid w:val="004818F7"/>
    <w:rsid w:val="004833ED"/>
    <w:rsid w:val="00487BC8"/>
    <w:rsid w:val="00495BA8"/>
    <w:rsid w:val="004966F7"/>
    <w:rsid w:val="00496BD0"/>
    <w:rsid w:val="004A1247"/>
    <w:rsid w:val="004A1573"/>
    <w:rsid w:val="004A1AFF"/>
    <w:rsid w:val="004A26F9"/>
    <w:rsid w:val="004B06D1"/>
    <w:rsid w:val="004B10A1"/>
    <w:rsid w:val="004B7D15"/>
    <w:rsid w:val="004C3013"/>
    <w:rsid w:val="004C6706"/>
    <w:rsid w:val="004C7FD5"/>
    <w:rsid w:val="004D061D"/>
    <w:rsid w:val="004D1D65"/>
    <w:rsid w:val="004D3400"/>
    <w:rsid w:val="004D586B"/>
    <w:rsid w:val="004D7D74"/>
    <w:rsid w:val="004E1909"/>
    <w:rsid w:val="004E1A6E"/>
    <w:rsid w:val="004F056A"/>
    <w:rsid w:val="004F156F"/>
    <w:rsid w:val="004F3B9B"/>
    <w:rsid w:val="004F5BEA"/>
    <w:rsid w:val="005015FD"/>
    <w:rsid w:val="0051152B"/>
    <w:rsid w:val="00511A82"/>
    <w:rsid w:val="00511EB1"/>
    <w:rsid w:val="00522DB0"/>
    <w:rsid w:val="00526CC7"/>
    <w:rsid w:val="005338D1"/>
    <w:rsid w:val="00534AC4"/>
    <w:rsid w:val="005401FE"/>
    <w:rsid w:val="00541539"/>
    <w:rsid w:val="00541A29"/>
    <w:rsid w:val="00541CCE"/>
    <w:rsid w:val="00542CB5"/>
    <w:rsid w:val="005465DB"/>
    <w:rsid w:val="00547337"/>
    <w:rsid w:val="00554AA7"/>
    <w:rsid w:val="00555703"/>
    <w:rsid w:val="0055706F"/>
    <w:rsid w:val="005624BB"/>
    <w:rsid w:val="00562997"/>
    <w:rsid w:val="005717E2"/>
    <w:rsid w:val="005736A3"/>
    <w:rsid w:val="005754C6"/>
    <w:rsid w:val="00575636"/>
    <w:rsid w:val="00581540"/>
    <w:rsid w:val="00582924"/>
    <w:rsid w:val="0058406F"/>
    <w:rsid w:val="005841BF"/>
    <w:rsid w:val="00590C1D"/>
    <w:rsid w:val="0059226E"/>
    <w:rsid w:val="00595C19"/>
    <w:rsid w:val="00597576"/>
    <w:rsid w:val="005A2A06"/>
    <w:rsid w:val="005A4457"/>
    <w:rsid w:val="005A4B89"/>
    <w:rsid w:val="005A6EB9"/>
    <w:rsid w:val="005A7419"/>
    <w:rsid w:val="005A7426"/>
    <w:rsid w:val="005B1CB4"/>
    <w:rsid w:val="005B2DE5"/>
    <w:rsid w:val="005B3319"/>
    <w:rsid w:val="005B5553"/>
    <w:rsid w:val="005B6110"/>
    <w:rsid w:val="005C1984"/>
    <w:rsid w:val="005C205E"/>
    <w:rsid w:val="005C310A"/>
    <w:rsid w:val="005D1A0F"/>
    <w:rsid w:val="005D48BE"/>
    <w:rsid w:val="005D518A"/>
    <w:rsid w:val="005D6019"/>
    <w:rsid w:val="005D6C73"/>
    <w:rsid w:val="005E039F"/>
    <w:rsid w:val="005E240A"/>
    <w:rsid w:val="005E46E7"/>
    <w:rsid w:val="005E519C"/>
    <w:rsid w:val="005E6816"/>
    <w:rsid w:val="005E6F68"/>
    <w:rsid w:val="005E709F"/>
    <w:rsid w:val="005F05B4"/>
    <w:rsid w:val="005F111A"/>
    <w:rsid w:val="005F5674"/>
    <w:rsid w:val="006035DF"/>
    <w:rsid w:val="006105EF"/>
    <w:rsid w:val="006127C8"/>
    <w:rsid w:val="00615A1D"/>
    <w:rsid w:val="006213FC"/>
    <w:rsid w:val="0062172D"/>
    <w:rsid w:val="0062250B"/>
    <w:rsid w:val="006237A6"/>
    <w:rsid w:val="00623F81"/>
    <w:rsid w:val="006260E6"/>
    <w:rsid w:val="00626F48"/>
    <w:rsid w:val="006354B8"/>
    <w:rsid w:val="006368CA"/>
    <w:rsid w:val="006441E3"/>
    <w:rsid w:val="00645721"/>
    <w:rsid w:val="0064663F"/>
    <w:rsid w:val="00646AC5"/>
    <w:rsid w:val="00655412"/>
    <w:rsid w:val="00655F71"/>
    <w:rsid w:val="0065782C"/>
    <w:rsid w:val="00657C37"/>
    <w:rsid w:val="006602B9"/>
    <w:rsid w:val="006608C3"/>
    <w:rsid w:val="00660912"/>
    <w:rsid w:val="00660A6D"/>
    <w:rsid w:val="00663483"/>
    <w:rsid w:val="00663EDA"/>
    <w:rsid w:val="00666121"/>
    <w:rsid w:val="00667551"/>
    <w:rsid w:val="006746AD"/>
    <w:rsid w:val="00677409"/>
    <w:rsid w:val="00683DD9"/>
    <w:rsid w:val="00685F63"/>
    <w:rsid w:val="00686030"/>
    <w:rsid w:val="0069037E"/>
    <w:rsid w:val="0069042E"/>
    <w:rsid w:val="006904E7"/>
    <w:rsid w:val="00697E28"/>
    <w:rsid w:val="006A38BF"/>
    <w:rsid w:val="006A4155"/>
    <w:rsid w:val="006A425D"/>
    <w:rsid w:val="006A460B"/>
    <w:rsid w:val="006A692D"/>
    <w:rsid w:val="006C2348"/>
    <w:rsid w:val="006C6610"/>
    <w:rsid w:val="006C683F"/>
    <w:rsid w:val="006D079F"/>
    <w:rsid w:val="006D0B1D"/>
    <w:rsid w:val="006D1FA4"/>
    <w:rsid w:val="006D23CC"/>
    <w:rsid w:val="006E3377"/>
    <w:rsid w:val="006E37A1"/>
    <w:rsid w:val="006E546B"/>
    <w:rsid w:val="006F0B8D"/>
    <w:rsid w:val="006F2BFC"/>
    <w:rsid w:val="00700A57"/>
    <w:rsid w:val="007024E1"/>
    <w:rsid w:val="00702F70"/>
    <w:rsid w:val="007034DC"/>
    <w:rsid w:val="007067A7"/>
    <w:rsid w:val="00706A29"/>
    <w:rsid w:val="007071D9"/>
    <w:rsid w:val="00713B75"/>
    <w:rsid w:val="00713E87"/>
    <w:rsid w:val="00717D1B"/>
    <w:rsid w:val="00717EF5"/>
    <w:rsid w:val="00721408"/>
    <w:rsid w:val="00721B68"/>
    <w:rsid w:val="00721F48"/>
    <w:rsid w:val="00722670"/>
    <w:rsid w:val="007305FF"/>
    <w:rsid w:val="0073211D"/>
    <w:rsid w:val="00737A48"/>
    <w:rsid w:val="00740521"/>
    <w:rsid w:val="007452F8"/>
    <w:rsid w:val="0075077F"/>
    <w:rsid w:val="00754C9A"/>
    <w:rsid w:val="0075700D"/>
    <w:rsid w:val="00761BB3"/>
    <w:rsid w:val="00762869"/>
    <w:rsid w:val="00770105"/>
    <w:rsid w:val="00773A6C"/>
    <w:rsid w:val="00773B20"/>
    <w:rsid w:val="00774535"/>
    <w:rsid w:val="00775B82"/>
    <w:rsid w:val="00780003"/>
    <w:rsid w:val="00784A13"/>
    <w:rsid w:val="00786C3B"/>
    <w:rsid w:val="00787C1D"/>
    <w:rsid w:val="007905FB"/>
    <w:rsid w:val="0079235D"/>
    <w:rsid w:val="0079267C"/>
    <w:rsid w:val="00793DDC"/>
    <w:rsid w:val="00797FD1"/>
    <w:rsid w:val="007A291E"/>
    <w:rsid w:val="007A6D4B"/>
    <w:rsid w:val="007B5254"/>
    <w:rsid w:val="007B69EC"/>
    <w:rsid w:val="007B7595"/>
    <w:rsid w:val="007C3CFF"/>
    <w:rsid w:val="007D4436"/>
    <w:rsid w:val="007D57BC"/>
    <w:rsid w:val="007E26AE"/>
    <w:rsid w:val="007E379B"/>
    <w:rsid w:val="007E558A"/>
    <w:rsid w:val="007E63F4"/>
    <w:rsid w:val="007F1104"/>
    <w:rsid w:val="007F1D3E"/>
    <w:rsid w:val="007F229F"/>
    <w:rsid w:val="007F30F5"/>
    <w:rsid w:val="007F3718"/>
    <w:rsid w:val="007F404D"/>
    <w:rsid w:val="008009CE"/>
    <w:rsid w:val="0080687D"/>
    <w:rsid w:val="00811692"/>
    <w:rsid w:val="008128EA"/>
    <w:rsid w:val="00815A62"/>
    <w:rsid w:val="008166FC"/>
    <w:rsid w:val="00816E47"/>
    <w:rsid w:val="00825EB5"/>
    <w:rsid w:val="0082793A"/>
    <w:rsid w:val="008306DC"/>
    <w:rsid w:val="00833D2F"/>
    <w:rsid w:val="008357DF"/>
    <w:rsid w:val="00837E80"/>
    <w:rsid w:val="00840A4F"/>
    <w:rsid w:val="00843F92"/>
    <w:rsid w:val="00844066"/>
    <w:rsid w:val="00845C97"/>
    <w:rsid w:val="008523EC"/>
    <w:rsid w:val="00852992"/>
    <w:rsid w:val="00854568"/>
    <w:rsid w:val="00854E9F"/>
    <w:rsid w:val="00855EAD"/>
    <w:rsid w:val="0086233B"/>
    <w:rsid w:val="00872669"/>
    <w:rsid w:val="00874B7C"/>
    <w:rsid w:val="0087503D"/>
    <w:rsid w:val="0088016B"/>
    <w:rsid w:val="008819F0"/>
    <w:rsid w:val="00883011"/>
    <w:rsid w:val="008832F9"/>
    <w:rsid w:val="0088639D"/>
    <w:rsid w:val="00886CE9"/>
    <w:rsid w:val="008903B2"/>
    <w:rsid w:val="00890991"/>
    <w:rsid w:val="00891305"/>
    <w:rsid w:val="00897347"/>
    <w:rsid w:val="008A081D"/>
    <w:rsid w:val="008A14C7"/>
    <w:rsid w:val="008A3BB3"/>
    <w:rsid w:val="008B0088"/>
    <w:rsid w:val="008B0D63"/>
    <w:rsid w:val="008B11B1"/>
    <w:rsid w:val="008B148D"/>
    <w:rsid w:val="008C29C4"/>
    <w:rsid w:val="008C2ED7"/>
    <w:rsid w:val="008C468B"/>
    <w:rsid w:val="008C4DF2"/>
    <w:rsid w:val="008C7385"/>
    <w:rsid w:val="008D1CDE"/>
    <w:rsid w:val="008D2CF6"/>
    <w:rsid w:val="008D4A45"/>
    <w:rsid w:val="008E1C21"/>
    <w:rsid w:val="008E468E"/>
    <w:rsid w:val="008E5A13"/>
    <w:rsid w:val="008E5CBE"/>
    <w:rsid w:val="008E6C94"/>
    <w:rsid w:val="008E7D04"/>
    <w:rsid w:val="008F3621"/>
    <w:rsid w:val="008F4976"/>
    <w:rsid w:val="00903D30"/>
    <w:rsid w:val="009076E5"/>
    <w:rsid w:val="00910B43"/>
    <w:rsid w:val="009134BF"/>
    <w:rsid w:val="00915072"/>
    <w:rsid w:val="00917B3B"/>
    <w:rsid w:val="009223EC"/>
    <w:rsid w:val="00927B58"/>
    <w:rsid w:val="009317B1"/>
    <w:rsid w:val="00934657"/>
    <w:rsid w:val="00934C52"/>
    <w:rsid w:val="009355D3"/>
    <w:rsid w:val="00936BF1"/>
    <w:rsid w:val="00937B40"/>
    <w:rsid w:val="00940F5F"/>
    <w:rsid w:val="00942E67"/>
    <w:rsid w:val="00946266"/>
    <w:rsid w:val="009475FC"/>
    <w:rsid w:val="00950CF0"/>
    <w:rsid w:val="009520A1"/>
    <w:rsid w:val="009549BF"/>
    <w:rsid w:val="00955398"/>
    <w:rsid w:val="00960E0E"/>
    <w:rsid w:val="009657B0"/>
    <w:rsid w:val="0096773F"/>
    <w:rsid w:val="00970C0B"/>
    <w:rsid w:val="0097421D"/>
    <w:rsid w:val="00977CC7"/>
    <w:rsid w:val="00980082"/>
    <w:rsid w:val="00980EB6"/>
    <w:rsid w:val="00987025"/>
    <w:rsid w:val="009900B1"/>
    <w:rsid w:val="00990322"/>
    <w:rsid w:val="0099062D"/>
    <w:rsid w:val="00992216"/>
    <w:rsid w:val="00994267"/>
    <w:rsid w:val="009A00C5"/>
    <w:rsid w:val="009A26C4"/>
    <w:rsid w:val="009A4E5C"/>
    <w:rsid w:val="009A7E7D"/>
    <w:rsid w:val="009B00AD"/>
    <w:rsid w:val="009B097A"/>
    <w:rsid w:val="009B0A19"/>
    <w:rsid w:val="009B1E6C"/>
    <w:rsid w:val="009B25F4"/>
    <w:rsid w:val="009B628D"/>
    <w:rsid w:val="009C36A9"/>
    <w:rsid w:val="009D0822"/>
    <w:rsid w:val="009D6372"/>
    <w:rsid w:val="009D7B2E"/>
    <w:rsid w:val="009E5239"/>
    <w:rsid w:val="00A07F3C"/>
    <w:rsid w:val="00A20969"/>
    <w:rsid w:val="00A21837"/>
    <w:rsid w:val="00A21DFC"/>
    <w:rsid w:val="00A22AE2"/>
    <w:rsid w:val="00A25D9F"/>
    <w:rsid w:val="00A344A3"/>
    <w:rsid w:val="00A35C1C"/>
    <w:rsid w:val="00A4024F"/>
    <w:rsid w:val="00A452E8"/>
    <w:rsid w:val="00A5139C"/>
    <w:rsid w:val="00A519FF"/>
    <w:rsid w:val="00A52F6A"/>
    <w:rsid w:val="00A540F4"/>
    <w:rsid w:val="00A54D0B"/>
    <w:rsid w:val="00A5791F"/>
    <w:rsid w:val="00A60840"/>
    <w:rsid w:val="00A64274"/>
    <w:rsid w:val="00A74FF9"/>
    <w:rsid w:val="00A76998"/>
    <w:rsid w:val="00A77C81"/>
    <w:rsid w:val="00A77EB4"/>
    <w:rsid w:val="00A77F9F"/>
    <w:rsid w:val="00A85236"/>
    <w:rsid w:val="00A85A5D"/>
    <w:rsid w:val="00A9445B"/>
    <w:rsid w:val="00A9603C"/>
    <w:rsid w:val="00A97802"/>
    <w:rsid w:val="00AA2047"/>
    <w:rsid w:val="00AA2BA4"/>
    <w:rsid w:val="00AA500E"/>
    <w:rsid w:val="00AA657D"/>
    <w:rsid w:val="00AC0EF3"/>
    <w:rsid w:val="00AC4A65"/>
    <w:rsid w:val="00AC51BF"/>
    <w:rsid w:val="00AC6B97"/>
    <w:rsid w:val="00AC7743"/>
    <w:rsid w:val="00AD2E71"/>
    <w:rsid w:val="00AD446A"/>
    <w:rsid w:val="00AD4FC2"/>
    <w:rsid w:val="00AD6C28"/>
    <w:rsid w:val="00AE111C"/>
    <w:rsid w:val="00AE50E5"/>
    <w:rsid w:val="00AF1AB1"/>
    <w:rsid w:val="00AF2459"/>
    <w:rsid w:val="00AF36AB"/>
    <w:rsid w:val="00AF3B59"/>
    <w:rsid w:val="00B0213D"/>
    <w:rsid w:val="00B05332"/>
    <w:rsid w:val="00B05651"/>
    <w:rsid w:val="00B157D8"/>
    <w:rsid w:val="00B17E11"/>
    <w:rsid w:val="00B21933"/>
    <w:rsid w:val="00B27C9C"/>
    <w:rsid w:val="00B3130F"/>
    <w:rsid w:val="00B33E2C"/>
    <w:rsid w:val="00B36DCC"/>
    <w:rsid w:val="00B40240"/>
    <w:rsid w:val="00B4164A"/>
    <w:rsid w:val="00B416A7"/>
    <w:rsid w:val="00B41B60"/>
    <w:rsid w:val="00B45471"/>
    <w:rsid w:val="00B53056"/>
    <w:rsid w:val="00B5371C"/>
    <w:rsid w:val="00B55876"/>
    <w:rsid w:val="00B5589E"/>
    <w:rsid w:val="00B64B56"/>
    <w:rsid w:val="00B6576D"/>
    <w:rsid w:val="00B65B7C"/>
    <w:rsid w:val="00B67ECD"/>
    <w:rsid w:val="00B770C8"/>
    <w:rsid w:val="00B8184D"/>
    <w:rsid w:val="00B903D0"/>
    <w:rsid w:val="00B93B2A"/>
    <w:rsid w:val="00B95D5D"/>
    <w:rsid w:val="00BA45F1"/>
    <w:rsid w:val="00BA779B"/>
    <w:rsid w:val="00BB11D7"/>
    <w:rsid w:val="00BB40E5"/>
    <w:rsid w:val="00BB5C46"/>
    <w:rsid w:val="00BC1DF2"/>
    <w:rsid w:val="00BC4675"/>
    <w:rsid w:val="00BC491D"/>
    <w:rsid w:val="00BC669E"/>
    <w:rsid w:val="00BD01DB"/>
    <w:rsid w:val="00BD48D9"/>
    <w:rsid w:val="00BE05DE"/>
    <w:rsid w:val="00BE09CC"/>
    <w:rsid w:val="00BE130B"/>
    <w:rsid w:val="00BE3B68"/>
    <w:rsid w:val="00BE7158"/>
    <w:rsid w:val="00BE7924"/>
    <w:rsid w:val="00BF0929"/>
    <w:rsid w:val="00BF19DB"/>
    <w:rsid w:val="00BF6603"/>
    <w:rsid w:val="00C00DBB"/>
    <w:rsid w:val="00C042B5"/>
    <w:rsid w:val="00C050D2"/>
    <w:rsid w:val="00C0653E"/>
    <w:rsid w:val="00C076CE"/>
    <w:rsid w:val="00C158BA"/>
    <w:rsid w:val="00C15917"/>
    <w:rsid w:val="00C17435"/>
    <w:rsid w:val="00C200A8"/>
    <w:rsid w:val="00C22733"/>
    <w:rsid w:val="00C24E25"/>
    <w:rsid w:val="00C25938"/>
    <w:rsid w:val="00C263A2"/>
    <w:rsid w:val="00C26DFD"/>
    <w:rsid w:val="00C32AE6"/>
    <w:rsid w:val="00C338C3"/>
    <w:rsid w:val="00C33D8D"/>
    <w:rsid w:val="00C3758A"/>
    <w:rsid w:val="00C463D5"/>
    <w:rsid w:val="00C47B22"/>
    <w:rsid w:val="00C540AD"/>
    <w:rsid w:val="00C5575F"/>
    <w:rsid w:val="00C65827"/>
    <w:rsid w:val="00C6767B"/>
    <w:rsid w:val="00C72A8B"/>
    <w:rsid w:val="00C732F3"/>
    <w:rsid w:val="00C74EEB"/>
    <w:rsid w:val="00C75CE3"/>
    <w:rsid w:val="00C76E72"/>
    <w:rsid w:val="00C844ED"/>
    <w:rsid w:val="00C84519"/>
    <w:rsid w:val="00C84930"/>
    <w:rsid w:val="00C862EA"/>
    <w:rsid w:val="00C87417"/>
    <w:rsid w:val="00C9367D"/>
    <w:rsid w:val="00C965DE"/>
    <w:rsid w:val="00C969AA"/>
    <w:rsid w:val="00C97A21"/>
    <w:rsid w:val="00CA0B7F"/>
    <w:rsid w:val="00CA6FAD"/>
    <w:rsid w:val="00CB1559"/>
    <w:rsid w:val="00CB191F"/>
    <w:rsid w:val="00CB1BBC"/>
    <w:rsid w:val="00CB2291"/>
    <w:rsid w:val="00CB695A"/>
    <w:rsid w:val="00CB760E"/>
    <w:rsid w:val="00CC1312"/>
    <w:rsid w:val="00CC15C7"/>
    <w:rsid w:val="00CC38F7"/>
    <w:rsid w:val="00CC3AAF"/>
    <w:rsid w:val="00CC4E91"/>
    <w:rsid w:val="00CC6983"/>
    <w:rsid w:val="00CC7FC2"/>
    <w:rsid w:val="00CD043C"/>
    <w:rsid w:val="00CD0671"/>
    <w:rsid w:val="00CD455F"/>
    <w:rsid w:val="00CD6BAA"/>
    <w:rsid w:val="00CE5477"/>
    <w:rsid w:val="00CF2D72"/>
    <w:rsid w:val="00CF2F84"/>
    <w:rsid w:val="00CF3930"/>
    <w:rsid w:val="00CF436E"/>
    <w:rsid w:val="00CF6B14"/>
    <w:rsid w:val="00D0194C"/>
    <w:rsid w:val="00D01E2A"/>
    <w:rsid w:val="00D0263C"/>
    <w:rsid w:val="00D0473B"/>
    <w:rsid w:val="00D13BB0"/>
    <w:rsid w:val="00D20F9D"/>
    <w:rsid w:val="00D24B2D"/>
    <w:rsid w:val="00D25CE7"/>
    <w:rsid w:val="00D273A1"/>
    <w:rsid w:val="00D27E15"/>
    <w:rsid w:val="00D3060C"/>
    <w:rsid w:val="00D349F7"/>
    <w:rsid w:val="00D35A9E"/>
    <w:rsid w:val="00D44994"/>
    <w:rsid w:val="00D45B63"/>
    <w:rsid w:val="00D46B59"/>
    <w:rsid w:val="00D52721"/>
    <w:rsid w:val="00D53A8E"/>
    <w:rsid w:val="00D54078"/>
    <w:rsid w:val="00D55642"/>
    <w:rsid w:val="00D57B8C"/>
    <w:rsid w:val="00D60E85"/>
    <w:rsid w:val="00D636F0"/>
    <w:rsid w:val="00D63CED"/>
    <w:rsid w:val="00D654C0"/>
    <w:rsid w:val="00D7173D"/>
    <w:rsid w:val="00D72983"/>
    <w:rsid w:val="00D740F2"/>
    <w:rsid w:val="00D74353"/>
    <w:rsid w:val="00D74390"/>
    <w:rsid w:val="00D75A72"/>
    <w:rsid w:val="00D76E78"/>
    <w:rsid w:val="00D81948"/>
    <w:rsid w:val="00D81D20"/>
    <w:rsid w:val="00D87D8B"/>
    <w:rsid w:val="00D93AC6"/>
    <w:rsid w:val="00D97D14"/>
    <w:rsid w:val="00DA163D"/>
    <w:rsid w:val="00DA1BF5"/>
    <w:rsid w:val="00DA67D0"/>
    <w:rsid w:val="00DB4688"/>
    <w:rsid w:val="00DB6B58"/>
    <w:rsid w:val="00DC047A"/>
    <w:rsid w:val="00DC0977"/>
    <w:rsid w:val="00DC1403"/>
    <w:rsid w:val="00DC1A1D"/>
    <w:rsid w:val="00DC2E4E"/>
    <w:rsid w:val="00DD0516"/>
    <w:rsid w:val="00DD2E4F"/>
    <w:rsid w:val="00DD2FB4"/>
    <w:rsid w:val="00DD32FB"/>
    <w:rsid w:val="00DD35FB"/>
    <w:rsid w:val="00DD37C4"/>
    <w:rsid w:val="00DD64E3"/>
    <w:rsid w:val="00DD6C7E"/>
    <w:rsid w:val="00DD77A4"/>
    <w:rsid w:val="00DE0E49"/>
    <w:rsid w:val="00DE28B0"/>
    <w:rsid w:val="00DE3382"/>
    <w:rsid w:val="00DE3EDE"/>
    <w:rsid w:val="00DE7414"/>
    <w:rsid w:val="00DF03AF"/>
    <w:rsid w:val="00DF0C04"/>
    <w:rsid w:val="00DF352E"/>
    <w:rsid w:val="00DF6121"/>
    <w:rsid w:val="00DF794C"/>
    <w:rsid w:val="00E04527"/>
    <w:rsid w:val="00E07B35"/>
    <w:rsid w:val="00E118F3"/>
    <w:rsid w:val="00E16D82"/>
    <w:rsid w:val="00E176D3"/>
    <w:rsid w:val="00E218C8"/>
    <w:rsid w:val="00E22540"/>
    <w:rsid w:val="00E258DE"/>
    <w:rsid w:val="00E30A7D"/>
    <w:rsid w:val="00E315ED"/>
    <w:rsid w:val="00E32874"/>
    <w:rsid w:val="00E34003"/>
    <w:rsid w:val="00E35142"/>
    <w:rsid w:val="00E43951"/>
    <w:rsid w:val="00E522F8"/>
    <w:rsid w:val="00E55292"/>
    <w:rsid w:val="00E654B1"/>
    <w:rsid w:val="00E76414"/>
    <w:rsid w:val="00E80120"/>
    <w:rsid w:val="00E80E38"/>
    <w:rsid w:val="00E82507"/>
    <w:rsid w:val="00E86CED"/>
    <w:rsid w:val="00E9193D"/>
    <w:rsid w:val="00E93575"/>
    <w:rsid w:val="00E94D4F"/>
    <w:rsid w:val="00E97CE8"/>
    <w:rsid w:val="00EA229B"/>
    <w:rsid w:val="00EA63A6"/>
    <w:rsid w:val="00EA67F0"/>
    <w:rsid w:val="00EA71E8"/>
    <w:rsid w:val="00EA766A"/>
    <w:rsid w:val="00EB15D7"/>
    <w:rsid w:val="00EB55E2"/>
    <w:rsid w:val="00EC326B"/>
    <w:rsid w:val="00EC3F3F"/>
    <w:rsid w:val="00EC6C01"/>
    <w:rsid w:val="00EC7809"/>
    <w:rsid w:val="00EC7C19"/>
    <w:rsid w:val="00ED3F9E"/>
    <w:rsid w:val="00ED5550"/>
    <w:rsid w:val="00EE19BD"/>
    <w:rsid w:val="00EE4B6E"/>
    <w:rsid w:val="00EE6837"/>
    <w:rsid w:val="00EE6B0A"/>
    <w:rsid w:val="00EF6BA4"/>
    <w:rsid w:val="00F0021F"/>
    <w:rsid w:val="00F05245"/>
    <w:rsid w:val="00F0746E"/>
    <w:rsid w:val="00F10033"/>
    <w:rsid w:val="00F102AF"/>
    <w:rsid w:val="00F10854"/>
    <w:rsid w:val="00F12834"/>
    <w:rsid w:val="00F12BF1"/>
    <w:rsid w:val="00F16D36"/>
    <w:rsid w:val="00F22073"/>
    <w:rsid w:val="00F27448"/>
    <w:rsid w:val="00F27FE5"/>
    <w:rsid w:val="00F33A1D"/>
    <w:rsid w:val="00F34671"/>
    <w:rsid w:val="00F37C09"/>
    <w:rsid w:val="00F37D9C"/>
    <w:rsid w:val="00F401D1"/>
    <w:rsid w:val="00F42B41"/>
    <w:rsid w:val="00F43DED"/>
    <w:rsid w:val="00F461EB"/>
    <w:rsid w:val="00F47CB5"/>
    <w:rsid w:val="00F52535"/>
    <w:rsid w:val="00F52C1E"/>
    <w:rsid w:val="00F55DA9"/>
    <w:rsid w:val="00F602A1"/>
    <w:rsid w:val="00F60614"/>
    <w:rsid w:val="00F66770"/>
    <w:rsid w:val="00F71DAB"/>
    <w:rsid w:val="00F72939"/>
    <w:rsid w:val="00F733CD"/>
    <w:rsid w:val="00F74847"/>
    <w:rsid w:val="00F750C5"/>
    <w:rsid w:val="00F771C9"/>
    <w:rsid w:val="00F776F2"/>
    <w:rsid w:val="00F807C6"/>
    <w:rsid w:val="00F8344C"/>
    <w:rsid w:val="00F870E0"/>
    <w:rsid w:val="00F936AD"/>
    <w:rsid w:val="00F95586"/>
    <w:rsid w:val="00F9602D"/>
    <w:rsid w:val="00FA5D87"/>
    <w:rsid w:val="00FA64C7"/>
    <w:rsid w:val="00FB300C"/>
    <w:rsid w:val="00FB6EE9"/>
    <w:rsid w:val="00FB6F16"/>
    <w:rsid w:val="00FB766F"/>
    <w:rsid w:val="00FC3104"/>
    <w:rsid w:val="00FC4A43"/>
    <w:rsid w:val="00FC630E"/>
    <w:rsid w:val="00FC76F2"/>
    <w:rsid w:val="00FD0CE1"/>
    <w:rsid w:val="00FD2B38"/>
    <w:rsid w:val="00FD2F01"/>
    <w:rsid w:val="00FD5438"/>
    <w:rsid w:val="00FD5950"/>
    <w:rsid w:val="00FE1670"/>
    <w:rsid w:val="00FE2721"/>
    <w:rsid w:val="00FE27EC"/>
    <w:rsid w:val="00FE459C"/>
    <w:rsid w:val="00FE4C1B"/>
    <w:rsid w:val="00FE66D1"/>
    <w:rsid w:val="00FE757D"/>
    <w:rsid w:val="00FF3087"/>
    <w:rsid w:val="00FF6027"/>
    <w:rsid w:val="00FF68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01 Обычный текст"/>
    <w:qFormat/>
    <w:rsid w:val="005F111A"/>
    <w:pPr>
      <w:spacing w:after="0"/>
      <w:ind w:firstLine="567"/>
      <w:jc w:val="both"/>
    </w:pPr>
    <w:rPr>
      <w:rFonts w:ascii="Times New Roman" w:eastAsiaTheme="majorEastAsia" w:hAnsi="Times New Roman" w:cs="Times New Roman"/>
      <w:iCs/>
      <w:color w:val="000000" w:themeColor="text1"/>
      <w:sz w:val="28"/>
      <w:szCs w:val="28"/>
      <w:lang w:eastAsia="ru-RU"/>
    </w:rPr>
  </w:style>
  <w:style w:type="paragraph" w:styleId="1">
    <w:name w:val="heading 1"/>
    <w:aliases w:val="02 Часть"/>
    <w:next w:val="a"/>
    <w:link w:val="10"/>
    <w:uiPriority w:val="9"/>
    <w:qFormat/>
    <w:rsid w:val="005B2DE5"/>
    <w:pPr>
      <w:spacing w:after="480"/>
      <w:ind w:firstLine="567"/>
      <w:jc w:val="both"/>
      <w:outlineLvl w:val="0"/>
    </w:pPr>
    <w:rPr>
      <w:rFonts w:ascii="Times New Roman" w:eastAsiaTheme="majorEastAsia" w:hAnsi="Times New Roman" w:cstheme="majorBidi"/>
      <w:b/>
      <w:bCs/>
      <w:color w:val="000000" w:themeColor="text1"/>
      <w:sz w:val="32"/>
      <w:szCs w:val="28"/>
    </w:rPr>
  </w:style>
  <w:style w:type="paragraph" w:styleId="2">
    <w:name w:val="heading 2"/>
    <w:aliases w:val="03 Раздел"/>
    <w:next w:val="a"/>
    <w:link w:val="20"/>
    <w:uiPriority w:val="9"/>
    <w:unhideWhenUsed/>
    <w:qFormat/>
    <w:rsid w:val="009355D3"/>
    <w:pPr>
      <w:spacing w:before="720" w:after="480"/>
      <w:ind w:firstLine="567"/>
      <w:jc w:val="both"/>
      <w:outlineLvl w:val="1"/>
    </w:pPr>
    <w:rPr>
      <w:rFonts w:ascii="Times New Roman" w:eastAsiaTheme="majorEastAsia" w:hAnsi="Times New Roman" w:cstheme="majorBidi"/>
      <w:b/>
      <w:bCs/>
      <w:color w:val="000000" w:themeColor="text1"/>
      <w:sz w:val="28"/>
      <w:szCs w:val="26"/>
    </w:rPr>
  </w:style>
  <w:style w:type="paragraph" w:styleId="3">
    <w:name w:val="heading 3"/>
    <w:aliases w:val="04 Подраздел"/>
    <w:basedOn w:val="a"/>
    <w:next w:val="a"/>
    <w:link w:val="30"/>
    <w:uiPriority w:val="9"/>
    <w:unhideWhenUsed/>
    <w:qFormat/>
    <w:rsid w:val="005F5674"/>
    <w:pPr>
      <w:spacing w:before="720" w:after="480"/>
      <w:outlineLvl w:val="2"/>
    </w:pPr>
    <w:rPr>
      <w:b/>
    </w:rPr>
  </w:style>
  <w:style w:type="paragraph" w:styleId="4">
    <w:name w:val="heading 4"/>
    <w:aliases w:val="05 Подподраздел"/>
    <w:basedOn w:val="a"/>
    <w:next w:val="a"/>
    <w:link w:val="40"/>
    <w:uiPriority w:val="9"/>
    <w:unhideWhenUsed/>
    <w:qFormat/>
    <w:rsid w:val="00382152"/>
    <w:pPr>
      <w:spacing w:before="600" w:after="240"/>
      <w:outlineLvl w:val="3"/>
    </w:pPr>
    <w:rPr>
      <w:b/>
    </w:rPr>
  </w:style>
  <w:style w:type="paragraph" w:styleId="5">
    <w:name w:val="heading 5"/>
    <w:aliases w:val="06 Подподподраздел"/>
    <w:next w:val="a"/>
    <w:link w:val="50"/>
    <w:uiPriority w:val="9"/>
    <w:unhideWhenUsed/>
    <w:qFormat/>
    <w:rsid w:val="000A28F8"/>
    <w:pPr>
      <w:keepNext/>
      <w:keepLines/>
      <w:spacing w:before="480" w:after="240" w:line="240" w:lineRule="auto"/>
      <w:ind w:firstLine="567"/>
      <w:jc w:val="both"/>
      <w:outlineLvl w:val="4"/>
    </w:pPr>
    <w:rPr>
      <w:rFonts w:ascii="Times New Roman" w:eastAsiaTheme="majorEastAsia" w:hAnsi="Times New Roman" w:cstheme="majorBidi"/>
      <w:b/>
      <w:color w:val="000000" w:themeColor="text1"/>
      <w:sz w:val="28"/>
      <w:szCs w:val="28"/>
      <w:lang w:eastAsia="ru-RU"/>
    </w:rPr>
  </w:style>
  <w:style w:type="paragraph" w:styleId="6">
    <w:name w:val="heading 6"/>
    <w:aliases w:val="07 Содержание таблицы"/>
    <w:next w:val="a"/>
    <w:link w:val="60"/>
    <w:uiPriority w:val="9"/>
    <w:unhideWhenUsed/>
    <w:qFormat/>
    <w:rsid w:val="00B27C9C"/>
    <w:pPr>
      <w:spacing w:after="0" w:line="240" w:lineRule="auto"/>
      <w:jc w:val="center"/>
      <w:outlineLvl w:val="5"/>
    </w:pPr>
    <w:rPr>
      <w:rFonts w:ascii="Times New Roman" w:hAnsi="Times New Roman" w:cstheme="majorBidi"/>
      <w:iCs/>
      <w:color w:val="000000" w:themeColor="text1"/>
      <w:sz w:val="24"/>
      <w:szCs w:val="28"/>
    </w:rPr>
  </w:style>
  <w:style w:type="paragraph" w:styleId="7">
    <w:name w:val="heading 7"/>
    <w:aliases w:val="ненужный"/>
    <w:next w:val="a"/>
    <w:link w:val="70"/>
    <w:uiPriority w:val="9"/>
    <w:unhideWhenUsed/>
    <w:qFormat/>
    <w:rsid w:val="00FC4A43"/>
    <w:pPr>
      <w:outlineLvl w:val="6"/>
    </w:pPr>
    <w:rPr>
      <w:rFonts w:ascii="Times New Roman" w:eastAsiaTheme="majorEastAsia" w:hAnsi="Times New Roman" w:cstheme="majorBidi"/>
      <w:i/>
      <w:iCs/>
      <w:color w:val="000000" w:themeColor="tex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02 Часть Знак"/>
    <w:basedOn w:val="a0"/>
    <w:link w:val="1"/>
    <w:uiPriority w:val="9"/>
    <w:rsid w:val="005B2DE5"/>
    <w:rPr>
      <w:rFonts w:ascii="Times New Roman" w:eastAsiaTheme="majorEastAsia" w:hAnsi="Times New Roman" w:cstheme="majorBidi"/>
      <w:b/>
      <w:bCs/>
      <w:color w:val="000000" w:themeColor="text1"/>
      <w:sz w:val="32"/>
      <w:szCs w:val="28"/>
    </w:rPr>
  </w:style>
  <w:style w:type="paragraph" w:styleId="a3">
    <w:name w:val="No Spacing"/>
    <w:aliases w:val="09 Примечания,09 сведения о разработчике"/>
    <w:next w:val="a"/>
    <w:link w:val="a4"/>
    <w:uiPriority w:val="1"/>
    <w:qFormat/>
    <w:rsid w:val="00667551"/>
    <w:pPr>
      <w:spacing w:after="0" w:line="240" w:lineRule="auto"/>
      <w:ind w:firstLine="567"/>
      <w:jc w:val="both"/>
    </w:pPr>
    <w:rPr>
      <w:rFonts w:ascii="Times New Roman" w:eastAsia="Calibri" w:hAnsi="Times New Roman" w:cs="Arial"/>
      <w:i/>
      <w:color w:val="000000" w:themeColor="text1"/>
      <w:sz w:val="24"/>
      <w:szCs w:val="24"/>
    </w:rPr>
  </w:style>
  <w:style w:type="character" w:customStyle="1" w:styleId="a4">
    <w:name w:val="Без интервала Знак"/>
    <w:aliases w:val="09 Примечания Знак,09 сведения о разработчике Знак"/>
    <w:link w:val="a3"/>
    <w:uiPriority w:val="1"/>
    <w:locked/>
    <w:rsid w:val="00667551"/>
    <w:rPr>
      <w:rFonts w:ascii="Times New Roman" w:eastAsia="Calibri" w:hAnsi="Times New Roman" w:cs="Arial"/>
      <w:i/>
      <w:color w:val="000000" w:themeColor="text1"/>
      <w:sz w:val="24"/>
      <w:szCs w:val="24"/>
    </w:rPr>
  </w:style>
  <w:style w:type="paragraph" w:styleId="a5">
    <w:name w:val="List Paragraph"/>
    <w:basedOn w:val="a"/>
    <w:uiPriority w:val="34"/>
    <w:qFormat/>
    <w:rsid w:val="00811692"/>
    <w:pPr>
      <w:ind w:left="720"/>
      <w:contextualSpacing/>
    </w:pPr>
  </w:style>
  <w:style w:type="character" w:customStyle="1" w:styleId="20">
    <w:name w:val="Заголовок 2 Знак"/>
    <w:aliases w:val="03 Раздел Знак"/>
    <w:basedOn w:val="a0"/>
    <w:link w:val="2"/>
    <w:uiPriority w:val="9"/>
    <w:rsid w:val="009355D3"/>
    <w:rPr>
      <w:rFonts w:ascii="Times New Roman" w:eastAsiaTheme="majorEastAsia" w:hAnsi="Times New Roman" w:cstheme="majorBidi"/>
      <w:b/>
      <w:bCs/>
      <w:color w:val="000000" w:themeColor="text1"/>
      <w:sz w:val="28"/>
      <w:szCs w:val="26"/>
    </w:rPr>
  </w:style>
  <w:style w:type="character" w:customStyle="1" w:styleId="30">
    <w:name w:val="Заголовок 3 Знак"/>
    <w:aliases w:val="04 Подраздел Знак"/>
    <w:basedOn w:val="a0"/>
    <w:link w:val="3"/>
    <w:uiPriority w:val="9"/>
    <w:rsid w:val="005F5674"/>
    <w:rPr>
      <w:rFonts w:ascii="Times New Roman" w:eastAsiaTheme="majorEastAsia" w:hAnsi="Times New Roman" w:cs="Times New Roman"/>
      <w:b/>
      <w:iCs/>
      <w:color w:val="000000" w:themeColor="text1"/>
      <w:sz w:val="28"/>
      <w:szCs w:val="28"/>
      <w:lang w:eastAsia="ru-RU"/>
    </w:rPr>
  </w:style>
  <w:style w:type="character" w:customStyle="1" w:styleId="40">
    <w:name w:val="Заголовок 4 Знак"/>
    <w:aliases w:val="05 Подподраздел Знак"/>
    <w:basedOn w:val="a0"/>
    <w:link w:val="4"/>
    <w:uiPriority w:val="9"/>
    <w:rsid w:val="00382152"/>
    <w:rPr>
      <w:rFonts w:ascii="Times New Roman" w:eastAsiaTheme="majorEastAsia" w:hAnsi="Times New Roman" w:cs="Times New Roman"/>
      <w:b/>
      <w:iCs/>
      <w:color w:val="000000" w:themeColor="text1"/>
      <w:sz w:val="28"/>
      <w:szCs w:val="28"/>
      <w:lang w:eastAsia="ru-RU"/>
    </w:rPr>
  </w:style>
  <w:style w:type="character" w:styleId="a6">
    <w:name w:val="Hyperlink"/>
    <w:basedOn w:val="a0"/>
    <w:uiPriority w:val="99"/>
    <w:unhideWhenUsed/>
    <w:rsid w:val="00EC7C19"/>
    <w:rPr>
      <w:color w:val="0000FF"/>
      <w:u w:val="single"/>
    </w:rPr>
  </w:style>
  <w:style w:type="character" w:customStyle="1" w:styleId="50">
    <w:name w:val="Заголовок 5 Знак"/>
    <w:aliases w:val="06 Подподподраздел Знак"/>
    <w:basedOn w:val="a0"/>
    <w:link w:val="5"/>
    <w:uiPriority w:val="9"/>
    <w:rsid w:val="000A28F8"/>
    <w:rPr>
      <w:rFonts w:ascii="Times New Roman" w:eastAsiaTheme="majorEastAsia" w:hAnsi="Times New Roman" w:cstheme="majorBidi"/>
      <w:b/>
      <w:color w:val="000000" w:themeColor="text1"/>
      <w:sz w:val="28"/>
      <w:szCs w:val="28"/>
      <w:lang w:eastAsia="ru-RU"/>
    </w:rPr>
  </w:style>
  <w:style w:type="character" w:customStyle="1" w:styleId="60">
    <w:name w:val="Заголовок 6 Знак"/>
    <w:aliases w:val="07 Содержание таблицы Знак"/>
    <w:basedOn w:val="a0"/>
    <w:link w:val="6"/>
    <w:uiPriority w:val="9"/>
    <w:rsid w:val="00B27C9C"/>
    <w:rPr>
      <w:rFonts w:ascii="Times New Roman" w:hAnsi="Times New Roman" w:cstheme="majorBidi"/>
      <w:iCs/>
      <w:color w:val="000000" w:themeColor="text1"/>
      <w:sz w:val="24"/>
      <w:szCs w:val="28"/>
    </w:rPr>
  </w:style>
  <w:style w:type="paragraph" w:styleId="a7">
    <w:name w:val="caption"/>
    <w:aliases w:val="08 Название таблицы"/>
    <w:next w:val="a"/>
    <w:uiPriority w:val="35"/>
    <w:unhideWhenUsed/>
    <w:qFormat/>
    <w:rsid w:val="00E315ED"/>
    <w:pPr>
      <w:spacing w:before="240" w:after="0" w:line="240" w:lineRule="auto"/>
      <w:jc w:val="both"/>
    </w:pPr>
    <w:rPr>
      <w:rFonts w:ascii="Times New Roman" w:hAnsi="Times New Roman" w:cs="Times New Roman"/>
      <w:bCs/>
      <w:color w:val="000000" w:themeColor="text1"/>
      <w:sz w:val="28"/>
      <w:szCs w:val="18"/>
      <w:lang w:eastAsia="ru-RU"/>
    </w:rPr>
  </w:style>
  <w:style w:type="character" w:customStyle="1" w:styleId="70">
    <w:name w:val="Заголовок 7 Знак"/>
    <w:aliases w:val="ненужный Знак"/>
    <w:basedOn w:val="a0"/>
    <w:link w:val="7"/>
    <w:uiPriority w:val="9"/>
    <w:rsid w:val="00FC4A43"/>
    <w:rPr>
      <w:rFonts w:ascii="Times New Roman" w:eastAsiaTheme="majorEastAsia" w:hAnsi="Times New Roman" w:cstheme="majorBidi"/>
      <w:i/>
      <w:iCs/>
      <w:color w:val="000000" w:themeColor="text1"/>
      <w:sz w:val="28"/>
      <w:szCs w:val="28"/>
      <w:lang w:eastAsia="ru-RU"/>
    </w:rPr>
  </w:style>
  <w:style w:type="paragraph" w:customStyle="1" w:styleId="21">
    <w:name w:val="ненужный2"/>
    <w:link w:val="22"/>
    <w:rsid w:val="00FC4A43"/>
    <w:rPr>
      <w:rFonts w:ascii="Times New Roman" w:hAnsi="Times New Roman" w:cs="Times New Roman"/>
      <w:color w:val="000000" w:themeColor="text1"/>
      <w:sz w:val="28"/>
      <w:szCs w:val="28"/>
      <w:lang w:eastAsia="ru-RU"/>
    </w:rPr>
  </w:style>
  <w:style w:type="paragraph" w:customStyle="1" w:styleId="31">
    <w:name w:val="ненужный3"/>
    <w:basedOn w:val="a"/>
    <w:next w:val="a"/>
    <w:link w:val="32"/>
    <w:rsid w:val="00C26DFD"/>
    <w:pPr>
      <w:ind w:firstLine="425"/>
    </w:pPr>
  </w:style>
  <w:style w:type="character" w:customStyle="1" w:styleId="22">
    <w:name w:val="ненужный2 Знак"/>
    <w:basedOn w:val="a0"/>
    <w:link w:val="21"/>
    <w:rsid w:val="00FC4A43"/>
    <w:rPr>
      <w:rFonts w:ascii="Times New Roman" w:hAnsi="Times New Roman" w:cs="Times New Roman"/>
      <w:color w:val="000000" w:themeColor="text1"/>
      <w:sz w:val="28"/>
      <w:szCs w:val="28"/>
      <w:lang w:eastAsia="ru-RU"/>
    </w:rPr>
  </w:style>
  <w:style w:type="paragraph" w:customStyle="1" w:styleId="010">
    <w:name w:val="010 Список дефис"/>
    <w:next w:val="a"/>
    <w:link w:val="0100"/>
    <w:qFormat/>
    <w:rsid w:val="00B903D0"/>
    <w:pPr>
      <w:numPr>
        <w:numId w:val="8"/>
      </w:numPr>
      <w:spacing w:after="0"/>
      <w:ind w:left="0" w:firstLine="425"/>
      <w:jc w:val="both"/>
    </w:pPr>
    <w:rPr>
      <w:rFonts w:ascii="Times New Roman" w:hAnsi="Times New Roman" w:cs="Times New Roman"/>
      <w:color w:val="000000" w:themeColor="text1"/>
      <w:sz w:val="28"/>
      <w:szCs w:val="24"/>
    </w:rPr>
  </w:style>
  <w:style w:type="character" w:customStyle="1" w:styleId="32">
    <w:name w:val="ненужный3 Знак"/>
    <w:basedOn w:val="a0"/>
    <w:link w:val="31"/>
    <w:rsid w:val="00C26DFD"/>
    <w:rPr>
      <w:rFonts w:ascii="Times New Roman" w:hAnsi="Times New Roman" w:cs="Times New Roman"/>
      <w:color w:val="000000" w:themeColor="text1"/>
      <w:sz w:val="28"/>
      <w:szCs w:val="28"/>
      <w:lang w:eastAsia="ru-RU"/>
    </w:rPr>
  </w:style>
  <w:style w:type="character" w:customStyle="1" w:styleId="0100">
    <w:name w:val="010 Список дефис Знак"/>
    <w:basedOn w:val="a0"/>
    <w:link w:val="010"/>
    <w:rsid w:val="00B903D0"/>
    <w:rPr>
      <w:rFonts w:ascii="Times New Roman" w:hAnsi="Times New Roman" w:cs="Times New Roman"/>
      <w:color w:val="000000" w:themeColor="text1"/>
      <w:sz w:val="28"/>
      <w:szCs w:val="24"/>
    </w:rPr>
  </w:style>
  <w:style w:type="table" w:styleId="a8">
    <w:name w:val="Table Grid"/>
    <w:basedOn w:val="a1"/>
    <w:uiPriority w:val="39"/>
    <w:rsid w:val="00201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uiPriority w:val="20"/>
    <w:qFormat/>
    <w:rsid w:val="009A26C4"/>
  </w:style>
  <w:style w:type="paragraph" w:styleId="aa">
    <w:name w:val="Balloon Text"/>
    <w:basedOn w:val="a"/>
    <w:link w:val="ab"/>
    <w:uiPriority w:val="99"/>
    <w:semiHidden/>
    <w:unhideWhenUsed/>
    <w:rsid w:val="005401FE"/>
    <w:rPr>
      <w:rFonts w:ascii="Tahoma" w:hAnsi="Tahoma" w:cs="Tahoma"/>
      <w:sz w:val="16"/>
      <w:szCs w:val="16"/>
    </w:rPr>
  </w:style>
  <w:style w:type="character" w:customStyle="1" w:styleId="ab">
    <w:name w:val="Текст выноски Знак"/>
    <w:basedOn w:val="a0"/>
    <w:link w:val="aa"/>
    <w:uiPriority w:val="99"/>
    <w:semiHidden/>
    <w:rsid w:val="005401FE"/>
    <w:rPr>
      <w:rFonts w:ascii="Tahoma" w:hAnsi="Tahoma" w:cs="Tahoma"/>
      <w:color w:val="000000" w:themeColor="text1"/>
      <w:sz w:val="16"/>
      <w:szCs w:val="16"/>
      <w:bdr w:val="none" w:sz="0" w:space="0" w:color="auto" w:frame="1"/>
    </w:rPr>
  </w:style>
  <w:style w:type="paragraph" w:customStyle="1" w:styleId="011">
    <w:name w:val="011 Заголовок титульника"/>
    <w:basedOn w:val="a"/>
    <w:next w:val="ac"/>
    <w:link w:val="0110"/>
    <w:qFormat/>
    <w:rsid w:val="004E1A6E"/>
    <w:rPr>
      <w:b/>
      <w:sz w:val="56"/>
    </w:rPr>
  </w:style>
  <w:style w:type="paragraph" w:customStyle="1" w:styleId="012">
    <w:name w:val="012 Сведения"/>
    <w:basedOn w:val="a3"/>
    <w:link w:val="0120"/>
    <w:qFormat/>
    <w:rsid w:val="003777F1"/>
    <w:pPr>
      <w:ind w:firstLine="0"/>
    </w:pPr>
    <w:rPr>
      <w:i w:val="0"/>
      <w:sz w:val="28"/>
    </w:rPr>
  </w:style>
  <w:style w:type="character" w:customStyle="1" w:styleId="0110">
    <w:name w:val="011 Заголовок титульника Знак"/>
    <w:basedOn w:val="30"/>
    <w:link w:val="011"/>
    <w:rsid w:val="004E1A6E"/>
    <w:rPr>
      <w:rFonts w:ascii="Times New Roman" w:eastAsiaTheme="majorEastAsia" w:hAnsi="Times New Roman" w:cs="Times New Roman"/>
      <w:b/>
      <w:iCs/>
      <w:color w:val="000000" w:themeColor="text1"/>
      <w:sz w:val="56"/>
      <w:szCs w:val="28"/>
      <w:bdr w:val="none" w:sz="0" w:space="0" w:color="auto" w:frame="1"/>
      <w:lang w:eastAsia="ru-RU"/>
    </w:rPr>
  </w:style>
  <w:style w:type="paragraph" w:styleId="ac">
    <w:name w:val="Title"/>
    <w:basedOn w:val="a"/>
    <w:next w:val="a"/>
    <w:link w:val="ad"/>
    <w:uiPriority w:val="10"/>
    <w:qFormat/>
    <w:rsid w:val="004E1A6E"/>
    <w:pPr>
      <w:pBdr>
        <w:bottom w:val="single" w:sz="8" w:space="4" w:color="4F81BD" w:themeColor="accent1"/>
      </w:pBdr>
      <w:spacing w:after="300"/>
      <w:contextualSpacing/>
    </w:pPr>
    <w:rPr>
      <w:rFonts w:asciiTheme="majorHAnsi" w:hAnsiTheme="majorHAnsi"/>
      <w:color w:val="17365D" w:themeColor="text2" w:themeShade="BF"/>
      <w:spacing w:val="5"/>
      <w:kern w:val="28"/>
      <w:sz w:val="52"/>
      <w:szCs w:val="52"/>
    </w:rPr>
  </w:style>
  <w:style w:type="character" w:customStyle="1" w:styleId="ad">
    <w:name w:val="Название Знак"/>
    <w:basedOn w:val="a0"/>
    <w:link w:val="ac"/>
    <w:uiPriority w:val="10"/>
    <w:rsid w:val="004E1A6E"/>
    <w:rPr>
      <w:rFonts w:asciiTheme="majorHAnsi" w:eastAsiaTheme="majorEastAsia" w:hAnsiTheme="majorHAnsi" w:cstheme="majorBidi"/>
      <w:color w:val="17365D" w:themeColor="text2" w:themeShade="BF"/>
      <w:spacing w:val="5"/>
      <w:kern w:val="28"/>
      <w:sz w:val="52"/>
      <w:szCs w:val="52"/>
      <w:bdr w:val="none" w:sz="0" w:space="0" w:color="auto" w:frame="1"/>
    </w:rPr>
  </w:style>
  <w:style w:type="paragraph" w:styleId="ae">
    <w:name w:val="TOC Heading"/>
    <w:basedOn w:val="1"/>
    <w:next w:val="a"/>
    <w:uiPriority w:val="39"/>
    <w:unhideWhenUsed/>
    <w:qFormat/>
    <w:rsid w:val="001A4DB7"/>
    <w:pPr>
      <w:keepNext/>
      <w:keepLines/>
      <w:spacing w:before="480" w:after="0"/>
      <w:ind w:firstLine="0"/>
      <w:jc w:val="left"/>
      <w:outlineLvl w:val="9"/>
    </w:pPr>
    <w:rPr>
      <w:rFonts w:asciiTheme="majorHAnsi" w:hAnsiTheme="majorHAnsi"/>
      <w:color w:val="365F91" w:themeColor="accent1" w:themeShade="BF"/>
      <w:sz w:val="28"/>
      <w:lang w:eastAsia="ru-RU"/>
    </w:rPr>
  </w:style>
  <w:style w:type="character" w:customStyle="1" w:styleId="0120">
    <w:name w:val="012 Сведения Знак"/>
    <w:basedOn w:val="a4"/>
    <w:link w:val="012"/>
    <w:rsid w:val="003777F1"/>
    <w:rPr>
      <w:rFonts w:ascii="Times New Roman" w:eastAsia="Calibri" w:hAnsi="Times New Roman" w:cs="Arial"/>
      <w:i w:val="0"/>
      <w:color w:val="000000" w:themeColor="text1"/>
      <w:sz w:val="28"/>
      <w:szCs w:val="24"/>
    </w:rPr>
  </w:style>
  <w:style w:type="paragraph" w:styleId="11">
    <w:name w:val="toc 1"/>
    <w:basedOn w:val="a"/>
    <w:next w:val="a"/>
    <w:autoRedefine/>
    <w:uiPriority w:val="39"/>
    <w:unhideWhenUsed/>
    <w:rsid w:val="00B5371C"/>
    <w:pPr>
      <w:spacing w:before="240" w:after="240"/>
    </w:pPr>
    <w:rPr>
      <w:b/>
    </w:rPr>
  </w:style>
  <w:style w:type="paragraph" w:styleId="23">
    <w:name w:val="toc 2"/>
    <w:basedOn w:val="a"/>
    <w:next w:val="a"/>
    <w:autoRedefine/>
    <w:uiPriority w:val="39"/>
    <w:unhideWhenUsed/>
    <w:rsid w:val="001A4DB7"/>
    <w:pPr>
      <w:spacing w:after="100"/>
      <w:ind w:left="280"/>
    </w:pPr>
  </w:style>
  <w:style w:type="paragraph" w:styleId="33">
    <w:name w:val="toc 3"/>
    <w:basedOn w:val="a"/>
    <w:next w:val="a"/>
    <w:autoRedefine/>
    <w:uiPriority w:val="39"/>
    <w:unhideWhenUsed/>
    <w:rsid w:val="001A4DB7"/>
    <w:pPr>
      <w:spacing w:after="100"/>
      <w:ind w:left="560"/>
    </w:pPr>
  </w:style>
  <w:style w:type="paragraph" w:styleId="af">
    <w:name w:val="header"/>
    <w:basedOn w:val="a"/>
    <w:link w:val="af0"/>
    <w:uiPriority w:val="99"/>
    <w:unhideWhenUsed/>
    <w:rsid w:val="0014252C"/>
    <w:pPr>
      <w:tabs>
        <w:tab w:val="center" w:pos="4677"/>
        <w:tab w:val="right" w:pos="9355"/>
      </w:tabs>
    </w:pPr>
  </w:style>
  <w:style w:type="character" w:customStyle="1" w:styleId="af0">
    <w:name w:val="Верхний колонтитул Знак"/>
    <w:basedOn w:val="a0"/>
    <w:link w:val="af"/>
    <w:uiPriority w:val="99"/>
    <w:rsid w:val="0014252C"/>
    <w:rPr>
      <w:rFonts w:ascii="Times New Roman" w:hAnsi="Times New Roman" w:cs="Times New Roman"/>
      <w:color w:val="000000" w:themeColor="text1"/>
      <w:sz w:val="28"/>
      <w:szCs w:val="28"/>
      <w:bdr w:val="none" w:sz="0" w:space="0" w:color="auto" w:frame="1"/>
    </w:rPr>
  </w:style>
  <w:style w:type="paragraph" w:styleId="af1">
    <w:name w:val="footer"/>
    <w:basedOn w:val="a"/>
    <w:link w:val="af2"/>
    <w:uiPriority w:val="99"/>
    <w:unhideWhenUsed/>
    <w:rsid w:val="0014252C"/>
    <w:pPr>
      <w:tabs>
        <w:tab w:val="center" w:pos="4677"/>
        <w:tab w:val="right" w:pos="9355"/>
      </w:tabs>
    </w:pPr>
  </w:style>
  <w:style w:type="character" w:customStyle="1" w:styleId="af2">
    <w:name w:val="Нижний колонтитул Знак"/>
    <w:basedOn w:val="a0"/>
    <w:link w:val="af1"/>
    <w:uiPriority w:val="99"/>
    <w:rsid w:val="0014252C"/>
    <w:rPr>
      <w:rFonts w:ascii="Times New Roman" w:hAnsi="Times New Roman" w:cs="Times New Roman"/>
      <w:color w:val="000000" w:themeColor="text1"/>
      <w:sz w:val="28"/>
      <w:szCs w:val="28"/>
      <w:bdr w:val="none" w:sz="0" w:space="0" w:color="auto" w:frame="1"/>
    </w:rPr>
  </w:style>
  <w:style w:type="paragraph" w:customStyle="1" w:styleId="08">
    <w:name w:val="08 заголовок без уровня"/>
    <w:basedOn w:val="a"/>
    <w:link w:val="080"/>
    <w:qFormat/>
    <w:rsid w:val="004A26F9"/>
    <w:pPr>
      <w:spacing w:before="240" w:after="120"/>
    </w:pPr>
    <w:rPr>
      <w:b/>
    </w:rPr>
  </w:style>
  <w:style w:type="character" w:customStyle="1" w:styleId="080">
    <w:name w:val="08 заголовок без уровня Знак"/>
    <w:basedOn w:val="a0"/>
    <w:link w:val="08"/>
    <w:rsid w:val="004A26F9"/>
    <w:rPr>
      <w:rFonts w:ascii="Times New Roman" w:hAnsi="Times New Roman" w:cs="Times New Roman"/>
      <w:b/>
      <w:color w:val="000000" w:themeColor="text1"/>
      <w:sz w:val="28"/>
      <w:szCs w:val="28"/>
      <w:bdr w:val="none" w:sz="0" w:space="0" w:color="auto" w:frame="1"/>
    </w:rPr>
  </w:style>
  <w:style w:type="paragraph" w:customStyle="1" w:styleId="13">
    <w:name w:val="13 данные в таблице"/>
    <w:basedOn w:val="a"/>
    <w:link w:val="130"/>
    <w:qFormat/>
    <w:rsid w:val="001C3C9F"/>
    <w:pPr>
      <w:spacing w:line="240" w:lineRule="auto"/>
      <w:ind w:firstLine="0"/>
      <w:jc w:val="center"/>
    </w:pPr>
  </w:style>
  <w:style w:type="character" w:customStyle="1" w:styleId="24">
    <w:name w:val="Основной текст 2 Знак"/>
    <w:link w:val="25"/>
    <w:locked/>
    <w:rsid w:val="0010603D"/>
    <w:rPr>
      <w:rFonts w:ascii="Arial" w:hAnsi="Arial"/>
    </w:rPr>
  </w:style>
  <w:style w:type="character" w:customStyle="1" w:styleId="130">
    <w:name w:val="13 данные в таблице Знак"/>
    <w:basedOn w:val="a0"/>
    <w:link w:val="13"/>
    <w:rsid w:val="001C3C9F"/>
    <w:rPr>
      <w:rFonts w:ascii="Times New Roman" w:eastAsiaTheme="majorEastAsia" w:hAnsi="Times New Roman" w:cstheme="majorBidi"/>
      <w:iCs/>
      <w:color w:val="000000" w:themeColor="text1"/>
      <w:sz w:val="28"/>
      <w:szCs w:val="28"/>
      <w:lang w:eastAsia="ru-RU"/>
    </w:rPr>
  </w:style>
  <w:style w:type="paragraph" w:styleId="25">
    <w:name w:val="Body Text 2"/>
    <w:basedOn w:val="a"/>
    <w:link w:val="24"/>
    <w:rsid w:val="0010603D"/>
    <w:pPr>
      <w:spacing w:line="240" w:lineRule="auto"/>
      <w:ind w:firstLine="0"/>
      <w:jc w:val="center"/>
    </w:pPr>
    <w:rPr>
      <w:rFonts w:ascii="Arial" w:eastAsiaTheme="minorHAnsi" w:hAnsi="Arial" w:cstheme="minorBidi"/>
      <w:iCs w:val="0"/>
      <w:color w:val="auto"/>
      <w:sz w:val="22"/>
      <w:szCs w:val="22"/>
      <w:lang w:eastAsia="en-US"/>
    </w:rPr>
  </w:style>
  <w:style w:type="character" w:customStyle="1" w:styleId="210">
    <w:name w:val="Основной текст 2 Знак1"/>
    <w:basedOn w:val="a0"/>
    <w:uiPriority w:val="99"/>
    <w:semiHidden/>
    <w:rsid w:val="0010603D"/>
    <w:rPr>
      <w:rFonts w:ascii="Times New Roman" w:eastAsiaTheme="majorEastAsia" w:hAnsi="Times New Roman" w:cstheme="majorBidi"/>
      <w:iCs/>
      <w:color w:val="000000" w:themeColor="text1"/>
      <w:sz w:val="28"/>
      <w:szCs w:val="28"/>
      <w:lang w:eastAsia="ru-RU"/>
    </w:rPr>
  </w:style>
  <w:style w:type="paragraph" w:customStyle="1" w:styleId="14">
    <w:name w:val="14 подпись таблицы"/>
    <w:basedOn w:val="a"/>
    <w:link w:val="140"/>
    <w:qFormat/>
    <w:rsid w:val="00555703"/>
    <w:pPr>
      <w:spacing w:before="120" w:after="120" w:line="240" w:lineRule="auto"/>
      <w:ind w:firstLine="0"/>
      <w:jc w:val="center"/>
    </w:pPr>
  </w:style>
  <w:style w:type="character" w:customStyle="1" w:styleId="140">
    <w:name w:val="14 подпись таблицы Знак"/>
    <w:basedOn w:val="a0"/>
    <w:link w:val="14"/>
    <w:rsid w:val="00555703"/>
    <w:rPr>
      <w:rFonts w:ascii="Times New Roman" w:eastAsiaTheme="majorEastAsia" w:hAnsi="Times New Roman" w:cs="Times New Roman"/>
      <w:iCs/>
      <w:color w:val="000000" w:themeColor="text1"/>
      <w:sz w:val="28"/>
      <w:szCs w:val="28"/>
      <w:lang w:eastAsia="ru-RU"/>
    </w:rPr>
  </w:style>
  <w:style w:type="paragraph" w:customStyle="1" w:styleId="FORMATTEXT">
    <w:name w:val=".FORMATTEXT"/>
    <w:uiPriority w:val="99"/>
    <w:rsid w:val="000E3F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41">
    <w:name w:val="toc 4"/>
    <w:basedOn w:val="a"/>
    <w:next w:val="a"/>
    <w:autoRedefine/>
    <w:uiPriority w:val="39"/>
    <w:unhideWhenUsed/>
    <w:rsid w:val="00290000"/>
    <w:pPr>
      <w:spacing w:after="100"/>
      <w:ind w:left="840"/>
    </w:pPr>
  </w:style>
</w:styles>
</file>

<file path=word/webSettings.xml><?xml version="1.0" encoding="utf-8"?>
<w:webSettings xmlns:r="http://schemas.openxmlformats.org/officeDocument/2006/relationships" xmlns:w="http://schemas.openxmlformats.org/wordprocessingml/2006/main">
  <w:divs>
    <w:div w:id="21175644">
      <w:bodyDiv w:val="1"/>
      <w:marLeft w:val="0"/>
      <w:marRight w:val="0"/>
      <w:marTop w:val="0"/>
      <w:marBottom w:val="0"/>
      <w:divBdr>
        <w:top w:val="none" w:sz="0" w:space="0" w:color="auto"/>
        <w:left w:val="none" w:sz="0" w:space="0" w:color="auto"/>
        <w:bottom w:val="none" w:sz="0" w:space="0" w:color="auto"/>
        <w:right w:val="none" w:sz="0" w:space="0" w:color="auto"/>
      </w:divBdr>
    </w:div>
    <w:div w:id="21513376">
      <w:bodyDiv w:val="1"/>
      <w:marLeft w:val="0"/>
      <w:marRight w:val="0"/>
      <w:marTop w:val="0"/>
      <w:marBottom w:val="0"/>
      <w:divBdr>
        <w:top w:val="none" w:sz="0" w:space="0" w:color="auto"/>
        <w:left w:val="none" w:sz="0" w:space="0" w:color="auto"/>
        <w:bottom w:val="none" w:sz="0" w:space="0" w:color="auto"/>
        <w:right w:val="none" w:sz="0" w:space="0" w:color="auto"/>
      </w:divBdr>
    </w:div>
    <w:div w:id="76750718">
      <w:bodyDiv w:val="1"/>
      <w:marLeft w:val="0"/>
      <w:marRight w:val="0"/>
      <w:marTop w:val="0"/>
      <w:marBottom w:val="0"/>
      <w:divBdr>
        <w:top w:val="none" w:sz="0" w:space="0" w:color="auto"/>
        <w:left w:val="none" w:sz="0" w:space="0" w:color="auto"/>
        <w:bottom w:val="none" w:sz="0" w:space="0" w:color="auto"/>
        <w:right w:val="none" w:sz="0" w:space="0" w:color="auto"/>
      </w:divBdr>
    </w:div>
    <w:div w:id="90470008">
      <w:bodyDiv w:val="1"/>
      <w:marLeft w:val="0"/>
      <w:marRight w:val="0"/>
      <w:marTop w:val="0"/>
      <w:marBottom w:val="0"/>
      <w:divBdr>
        <w:top w:val="none" w:sz="0" w:space="0" w:color="auto"/>
        <w:left w:val="none" w:sz="0" w:space="0" w:color="auto"/>
        <w:bottom w:val="none" w:sz="0" w:space="0" w:color="auto"/>
        <w:right w:val="none" w:sz="0" w:space="0" w:color="auto"/>
      </w:divBdr>
    </w:div>
    <w:div w:id="150878966">
      <w:bodyDiv w:val="1"/>
      <w:marLeft w:val="0"/>
      <w:marRight w:val="0"/>
      <w:marTop w:val="0"/>
      <w:marBottom w:val="0"/>
      <w:divBdr>
        <w:top w:val="none" w:sz="0" w:space="0" w:color="auto"/>
        <w:left w:val="none" w:sz="0" w:space="0" w:color="auto"/>
        <w:bottom w:val="none" w:sz="0" w:space="0" w:color="auto"/>
        <w:right w:val="none" w:sz="0" w:space="0" w:color="auto"/>
      </w:divBdr>
    </w:div>
    <w:div w:id="158231998">
      <w:bodyDiv w:val="1"/>
      <w:marLeft w:val="0"/>
      <w:marRight w:val="0"/>
      <w:marTop w:val="0"/>
      <w:marBottom w:val="0"/>
      <w:divBdr>
        <w:top w:val="none" w:sz="0" w:space="0" w:color="auto"/>
        <w:left w:val="none" w:sz="0" w:space="0" w:color="auto"/>
        <w:bottom w:val="none" w:sz="0" w:space="0" w:color="auto"/>
        <w:right w:val="none" w:sz="0" w:space="0" w:color="auto"/>
      </w:divBdr>
    </w:div>
    <w:div w:id="181943449">
      <w:bodyDiv w:val="1"/>
      <w:marLeft w:val="0"/>
      <w:marRight w:val="0"/>
      <w:marTop w:val="0"/>
      <w:marBottom w:val="0"/>
      <w:divBdr>
        <w:top w:val="none" w:sz="0" w:space="0" w:color="auto"/>
        <w:left w:val="none" w:sz="0" w:space="0" w:color="auto"/>
        <w:bottom w:val="none" w:sz="0" w:space="0" w:color="auto"/>
        <w:right w:val="none" w:sz="0" w:space="0" w:color="auto"/>
      </w:divBdr>
    </w:div>
    <w:div w:id="294721026">
      <w:bodyDiv w:val="1"/>
      <w:marLeft w:val="0"/>
      <w:marRight w:val="0"/>
      <w:marTop w:val="0"/>
      <w:marBottom w:val="0"/>
      <w:divBdr>
        <w:top w:val="none" w:sz="0" w:space="0" w:color="auto"/>
        <w:left w:val="none" w:sz="0" w:space="0" w:color="auto"/>
        <w:bottom w:val="none" w:sz="0" w:space="0" w:color="auto"/>
        <w:right w:val="none" w:sz="0" w:space="0" w:color="auto"/>
      </w:divBdr>
    </w:div>
    <w:div w:id="319579799">
      <w:bodyDiv w:val="1"/>
      <w:marLeft w:val="0"/>
      <w:marRight w:val="0"/>
      <w:marTop w:val="0"/>
      <w:marBottom w:val="0"/>
      <w:divBdr>
        <w:top w:val="none" w:sz="0" w:space="0" w:color="auto"/>
        <w:left w:val="none" w:sz="0" w:space="0" w:color="auto"/>
        <w:bottom w:val="none" w:sz="0" w:space="0" w:color="auto"/>
        <w:right w:val="none" w:sz="0" w:space="0" w:color="auto"/>
      </w:divBdr>
    </w:div>
    <w:div w:id="322701338">
      <w:bodyDiv w:val="1"/>
      <w:marLeft w:val="0"/>
      <w:marRight w:val="0"/>
      <w:marTop w:val="0"/>
      <w:marBottom w:val="0"/>
      <w:divBdr>
        <w:top w:val="none" w:sz="0" w:space="0" w:color="auto"/>
        <w:left w:val="none" w:sz="0" w:space="0" w:color="auto"/>
        <w:bottom w:val="none" w:sz="0" w:space="0" w:color="auto"/>
        <w:right w:val="none" w:sz="0" w:space="0" w:color="auto"/>
      </w:divBdr>
    </w:div>
    <w:div w:id="349071826">
      <w:bodyDiv w:val="1"/>
      <w:marLeft w:val="0"/>
      <w:marRight w:val="0"/>
      <w:marTop w:val="0"/>
      <w:marBottom w:val="0"/>
      <w:divBdr>
        <w:top w:val="none" w:sz="0" w:space="0" w:color="auto"/>
        <w:left w:val="none" w:sz="0" w:space="0" w:color="auto"/>
        <w:bottom w:val="none" w:sz="0" w:space="0" w:color="auto"/>
        <w:right w:val="none" w:sz="0" w:space="0" w:color="auto"/>
      </w:divBdr>
    </w:div>
    <w:div w:id="357314491">
      <w:bodyDiv w:val="1"/>
      <w:marLeft w:val="0"/>
      <w:marRight w:val="0"/>
      <w:marTop w:val="0"/>
      <w:marBottom w:val="0"/>
      <w:divBdr>
        <w:top w:val="none" w:sz="0" w:space="0" w:color="auto"/>
        <w:left w:val="none" w:sz="0" w:space="0" w:color="auto"/>
        <w:bottom w:val="none" w:sz="0" w:space="0" w:color="auto"/>
        <w:right w:val="none" w:sz="0" w:space="0" w:color="auto"/>
      </w:divBdr>
    </w:div>
    <w:div w:id="370962293">
      <w:bodyDiv w:val="1"/>
      <w:marLeft w:val="0"/>
      <w:marRight w:val="0"/>
      <w:marTop w:val="0"/>
      <w:marBottom w:val="0"/>
      <w:divBdr>
        <w:top w:val="none" w:sz="0" w:space="0" w:color="auto"/>
        <w:left w:val="none" w:sz="0" w:space="0" w:color="auto"/>
        <w:bottom w:val="none" w:sz="0" w:space="0" w:color="auto"/>
        <w:right w:val="none" w:sz="0" w:space="0" w:color="auto"/>
      </w:divBdr>
    </w:div>
    <w:div w:id="389809356">
      <w:bodyDiv w:val="1"/>
      <w:marLeft w:val="0"/>
      <w:marRight w:val="0"/>
      <w:marTop w:val="0"/>
      <w:marBottom w:val="0"/>
      <w:divBdr>
        <w:top w:val="none" w:sz="0" w:space="0" w:color="auto"/>
        <w:left w:val="none" w:sz="0" w:space="0" w:color="auto"/>
        <w:bottom w:val="none" w:sz="0" w:space="0" w:color="auto"/>
        <w:right w:val="none" w:sz="0" w:space="0" w:color="auto"/>
      </w:divBdr>
    </w:div>
    <w:div w:id="449207518">
      <w:bodyDiv w:val="1"/>
      <w:marLeft w:val="0"/>
      <w:marRight w:val="0"/>
      <w:marTop w:val="0"/>
      <w:marBottom w:val="0"/>
      <w:divBdr>
        <w:top w:val="none" w:sz="0" w:space="0" w:color="auto"/>
        <w:left w:val="none" w:sz="0" w:space="0" w:color="auto"/>
        <w:bottom w:val="none" w:sz="0" w:space="0" w:color="auto"/>
        <w:right w:val="none" w:sz="0" w:space="0" w:color="auto"/>
      </w:divBdr>
    </w:div>
    <w:div w:id="461656830">
      <w:bodyDiv w:val="1"/>
      <w:marLeft w:val="0"/>
      <w:marRight w:val="0"/>
      <w:marTop w:val="0"/>
      <w:marBottom w:val="0"/>
      <w:divBdr>
        <w:top w:val="none" w:sz="0" w:space="0" w:color="auto"/>
        <w:left w:val="none" w:sz="0" w:space="0" w:color="auto"/>
        <w:bottom w:val="none" w:sz="0" w:space="0" w:color="auto"/>
        <w:right w:val="none" w:sz="0" w:space="0" w:color="auto"/>
      </w:divBdr>
    </w:div>
    <w:div w:id="462651113">
      <w:bodyDiv w:val="1"/>
      <w:marLeft w:val="0"/>
      <w:marRight w:val="0"/>
      <w:marTop w:val="0"/>
      <w:marBottom w:val="0"/>
      <w:divBdr>
        <w:top w:val="none" w:sz="0" w:space="0" w:color="auto"/>
        <w:left w:val="none" w:sz="0" w:space="0" w:color="auto"/>
        <w:bottom w:val="none" w:sz="0" w:space="0" w:color="auto"/>
        <w:right w:val="none" w:sz="0" w:space="0" w:color="auto"/>
      </w:divBdr>
    </w:div>
    <w:div w:id="515115857">
      <w:bodyDiv w:val="1"/>
      <w:marLeft w:val="0"/>
      <w:marRight w:val="0"/>
      <w:marTop w:val="0"/>
      <w:marBottom w:val="0"/>
      <w:divBdr>
        <w:top w:val="none" w:sz="0" w:space="0" w:color="auto"/>
        <w:left w:val="none" w:sz="0" w:space="0" w:color="auto"/>
        <w:bottom w:val="none" w:sz="0" w:space="0" w:color="auto"/>
        <w:right w:val="none" w:sz="0" w:space="0" w:color="auto"/>
      </w:divBdr>
    </w:div>
    <w:div w:id="524834604">
      <w:bodyDiv w:val="1"/>
      <w:marLeft w:val="0"/>
      <w:marRight w:val="0"/>
      <w:marTop w:val="0"/>
      <w:marBottom w:val="0"/>
      <w:divBdr>
        <w:top w:val="none" w:sz="0" w:space="0" w:color="auto"/>
        <w:left w:val="none" w:sz="0" w:space="0" w:color="auto"/>
        <w:bottom w:val="none" w:sz="0" w:space="0" w:color="auto"/>
        <w:right w:val="none" w:sz="0" w:space="0" w:color="auto"/>
      </w:divBdr>
    </w:div>
    <w:div w:id="534124877">
      <w:bodyDiv w:val="1"/>
      <w:marLeft w:val="0"/>
      <w:marRight w:val="0"/>
      <w:marTop w:val="0"/>
      <w:marBottom w:val="0"/>
      <w:divBdr>
        <w:top w:val="none" w:sz="0" w:space="0" w:color="auto"/>
        <w:left w:val="none" w:sz="0" w:space="0" w:color="auto"/>
        <w:bottom w:val="none" w:sz="0" w:space="0" w:color="auto"/>
        <w:right w:val="none" w:sz="0" w:space="0" w:color="auto"/>
      </w:divBdr>
    </w:div>
    <w:div w:id="546837647">
      <w:bodyDiv w:val="1"/>
      <w:marLeft w:val="0"/>
      <w:marRight w:val="0"/>
      <w:marTop w:val="0"/>
      <w:marBottom w:val="0"/>
      <w:divBdr>
        <w:top w:val="none" w:sz="0" w:space="0" w:color="auto"/>
        <w:left w:val="none" w:sz="0" w:space="0" w:color="auto"/>
        <w:bottom w:val="none" w:sz="0" w:space="0" w:color="auto"/>
        <w:right w:val="none" w:sz="0" w:space="0" w:color="auto"/>
      </w:divBdr>
    </w:div>
    <w:div w:id="551356730">
      <w:bodyDiv w:val="1"/>
      <w:marLeft w:val="0"/>
      <w:marRight w:val="0"/>
      <w:marTop w:val="0"/>
      <w:marBottom w:val="0"/>
      <w:divBdr>
        <w:top w:val="none" w:sz="0" w:space="0" w:color="auto"/>
        <w:left w:val="none" w:sz="0" w:space="0" w:color="auto"/>
        <w:bottom w:val="none" w:sz="0" w:space="0" w:color="auto"/>
        <w:right w:val="none" w:sz="0" w:space="0" w:color="auto"/>
      </w:divBdr>
    </w:div>
    <w:div w:id="561208983">
      <w:bodyDiv w:val="1"/>
      <w:marLeft w:val="0"/>
      <w:marRight w:val="0"/>
      <w:marTop w:val="0"/>
      <w:marBottom w:val="0"/>
      <w:divBdr>
        <w:top w:val="none" w:sz="0" w:space="0" w:color="auto"/>
        <w:left w:val="none" w:sz="0" w:space="0" w:color="auto"/>
        <w:bottom w:val="none" w:sz="0" w:space="0" w:color="auto"/>
        <w:right w:val="none" w:sz="0" w:space="0" w:color="auto"/>
      </w:divBdr>
    </w:div>
    <w:div w:id="563027081">
      <w:bodyDiv w:val="1"/>
      <w:marLeft w:val="0"/>
      <w:marRight w:val="0"/>
      <w:marTop w:val="0"/>
      <w:marBottom w:val="0"/>
      <w:divBdr>
        <w:top w:val="none" w:sz="0" w:space="0" w:color="auto"/>
        <w:left w:val="none" w:sz="0" w:space="0" w:color="auto"/>
        <w:bottom w:val="none" w:sz="0" w:space="0" w:color="auto"/>
        <w:right w:val="none" w:sz="0" w:space="0" w:color="auto"/>
      </w:divBdr>
    </w:div>
    <w:div w:id="579608580">
      <w:bodyDiv w:val="1"/>
      <w:marLeft w:val="0"/>
      <w:marRight w:val="0"/>
      <w:marTop w:val="0"/>
      <w:marBottom w:val="0"/>
      <w:divBdr>
        <w:top w:val="none" w:sz="0" w:space="0" w:color="auto"/>
        <w:left w:val="none" w:sz="0" w:space="0" w:color="auto"/>
        <w:bottom w:val="none" w:sz="0" w:space="0" w:color="auto"/>
        <w:right w:val="none" w:sz="0" w:space="0" w:color="auto"/>
      </w:divBdr>
    </w:div>
    <w:div w:id="619996124">
      <w:bodyDiv w:val="1"/>
      <w:marLeft w:val="0"/>
      <w:marRight w:val="0"/>
      <w:marTop w:val="0"/>
      <w:marBottom w:val="0"/>
      <w:divBdr>
        <w:top w:val="none" w:sz="0" w:space="0" w:color="auto"/>
        <w:left w:val="none" w:sz="0" w:space="0" w:color="auto"/>
        <w:bottom w:val="none" w:sz="0" w:space="0" w:color="auto"/>
        <w:right w:val="none" w:sz="0" w:space="0" w:color="auto"/>
      </w:divBdr>
    </w:div>
    <w:div w:id="671109488">
      <w:bodyDiv w:val="1"/>
      <w:marLeft w:val="0"/>
      <w:marRight w:val="0"/>
      <w:marTop w:val="0"/>
      <w:marBottom w:val="0"/>
      <w:divBdr>
        <w:top w:val="none" w:sz="0" w:space="0" w:color="auto"/>
        <w:left w:val="none" w:sz="0" w:space="0" w:color="auto"/>
        <w:bottom w:val="none" w:sz="0" w:space="0" w:color="auto"/>
        <w:right w:val="none" w:sz="0" w:space="0" w:color="auto"/>
      </w:divBdr>
    </w:div>
    <w:div w:id="694116248">
      <w:bodyDiv w:val="1"/>
      <w:marLeft w:val="0"/>
      <w:marRight w:val="0"/>
      <w:marTop w:val="0"/>
      <w:marBottom w:val="0"/>
      <w:divBdr>
        <w:top w:val="none" w:sz="0" w:space="0" w:color="auto"/>
        <w:left w:val="none" w:sz="0" w:space="0" w:color="auto"/>
        <w:bottom w:val="none" w:sz="0" w:space="0" w:color="auto"/>
        <w:right w:val="none" w:sz="0" w:space="0" w:color="auto"/>
      </w:divBdr>
    </w:div>
    <w:div w:id="718015811">
      <w:bodyDiv w:val="1"/>
      <w:marLeft w:val="0"/>
      <w:marRight w:val="0"/>
      <w:marTop w:val="0"/>
      <w:marBottom w:val="0"/>
      <w:divBdr>
        <w:top w:val="none" w:sz="0" w:space="0" w:color="auto"/>
        <w:left w:val="none" w:sz="0" w:space="0" w:color="auto"/>
        <w:bottom w:val="none" w:sz="0" w:space="0" w:color="auto"/>
        <w:right w:val="none" w:sz="0" w:space="0" w:color="auto"/>
      </w:divBdr>
    </w:div>
    <w:div w:id="733506995">
      <w:bodyDiv w:val="1"/>
      <w:marLeft w:val="0"/>
      <w:marRight w:val="0"/>
      <w:marTop w:val="0"/>
      <w:marBottom w:val="0"/>
      <w:divBdr>
        <w:top w:val="none" w:sz="0" w:space="0" w:color="auto"/>
        <w:left w:val="none" w:sz="0" w:space="0" w:color="auto"/>
        <w:bottom w:val="none" w:sz="0" w:space="0" w:color="auto"/>
        <w:right w:val="none" w:sz="0" w:space="0" w:color="auto"/>
      </w:divBdr>
    </w:div>
    <w:div w:id="737825783">
      <w:bodyDiv w:val="1"/>
      <w:marLeft w:val="0"/>
      <w:marRight w:val="0"/>
      <w:marTop w:val="0"/>
      <w:marBottom w:val="0"/>
      <w:divBdr>
        <w:top w:val="none" w:sz="0" w:space="0" w:color="auto"/>
        <w:left w:val="none" w:sz="0" w:space="0" w:color="auto"/>
        <w:bottom w:val="none" w:sz="0" w:space="0" w:color="auto"/>
        <w:right w:val="none" w:sz="0" w:space="0" w:color="auto"/>
      </w:divBdr>
    </w:div>
    <w:div w:id="784038709">
      <w:bodyDiv w:val="1"/>
      <w:marLeft w:val="0"/>
      <w:marRight w:val="0"/>
      <w:marTop w:val="0"/>
      <w:marBottom w:val="0"/>
      <w:divBdr>
        <w:top w:val="none" w:sz="0" w:space="0" w:color="auto"/>
        <w:left w:val="none" w:sz="0" w:space="0" w:color="auto"/>
        <w:bottom w:val="none" w:sz="0" w:space="0" w:color="auto"/>
        <w:right w:val="none" w:sz="0" w:space="0" w:color="auto"/>
      </w:divBdr>
    </w:div>
    <w:div w:id="784156140">
      <w:bodyDiv w:val="1"/>
      <w:marLeft w:val="0"/>
      <w:marRight w:val="0"/>
      <w:marTop w:val="0"/>
      <w:marBottom w:val="0"/>
      <w:divBdr>
        <w:top w:val="none" w:sz="0" w:space="0" w:color="auto"/>
        <w:left w:val="none" w:sz="0" w:space="0" w:color="auto"/>
        <w:bottom w:val="none" w:sz="0" w:space="0" w:color="auto"/>
        <w:right w:val="none" w:sz="0" w:space="0" w:color="auto"/>
      </w:divBdr>
    </w:div>
    <w:div w:id="795682016">
      <w:bodyDiv w:val="1"/>
      <w:marLeft w:val="0"/>
      <w:marRight w:val="0"/>
      <w:marTop w:val="0"/>
      <w:marBottom w:val="0"/>
      <w:divBdr>
        <w:top w:val="none" w:sz="0" w:space="0" w:color="auto"/>
        <w:left w:val="none" w:sz="0" w:space="0" w:color="auto"/>
        <w:bottom w:val="none" w:sz="0" w:space="0" w:color="auto"/>
        <w:right w:val="none" w:sz="0" w:space="0" w:color="auto"/>
      </w:divBdr>
    </w:div>
    <w:div w:id="813109794">
      <w:bodyDiv w:val="1"/>
      <w:marLeft w:val="0"/>
      <w:marRight w:val="0"/>
      <w:marTop w:val="0"/>
      <w:marBottom w:val="0"/>
      <w:divBdr>
        <w:top w:val="none" w:sz="0" w:space="0" w:color="auto"/>
        <w:left w:val="none" w:sz="0" w:space="0" w:color="auto"/>
        <w:bottom w:val="none" w:sz="0" w:space="0" w:color="auto"/>
        <w:right w:val="none" w:sz="0" w:space="0" w:color="auto"/>
      </w:divBdr>
    </w:div>
    <w:div w:id="826045981">
      <w:bodyDiv w:val="1"/>
      <w:marLeft w:val="0"/>
      <w:marRight w:val="0"/>
      <w:marTop w:val="0"/>
      <w:marBottom w:val="0"/>
      <w:divBdr>
        <w:top w:val="none" w:sz="0" w:space="0" w:color="auto"/>
        <w:left w:val="none" w:sz="0" w:space="0" w:color="auto"/>
        <w:bottom w:val="none" w:sz="0" w:space="0" w:color="auto"/>
        <w:right w:val="none" w:sz="0" w:space="0" w:color="auto"/>
      </w:divBdr>
    </w:div>
    <w:div w:id="833254043">
      <w:bodyDiv w:val="1"/>
      <w:marLeft w:val="0"/>
      <w:marRight w:val="0"/>
      <w:marTop w:val="0"/>
      <w:marBottom w:val="0"/>
      <w:divBdr>
        <w:top w:val="none" w:sz="0" w:space="0" w:color="auto"/>
        <w:left w:val="none" w:sz="0" w:space="0" w:color="auto"/>
        <w:bottom w:val="none" w:sz="0" w:space="0" w:color="auto"/>
        <w:right w:val="none" w:sz="0" w:space="0" w:color="auto"/>
      </w:divBdr>
    </w:div>
    <w:div w:id="843276441">
      <w:bodyDiv w:val="1"/>
      <w:marLeft w:val="0"/>
      <w:marRight w:val="0"/>
      <w:marTop w:val="0"/>
      <w:marBottom w:val="0"/>
      <w:divBdr>
        <w:top w:val="none" w:sz="0" w:space="0" w:color="auto"/>
        <w:left w:val="none" w:sz="0" w:space="0" w:color="auto"/>
        <w:bottom w:val="none" w:sz="0" w:space="0" w:color="auto"/>
        <w:right w:val="none" w:sz="0" w:space="0" w:color="auto"/>
      </w:divBdr>
    </w:div>
    <w:div w:id="901326492">
      <w:bodyDiv w:val="1"/>
      <w:marLeft w:val="0"/>
      <w:marRight w:val="0"/>
      <w:marTop w:val="0"/>
      <w:marBottom w:val="0"/>
      <w:divBdr>
        <w:top w:val="none" w:sz="0" w:space="0" w:color="auto"/>
        <w:left w:val="none" w:sz="0" w:space="0" w:color="auto"/>
        <w:bottom w:val="none" w:sz="0" w:space="0" w:color="auto"/>
        <w:right w:val="none" w:sz="0" w:space="0" w:color="auto"/>
      </w:divBdr>
    </w:div>
    <w:div w:id="910701405">
      <w:bodyDiv w:val="1"/>
      <w:marLeft w:val="0"/>
      <w:marRight w:val="0"/>
      <w:marTop w:val="0"/>
      <w:marBottom w:val="0"/>
      <w:divBdr>
        <w:top w:val="none" w:sz="0" w:space="0" w:color="auto"/>
        <w:left w:val="none" w:sz="0" w:space="0" w:color="auto"/>
        <w:bottom w:val="none" w:sz="0" w:space="0" w:color="auto"/>
        <w:right w:val="none" w:sz="0" w:space="0" w:color="auto"/>
      </w:divBdr>
    </w:div>
    <w:div w:id="912087725">
      <w:bodyDiv w:val="1"/>
      <w:marLeft w:val="0"/>
      <w:marRight w:val="0"/>
      <w:marTop w:val="0"/>
      <w:marBottom w:val="0"/>
      <w:divBdr>
        <w:top w:val="none" w:sz="0" w:space="0" w:color="auto"/>
        <w:left w:val="none" w:sz="0" w:space="0" w:color="auto"/>
        <w:bottom w:val="none" w:sz="0" w:space="0" w:color="auto"/>
        <w:right w:val="none" w:sz="0" w:space="0" w:color="auto"/>
      </w:divBdr>
    </w:div>
    <w:div w:id="959341398">
      <w:bodyDiv w:val="1"/>
      <w:marLeft w:val="0"/>
      <w:marRight w:val="0"/>
      <w:marTop w:val="0"/>
      <w:marBottom w:val="0"/>
      <w:divBdr>
        <w:top w:val="none" w:sz="0" w:space="0" w:color="auto"/>
        <w:left w:val="none" w:sz="0" w:space="0" w:color="auto"/>
        <w:bottom w:val="none" w:sz="0" w:space="0" w:color="auto"/>
        <w:right w:val="none" w:sz="0" w:space="0" w:color="auto"/>
      </w:divBdr>
    </w:div>
    <w:div w:id="961880688">
      <w:bodyDiv w:val="1"/>
      <w:marLeft w:val="0"/>
      <w:marRight w:val="0"/>
      <w:marTop w:val="0"/>
      <w:marBottom w:val="0"/>
      <w:divBdr>
        <w:top w:val="none" w:sz="0" w:space="0" w:color="auto"/>
        <w:left w:val="none" w:sz="0" w:space="0" w:color="auto"/>
        <w:bottom w:val="none" w:sz="0" w:space="0" w:color="auto"/>
        <w:right w:val="none" w:sz="0" w:space="0" w:color="auto"/>
      </w:divBdr>
    </w:div>
    <w:div w:id="1010261277">
      <w:bodyDiv w:val="1"/>
      <w:marLeft w:val="0"/>
      <w:marRight w:val="0"/>
      <w:marTop w:val="0"/>
      <w:marBottom w:val="0"/>
      <w:divBdr>
        <w:top w:val="none" w:sz="0" w:space="0" w:color="auto"/>
        <w:left w:val="none" w:sz="0" w:space="0" w:color="auto"/>
        <w:bottom w:val="none" w:sz="0" w:space="0" w:color="auto"/>
        <w:right w:val="none" w:sz="0" w:space="0" w:color="auto"/>
      </w:divBdr>
    </w:div>
    <w:div w:id="1020619824">
      <w:bodyDiv w:val="1"/>
      <w:marLeft w:val="0"/>
      <w:marRight w:val="0"/>
      <w:marTop w:val="0"/>
      <w:marBottom w:val="0"/>
      <w:divBdr>
        <w:top w:val="none" w:sz="0" w:space="0" w:color="auto"/>
        <w:left w:val="none" w:sz="0" w:space="0" w:color="auto"/>
        <w:bottom w:val="none" w:sz="0" w:space="0" w:color="auto"/>
        <w:right w:val="none" w:sz="0" w:space="0" w:color="auto"/>
      </w:divBdr>
    </w:div>
    <w:div w:id="1043096209">
      <w:bodyDiv w:val="1"/>
      <w:marLeft w:val="0"/>
      <w:marRight w:val="0"/>
      <w:marTop w:val="0"/>
      <w:marBottom w:val="0"/>
      <w:divBdr>
        <w:top w:val="none" w:sz="0" w:space="0" w:color="auto"/>
        <w:left w:val="none" w:sz="0" w:space="0" w:color="auto"/>
        <w:bottom w:val="none" w:sz="0" w:space="0" w:color="auto"/>
        <w:right w:val="none" w:sz="0" w:space="0" w:color="auto"/>
      </w:divBdr>
    </w:div>
    <w:div w:id="1054743980">
      <w:bodyDiv w:val="1"/>
      <w:marLeft w:val="0"/>
      <w:marRight w:val="0"/>
      <w:marTop w:val="0"/>
      <w:marBottom w:val="0"/>
      <w:divBdr>
        <w:top w:val="none" w:sz="0" w:space="0" w:color="auto"/>
        <w:left w:val="none" w:sz="0" w:space="0" w:color="auto"/>
        <w:bottom w:val="none" w:sz="0" w:space="0" w:color="auto"/>
        <w:right w:val="none" w:sz="0" w:space="0" w:color="auto"/>
      </w:divBdr>
    </w:div>
    <w:div w:id="1070275596">
      <w:bodyDiv w:val="1"/>
      <w:marLeft w:val="0"/>
      <w:marRight w:val="0"/>
      <w:marTop w:val="0"/>
      <w:marBottom w:val="0"/>
      <w:divBdr>
        <w:top w:val="none" w:sz="0" w:space="0" w:color="auto"/>
        <w:left w:val="none" w:sz="0" w:space="0" w:color="auto"/>
        <w:bottom w:val="none" w:sz="0" w:space="0" w:color="auto"/>
        <w:right w:val="none" w:sz="0" w:space="0" w:color="auto"/>
      </w:divBdr>
    </w:div>
    <w:div w:id="1084492934">
      <w:bodyDiv w:val="1"/>
      <w:marLeft w:val="0"/>
      <w:marRight w:val="0"/>
      <w:marTop w:val="0"/>
      <w:marBottom w:val="0"/>
      <w:divBdr>
        <w:top w:val="none" w:sz="0" w:space="0" w:color="auto"/>
        <w:left w:val="none" w:sz="0" w:space="0" w:color="auto"/>
        <w:bottom w:val="none" w:sz="0" w:space="0" w:color="auto"/>
        <w:right w:val="none" w:sz="0" w:space="0" w:color="auto"/>
      </w:divBdr>
    </w:div>
    <w:div w:id="1092624644">
      <w:bodyDiv w:val="1"/>
      <w:marLeft w:val="0"/>
      <w:marRight w:val="0"/>
      <w:marTop w:val="0"/>
      <w:marBottom w:val="0"/>
      <w:divBdr>
        <w:top w:val="none" w:sz="0" w:space="0" w:color="auto"/>
        <w:left w:val="none" w:sz="0" w:space="0" w:color="auto"/>
        <w:bottom w:val="none" w:sz="0" w:space="0" w:color="auto"/>
        <w:right w:val="none" w:sz="0" w:space="0" w:color="auto"/>
      </w:divBdr>
    </w:div>
    <w:div w:id="1119452877">
      <w:bodyDiv w:val="1"/>
      <w:marLeft w:val="0"/>
      <w:marRight w:val="0"/>
      <w:marTop w:val="0"/>
      <w:marBottom w:val="0"/>
      <w:divBdr>
        <w:top w:val="none" w:sz="0" w:space="0" w:color="auto"/>
        <w:left w:val="none" w:sz="0" w:space="0" w:color="auto"/>
        <w:bottom w:val="none" w:sz="0" w:space="0" w:color="auto"/>
        <w:right w:val="none" w:sz="0" w:space="0" w:color="auto"/>
      </w:divBdr>
    </w:div>
    <w:div w:id="1187717908">
      <w:bodyDiv w:val="1"/>
      <w:marLeft w:val="0"/>
      <w:marRight w:val="0"/>
      <w:marTop w:val="0"/>
      <w:marBottom w:val="0"/>
      <w:divBdr>
        <w:top w:val="none" w:sz="0" w:space="0" w:color="auto"/>
        <w:left w:val="none" w:sz="0" w:space="0" w:color="auto"/>
        <w:bottom w:val="none" w:sz="0" w:space="0" w:color="auto"/>
        <w:right w:val="none" w:sz="0" w:space="0" w:color="auto"/>
      </w:divBdr>
    </w:div>
    <w:div w:id="1203404306">
      <w:bodyDiv w:val="1"/>
      <w:marLeft w:val="0"/>
      <w:marRight w:val="0"/>
      <w:marTop w:val="0"/>
      <w:marBottom w:val="0"/>
      <w:divBdr>
        <w:top w:val="none" w:sz="0" w:space="0" w:color="auto"/>
        <w:left w:val="none" w:sz="0" w:space="0" w:color="auto"/>
        <w:bottom w:val="none" w:sz="0" w:space="0" w:color="auto"/>
        <w:right w:val="none" w:sz="0" w:space="0" w:color="auto"/>
      </w:divBdr>
    </w:div>
    <w:div w:id="1205094020">
      <w:bodyDiv w:val="1"/>
      <w:marLeft w:val="0"/>
      <w:marRight w:val="0"/>
      <w:marTop w:val="0"/>
      <w:marBottom w:val="0"/>
      <w:divBdr>
        <w:top w:val="none" w:sz="0" w:space="0" w:color="auto"/>
        <w:left w:val="none" w:sz="0" w:space="0" w:color="auto"/>
        <w:bottom w:val="none" w:sz="0" w:space="0" w:color="auto"/>
        <w:right w:val="none" w:sz="0" w:space="0" w:color="auto"/>
      </w:divBdr>
    </w:div>
    <w:div w:id="1209535022">
      <w:bodyDiv w:val="1"/>
      <w:marLeft w:val="0"/>
      <w:marRight w:val="0"/>
      <w:marTop w:val="0"/>
      <w:marBottom w:val="0"/>
      <w:divBdr>
        <w:top w:val="none" w:sz="0" w:space="0" w:color="auto"/>
        <w:left w:val="none" w:sz="0" w:space="0" w:color="auto"/>
        <w:bottom w:val="none" w:sz="0" w:space="0" w:color="auto"/>
        <w:right w:val="none" w:sz="0" w:space="0" w:color="auto"/>
      </w:divBdr>
    </w:div>
    <w:div w:id="1231573756">
      <w:bodyDiv w:val="1"/>
      <w:marLeft w:val="0"/>
      <w:marRight w:val="0"/>
      <w:marTop w:val="0"/>
      <w:marBottom w:val="0"/>
      <w:divBdr>
        <w:top w:val="none" w:sz="0" w:space="0" w:color="auto"/>
        <w:left w:val="none" w:sz="0" w:space="0" w:color="auto"/>
        <w:bottom w:val="none" w:sz="0" w:space="0" w:color="auto"/>
        <w:right w:val="none" w:sz="0" w:space="0" w:color="auto"/>
      </w:divBdr>
    </w:div>
    <w:div w:id="1269510100">
      <w:bodyDiv w:val="1"/>
      <w:marLeft w:val="0"/>
      <w:marRight w:val="0"/>
      <w:marTop w:val="0"/>
      <w:marBottom w:val="0"/>
      <w:divBdr>
        <w:top w:val="none" w:sz="0" w:space="0" w:color="auto"/>
        <w:left w:val="none" w:sz="0" w:space="0" w:color="auto"/>
        <w:bottom w:val="none" w:sz="0" w:space="0" w:color="auto"/>
        <w:right w:val="none" w:sz="0" w:space="0" w:color="auto"/>
      </w:divBdr>
    </w:div>
    <w:div w:id="1303272515">
      <w:bodyDiv w:val="1"/>
      <w:marLeft w:val="0"/>
      <w:marRight w:val="0"/>
      <w:marTop w:val="0"/>
      <w:marBottom w:val="0"/>
      <w:divBdr>
        <w:top w:val="none" w:sz="0" w:space="0" w:color="auto"/>
        <w:left w:val="none" w:sz="0" w:space="0" w:color="auto"/>
        <w:bottom w:val="none" w:sz="0" w:space="0" w:color="auto"/>
        <w:right w:val="none" w:sz="0" w:space="0" w:color="auto"/>
      </w:divBdr>
    </w:div>
    <w:div w:id="1309019755">
      <w:bodyDiv w:val="1"/>
      <w:marLeft w:val="0"/>
      <w:marRight w:val="0"/>
      <w:marTop w:val="0"/>
      <w:marBottom w:val="0"/>
      <w:divBdr>
        <w:top w:val="none" w:sz="0" w:space="0" w:color="auto"/>
        <w:left w:val="none" w:sz="0" w:space="0" w:color="auto"/>
        <w:bottom w:val="none" w:sz="0" w:space="0" w:color="auto"/>
        <w:right w:val="none" w:sz="0" w:space="0" w:color="auto"/>
      </w:divBdr>
    </w:div>
    <w:div w:id="1324898493">
      <w:bodyDiv w:val="1"/>
      <w:marLeft w:val="0"/>
      <w:marRight w:val="0"/>
      <w:marTop w:val="0"/>
      <w:marBottom w:val="0"/>
      <w:divBdr>
        <w:top w:val="none" w:sz="0" w:space="0" w:color="auto"/>
        <w:left w:val="none" w:sz="0" w:space="0" w:color="auto"/>
        <w:bottom w:val="none" w:sz="0" w:space="0" w:color="auto"/>
        <w:right w:val="none" w:sz="0" w:space="0" w:color="auto"/>
      </w:divBdr>
    </w:div>
    <w:div w:id="1477181503">
      <w:bodyDiv w:val="1"/>
      <w:marLeft w:val="0"/>
      <w:marRight w:val="0"/>
      <w:marTop w:val="0"/>
      <w:marBottom w:val="0"/>
      <w:divBdr>
        <w:top w:val="none" w:sz="0" w:space="0" w:color="auto"/>
        <w:left w:val="none" w:sz="0" w:space="0" w:color="auto"/>
        <w:bottom w:val="none" w:sz="0" w:space="0" w:color="auto"/>
        <w:right w:val="none" w:sz="0" w:space="0" w:color="auto"/>
      </w:divBdr>
    </w:div>
    <w:div w:id="1500074292">
      <w:bodyDiv w:val="1"/>
      <w:marLeft w:val="0"/>
      <w:marRight w:val="0"/>
      <w:marTop w:val="0"/>
      <w:marBottom w:val="0"/>
      <w:divBdr>
        <w:top w:val="none" w:sz="0" w:space="0" w:color="auto"/>
        <w:left w:val="none" w:sz="0" w:space="0" w:color="auto"/>
        <w:bottom w:val="none" w:sz="0" w:space="0" w:color="auto"/>
        <w:right w:val="none" w:sz="0" w:space="0" w:color="auto"/>
      </w:divBdr>
      <w:divsChild>
        <w:div w:id="317612214">
          <w:marLeft w:val="0"/>
          <w:marRight w:val="0"/>
          <w:marTop w:val="0"/>
          <w:marBottom w:val="0"/>
          <w:divBdr>
            <w:top w:val="none" w:sz="0" w:space="0" w:color="auto"/>
            <w:left w:val="none" w:sz="0" w:space="0" w:color="auto"/>
            <w:bottom w:val="none" w:sz="0" w:space="0" w:color="auto"/>
            <w:right w:val="none" w:sz="0" w:space="0" w:color="auto"/>
          </w:divBdr>
        </w:div>
      </w:divsChild>
    </w:div>
    <w:div w:id="1505899431">
      <w:bodyDiv w:val="1"/>
      <w:marLeft w:val="0"/>
      <w:marRight w:val="0"/>
      <w:marTop w:val="0"/>
      <w:marBottom w:val="0"/>
      <w:divBdr>
        <w:top w:val="none" w:sz="0" w:space="0" w:color="auto"/>
        <w:left w:val="none" w:sz="0" w:space="0" w:color="auto"/>
        <w:bottom w:val="none" w:sz="0" w:space="0" w:color="auto"/>
        <w:right w:val="none" w:sz="0" w:space="0" w:color="auto"/>
      </w:divBdr>
      <w:divsChild>
        <w:div w:id="1436906706">
          <w:marLeft w:val="0"/>
          <w:marRight w:val="0"/>
          <w:marTop w:val="0"/>
          <w:marBottom w:val="0"/>
          <w:divBdr>
            <w:top w:val="none" w:sz="0" w:space="0" w:color="auto"/>
            <w:left w:val="none" w:sz="0" w:space="0" w:color="auto"/>
            <w:bottom w:val="none" w:sz="0" w:space="0" w:color="auto"/>
            <w:right w:val="none" w:sz="0" w:space="0" w:color="auto"/>
          </w:divBdr>
        </w:div>
      </w:divsChild>
    </w:div>
    <w:div w:id="1525174779">
      <w:bodyDiv w:val="1"/>
      <w:marLeft w:val="0"/>
      <w:marRight w:val="0"/>
      <w:marTop w:val="0"/>
      <w:marBottom w:val="0"/>
      <w:divBdr>
        <w:top w:val="none" w:sz="0" w:space="0" w:color="auto"/>
        <w:left w:val="none" w:sz="0" w:space="0" w:color="auto"/>
        <w:bottom w:val="none" w:sz="0" w:space="0" w:color="auto"/>
        <w:right w:val="none" w:sz="0" w:space="0" w:color="auto"/>
      </w:divBdr>
    </w:div>
    <w:div w:id="1540707502">
      <w:bodyDiv w:val="1"/>
      <w:marLeft w:val="0"/>
      <w:marRight w:val="0"/>
      <w:marTop w:val="0"/>
      <w:marBottom w:val="0"/>
      <w:divBdr>
        <w:top w:val="none" w:sz="0" w:space="0" w:color="auto"/>
        <w:left w:val="none" w:sz="0" w:space="0" w:color="auto"/>
        <w:bottom w:val="none" w:sz="0" w:space="0" w:color="auto"/>
        <w:right w:val="none" w:sz="0" w:space="0" w:color="auto"/>
      </w:divBdr>
    </w:div>
    <w:div w:id="1542858947">
      <w:bodyDiv w:val="1"/>
      <w:marLeft w:val="0"/>
      <w:marRight w:val="0"/>
      <w:marTop w:val="0"/>
      <w:marBottom w:val="0"/>
      <w:divBdr>
        <w:top w:val="none" w:sz="0" w:space="0" w:color="auto"/>
        <w:left w:val="none" w:sz="0" w:space="0" w:color="auto"/>
        <w:bottom w:val="none" w:sz="0" w:space="0" w:color="auto"/>
        <w:right w:val="none" w:sz="0" w:space="0" w:color="auto"/>
      </w:divBdr>
    </w:div>
    <w:div w:id="1544902255">
      <w:bodyDiv w:val="1"/>
      <w:marLeft w:val="0"/>
      <w:marRight w:val="0"/>
      <w:marTop w:val="0"/>
      <w:marBottom w:val="0"/>
      <w:divBdr>
        <w:top w:val="none" w:sz="0" w:space="0" w:color="auto"/>
        <w:left w:val="none" w:sz="0" w:space="0" w:color="auto"/>
        <w:bottom w:val="none" w:sz="0" w:space="0" w:color="auto"/>
        <w:right w:val="none" w:sz="0" w:space="0" w:color="auto"/>
      </w:divBdr>
    </w:div>
    <w:div w:id="1549150865">
      <w:bodyDiv w:val="1"/>
      <w:marLeft w:val="0"/>
      <w:marRight w:val="0"/>
      <w:marTop w:val="0"/>
      <w:marBottom w:val="0"/>
      <w:divBdr>
        <w:top w:val="none" w:sz="0" w:space="0" w:color="auto"/>
        <w:left w:val="none" w:sz="0" w:space="0" w:color="auto"/>
        <w:bottom w:val="none" w:sz="0" w:space="0" w:color="auto"/>
        <w:right w:val="none" w:sz="0" w:space="0" w:color="auto"/>
      </w:divBdr>
    </w:div>
    <w:div w:id="1576550113">
      <w:bodyDiv w:val="1"/>
      <w:marLeft w:val="0"/>
      <w:marRight w:val="0"/>
      <w:marTop w:val="0"/>
      <w:marBottom w:val="0"/>
      <w:divBdr>
        <w:top w:val="none" w:sz="0" w:space="0" w:color="auto"/>
        <w:left w:val="none" w:sz="0" w:space="0" w:color="auto"/>
        <w:bottom w:val="none" w:sz="0" w:space="0" w:color="auto"/>
        <w:right w:val="none" w:sz="0" w:space="0" w:color="auto"/>
      </w:divBdr>
    </w:div>
    <w:div w:id="1580401801">
      <w:bodyDiv w:val="1"/>
      <w:marLeft w:val="0"/>
      <w:marRight w:val="0"/>
      <w:marTop w:val="0"/>
      <w:marBottom w:val="0"/>
      <w:divBdr>
        <w:top w:val="none" w:sz="0" w:space="0" w:color="auto"/>
        <w:left w:val="none" w:sz="0" w:space="0" w:color="auto"/>
        <w:bottom w:val="none" w:sz="0" w:space="0" w:color="auto"/>
        <w:right w:val="none" w:sz="0" w:space="0" w:color="auto"/>
      </w:divBdr>
    </w:div>
    <w:div w:id="1583484443">
      <w:bodyDiv w:val="1"/>
      <w:marLeft w:val="0"/>
      <w:marRight w:val="0"/>
      <w:marTop w:val="0"/>
      <w:marBottom w:val="0"/>
      <w:divBdr>
        <w:top w:val="none" w:sz="0" w:space="0" w:color="auto"/>
        <w:left w:val="none" w:sz="0" w:space="0" w:color="auto"/>
        <w:bottom w:val="none" w:sz="0" w:space="0" w:color="auto"/>
        <w:right w:val="none" w:sz="0" w:space="0" w:color="auto"/>
      </w:divBdr>
    </w:div>
    <w:div w:id="1583486297">
      <w:bodyDiv w:val="1"/>
      <w:marLeft w:val="0"/>
      <w:marRight w:val="0"/>
      <w:marTop w:val="0"/>
      <w:marBottom w:val="0"/>
      <w:divBdr>
        <w:top w:val="none" w:sz="0" w:space="0" w:color="auto"/>
        <w:left w:val="none" w:sz="0" w:space="0" w:color="auto"/>
        <w:bottom w:val="none" w:sz="0" w:space="0" w:color="auto"/>
        <w:right w:val="none" w:sz="0" w:space="0" w:color="auto"/>
      </w:divBdr>
    </w:div>
    <w:div w:id="1615672686">
      <w:bodyDiv w:val="1"/>
      <w:marLeft w:val="0"/>
      <w:marRight w:val="0"/>
      <w:marTop w:val="0"/>
      <w:marBottom w:val="0"/>
      <w:divBdr>
        <w:top w:val="none" w:sz="0" w:space="0" w:color="auto"/>
        <w:left w:val="none" w:sz="0" w:space="0" w:color="auto"/>
        <w:bottom w:val="none" w:sz="0" w:space="0" w:color="auto"/>
        <w:right w:val="none" w:sz="0" w:space="0" w:color="auto"/>
      </w:divBdr>
    </w:div>
    <w:div w:id="1645545873">
      <w:bodyDiv w:val="1"/>
      <w:marLeft w:val="0"/>
      <w:marRight w:val="0"/>
      <w:marTop w:val="0"/>
      <w:marBottom w:val="0"/>
      <w:divBdr>
        <w:top w:val="none" w:sz="0" w:space="0" w:color="auto"/>
        <w:left w:val="none" w:sz="0" w:space="0" w:color="auto"/>
        <w:bottom w:val="none" w:sz="0" w:space="0" w:color="auto"/>
        <w:right w:val="none" w:sz="0" w:space="0" w:color="auto"/>
      </w:divBdr>
    </w:div>
    <w:div w:id="1691446326">
      <w:bodyDiv w:val="1"/>
      <w:marLeft w:val="0"/>
      <w:marRight w:val="0"/>
      <w:marTop w:val="0"/>
      <w:marBottom w:val="0"/>
      <w:divBdr>
        <w:top w:val="none" w:sz="0" w:space="0" w:color="auto"/>
        <w:left w:val="none" w:sz="0" w:space="0" w:color="auto"/>
        <w:bottom w:val="none" w:sz="0" w:space="0" w:color="auto"/>
        <w:right w:val="none" w:sz="0" w:space="0" w:color="auto"/>
      </w:divBdr>
    </w:div>
    <w:div w:id="1702169903">
      <w:bodyDiv w:val="1"/>
      <w:marLeft w:val="0"/>
      <w:marRight w:val="0"/>
      <w:marTop w:val="0"/>
      <w:marBottom w:val="0"/>
      <w:divBdr>
        <w:top w:val="none" w:sz="0" w:space="0" w:color="auto"/>
        <w:left w:val="none" w:sz="0" w:space="0" w:color="auto"/>
        <w:bottom w:val="none" w:sz="0" w:space="0" w:color="auto"/>
        <w:right w:val="none" w:sz="0" w:space="0" w:color="auto"/>
      </w:divBdr>
    </w:div>
    <w:div w:id="1726180648">
      <w:bodyDiv w:val="1"/>
      <w:marLeft w:val="0"/>
      <w:marRight w:val="0"/>
      <w:marTop w:val="0"/>
      <w:marBottom w:val="0"/>
      <w:divBdr>
        <w:top w:val="none" w:sz="0" w:space="0" w:color="auto"/>
        <w:left w:val="none" w:sz="0" w:space="0" w:color="auto"/>
        <w:bottom w:val="none" w:sz="0" w:space="0" w:color="auto"/>
        <w:right w:val="none" w:sz="0" w:space="0" w:color="auto"/>
      </w:divBdr>
    </w:div>
    <w:div w:id="1736245913">
      <w:bodyDiv w:val="1"/>
      <w:marLeft w:val="0"/>
      <w:marRight w:val="0"/>
      <w:marTop w:val="0"/>
      <w:marBottom w:val="0"/>
      <w:divBdr>
        <w:top w:val="none" w:sz="0" w:space="0" w:color="auto"/>
        <w:left w:val="none" w:sz="0" w:space="0" w:color="auto"/>
        <w:bottom w:val="none" w:sz="0" w:space="0" w:color="auto"/>
        <w:right w:val="none" w:sz="0" w:space="0" w:color="auto"/>
      </w:divBdr>
    </w:div>
    <w:div w:id="1741057698">
      <w:bodyDiv w:val="1"/>
      <w:marLeft w:val="0"/>
      <w:marRight w:val="0"/>
      <w:marTop w:val="0"/>
      <w:marBottom w:val="0"/>
      <w:divBdr>
        <w:top w:val="none" w:sz="0" w:space="0" w:color="auto"/>
        <w:left w:val="none" w:sz="0" w:space="0" w:color="auto"/>
        <w:bottom w:val="none" w:sz="0" w:space="0" w:color="auto"/>
        <w:right w:val="none" w:sz="0" w:space="0" w:color="auto"/>
      </w:divBdr>
    </w:div>
    <w:div w:id="1770541287">
      <w:bodyDiv w:val="1"/>
      <w:marLeft w:val="0"/>
      <w:marRight w:val="0"/>
      <w:marTop w:val="0"/>
      <w:marBottom w:val="0"/>
      <w:divBdr>
        <w:top w:val="none" w:sz="0" w:space="0" w:color="auto"/>
        <w:left w:val="none" w:sz="0" w:space="0" w:color="auto"/>
        <w:bottom w:val="none" w:sz="0" w:space="0" w:color="auto"/>
        <w:right w:val="none" w:sz="0" w:space="0" w:color="auto"/>
      </w:divBdr>
    </w:div>
    <w:div w:id="1844081021">
      <w:bodyDiv w:val="1"/>
      <w:marLeft w:val="0"/>
      <w:marRight w:val="0"/>
      <w:marTop w:val="0"/>
      <w:marBottom w:val="0"/>
      <w:divBdr>
        <w:top w:val="none" w:sz="0" w:space="0" w:color="auto"/>
        <w:left w:val="none" w:sz="0" w:space="0" w:color="auto"/>
        <w:bottom w:val="none" w:sz="0" w:space="0" w:color="auto"/>
        <w:right w:val="none" w:sz="0" w:space="0" w:color="auto"/>
      </w:divBdr>
    </w:div>
    <w:div w:id="1844971144">
      <w:bodyDiv w:val="1"/>
      <w:marLeft w:val="0"/>
      <w:marRight w:val="0"/>
      <w:marTop w:val="0"/>
      <w:marBottom w:val="0"/>
      <w:divBdr>
        <w:top w:val="none" w:sz="0" w:space="0" w:color="auto"/>
        <w:left w:val="none" w:sz="0" w:space="0" w:color="auto"/>
        <w:bottom w:val="none" w:sz="0" w:space="0" w:color="auto"/>
        <w:right w:val="none" w:sz="0" w:space="0" w:color="auto"/>
      </w:divBdr>
    </w:div>
    <w:div w:id="1866290406">
      <w:bodyDiv w:val="1"/>
      <w:marLeft w:val="0"/>
      <w:marRight w:val="0"/>
      <w:marTop w:val="0"/>
      <w:marBottom w:val="0"/>
      <w:divBdr>
        <w:top w:val="none" w:sz="0" w:space="0" w:color="auto"/>
        <w:left w:val="none" w:sz="0" w:space="0" w:color="auto"/>
        <w:bottom w:val="none" w:sz="0" w:space="0" w:color="auto"/>
        <w:right w:val="none" w:sz="0" w:space="0" w:color="auto"/>
      </w:divBdr>
    </w:div>
    <w:div w:id="1887065637">
      <w:bodyDiv w:val="1"/>
      <w:marLeft w:val="0"/>
      <w:marRight w:val="0"/>
      <w:marTop w:val="0"/>
      <w:marBottom w:val="0"/>
      <w:divBdr>
        <w:top w:val="none" w:sz="0" w:space="0" w:color="auto"/>
        <w:left w:val="none" w:sz="0" w:space="0" w:color="auto"/>
        <w:bottom w:val="none" w:sz="0" w:space="0" w:color="auto"/>
        <w:right w:val="none" w:sz="0" w:space="0" w:color="auto"/>
      </w:divBdr>
    </w:div>
    <w:div w:id="1894733843">
      <w:bodyDiv w:val="1"/>
      <w:marLeft w:val="0"/>
      <w:marRight w:val="0"/>
      <w:marTop w:val="0"/>
      <w:marBottom w:val="0"/>
      <w:divBdr>
        <w:top w:val="none" w:sz="0" w:space="0" w:color="auto"/>
        <w:left w:val="none" w:sz="0" w:space="0" w:color="auto"/>
        <w:bottom w:val="none" w:sz="0" w:space="0" w:color="auto"/>
        <w:right w:val="none" w:sz="0" w:space="0" w:color="auto"/>
      </w:divBdr>
    </w:div>
    <w:div w:id="1928073897">
      <w:bodyDiv w:val="1"/>
      <w:marLeft w:val="0"/>
      <w:marRight w:val="0"/>
      <w:marTop w:val="0"/>
      <w:marBottom w:val="0"/>
      <w:divBdr>
        <w:top w:val="none" w:sz="0" w:space="0" w:color="auto"/>
        <w:left w:val="none" w:sz="0" w:space="0" w:color="auto"/>
        <w:bottom w:val="none" w:sz="0" w:space="0" w:color="auto"/>
        <w:right w:val="none" w:sz="0" w:space="0" w:color="auto"/>
      </w:divBdr>
    </w:div>
    <w:div w:id="1982729413">
      <w:bodyDiv w:val="1"/>
      <w:marLeft w:val="0"/>
      <w:marRight w:val="0"/>
      <w:marTop w:val="0"/>
      <w:marBottom w:val="0"/>
      <w:divBdr>
        <w:top w:val="none" w:sz="0" w:space="0" w:color="auto"/>
        <w:left w:val="none" w:sz="0" w:space="0" w:color="auto"/>
        <w:bottom w:val="none" w:sz="0" w:space="0" w:color="auto"/>
        <w:right w:val="none" w:sz="0" w:space="0" w:color="auto"/>
      </w:divBdr>
    </w:div>
    <w:div w:id="2000033887">
      <w:bodyDiv w:val="1"/>
      <w:marLeft w:val="0"/>
      <w:marRight w:val="0"/>
      <w:marTop w:val="0"/>
      <w:marBottom w:val="0"/>
      <w:divBdr>
        <w:top w:val="none" w:sz="0" w:space="0" w:color="auto"/>
        <w:left w:val="none" w:sz="0" w:space="0" w:color="auto"/>
        <w:bottom w:val="none" w:sz="0" w:space="0" w:color="auto"/>
        <w:right w:val="none" w:sz="0" w:space="0" w:color="auto"/>
      </w:divBdr>
    </w:div>
    <w:div w:id="2006784771">
      <w:bodyDiv w:val="1"/>
      <w:marLeft w:val="0"/>
      <w:marRight w:val="0"/>
      <w:marTop w:val="0"/>
      <w:marBottom w:val="0"/>
      <w:divBdr>
        <w:top w:val="none" w:sz="0" w:space="0" w:color="auto"/>
        <w:left w:val="none" w:sz="0" w:space="0" w:color="auto"/>
        <w:bottom w:val="none" w:sz="0" w:space="0" w:color="auto"/>
        <w:right w:val="none" w:sz="0" w:space="0" w:color="auto"/>
      </w:divBdr>
    </w:div>
    <w:div w:id="2031028035">
      <w:bodyDiv w:val="1"/>
      <w:marLeft w:val="0"/>
      <w:marRight w:val="0"/>
      <w:marTop w:val="0"/>
      <w:marBottom w:val="0"/>
      <w:divBdr>
        <w:top w:val="none" w:sz="0" w:space="0" w:color="auto"/>
        <w:left w:val="none" w:sz="0" w:space="0" w:color="auto"/>
        <w:bottom w:val="none" w:sz="0" w:space="0" w:color="auto"/>
        <w:right w:val="none" w:sz="0" w:space="0" w:color="auto"/>
      </w:divBdr>
    </w:div>
    <w:div w:id="2040928291">
      <w:bodyDiv w:val="1"/>
      <w:marLeft w:val="0"/>
      <w:marRight w:val="0"/>
      <w:marTop w:val="0"/>
      <w:marBottom w:val="0"/>
      <w:divBdr>
        <w:top w:val="none" w:sz="0" w:space="0" w:color="auto"/>
        <w:left w:val="none" w:sz="0" w:space="0" w:color="auto"/>
        <w:bottom w:val="none" w:sz="0" w:space="0" w:color="auto"/>
        <w:right w:val="none" w:sz="0" w:space="0" w:color="auto"/>
      </w:divBdr>
    </w:div>
    <w:div w:id="2044137131">
      <w:bodyDiv w:val="1"/>
      <w:marLeft w:val="0"/>
      <w:marRight w:val="0"/>
      <w:marTop w:val="0"/>
      <w:marBottom w:val="0"/>
      <w:divBdr>
        <w:top w:val="none" w:sz="0" w:space="0" w:color="auto"/>
        <w:left w:val="none" w:sz="0" w:space="0" w:color="auto"/>
        <w:bottom w:val="none" w:sz="0" w:space="0" w:color="auto"/>
        <w:right w:val="none" w:sz="0" w:space="0" w:color="auto"/>
      </w:divBdr>
    </w:div>
    <w:div w:id="2052532060">
      <w:bodyDiv w:val="1"/>
      <w:marLeft w:val="0"/>
      <w:marRight w:val="0"/>
      <w:marTop w:val="0"/>
      <w:marBottom w:val="0"/>
      <w:divBdr>
        <w:top w:val="none" w:sz="0" w:space="0" w:color="auto"/>
        <w:left w:val="none" w:sz="0" w:space="0" w:color="auto"/>
        <w:bottom w:val="none" w:sz="0" w:space="0" w:color="auto"/>
        <w:right w:val="none" w:sz="0" w:space="0" w:color="auto"/>
      </w:divBdr>
    </w:div>
    <w:div w:id="2053771792">
      <w:bodyDiv w:val="1"/>
      <w:marLeft w:val="0"/>
      <w:marRight w:val="0"/>
      <w:marTop w:val="0"/>
      <w:marBottom w:val="0"/>
      <w:divBdr>
        <w:top w:val="none" w:sz="0" w:space="0" w:color="auto"/>
        <w:left w:val="none" w:sz="0" w:space="0" w:color="auto"/>
        <w:bottom w:val="none" w:sz="0" w:space="0" w:color="auto"/>
        <w:right w:val="none" w:sz="0" w:space="0" w:color="auto"/>
      </w:divBdr>
    </w:div>
    <w:div w:id="2060938858">
      <w:bodyDiv w:val="1"/>
      <w:marLeft w:val="0"/>
      <w:marRight w:val="0"/>
      <w:marTop w:val="0"/>
      <w:marBottom w:val="0"/>
      <w:divBdr>
        <w:top w:val="none" w:sz="0" w:space="0" w:color="auto"/>
        <w:left w:val="none" w:sz="0" w:space="0" w:color="auto"/>
        <w:bottom w:val="none" w:sz="0" w:space="0" w:color="auto"/>
        <w:right w:val="none" w:sz="0" w:space="0" w:color="auto"/>
      </w:divBdr>
    </w:div>
    <w:div w:id="214534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volgastat.gks.ru" TargetMode="External"/><Relationship Id="rId18" Type="http://schemas.openxmlformats.org/officeDocument/2006/relationships/hyperlink" Target="http://volgastat.gk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volgastat.gks.ru" TargetMode="External"/><Relationship Id="rId7" Type="http://schemas.openxmlformats.org/officeDocument/2006/relationships/endnotes" Target="endnotes.xml"/><Relationship Id="rId12" Type="http://schemas.openxmlformats.org/officeDocument/2006/relationships/hyperlink" Target="http://volgastat.gks.ru" TargetMode="External"/><Relationship Id="rId17" Type="http://schemas.openxmlformats.org/officeDocument/2006/relationships/hyperlink" Target="http://volgastat.gks.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volgastat.gks.ru" TargetMode="External"/><Relationship Id="rId20" Type="http://schemas.openxmlformats.org/officeDocument/2006/relationships/hyperlink" Target="http://volgastat.gk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lgastat.gks.ru" TargetMode="External"/><Relationship Id="rId24" Type="http://schemas.openxmlformats.org/officeDocument/2006/relationships/hyperlink" Target="http://volgastat.gks.ru" TargetMode="External"/><Relationship Id="rId5" Type="http://schemas.openxmlformats.org/officeDocument/2006/relationships/webSettings" Target="webSettings.xml"/><Relationship Id="rId15" Type="http://schemas.openxmlformats.org/officeDocument/2006/relationships/hyperlink" Target="http://volgastat.gks.ru" TargetMode="External"/><Relationship Id="rId23" Type="http://schemas.openxmlformats.org/officeDocument/2006/relationships/hyperlink" Target="http://volgastat.gks.ru" TargetMode="External"/><Relationship Id="rId10" Type="http://schemas.openxmlformats.org/officeDocument/2006/relationships/hyperlink" Target="http://volgastat.gks.ru" TargetMode="External"/><Relationship Id="rId19" Type="http://schemas.openxmlformats.org/officeDocument/2006/relationships/hyperlink" Target="http://volgastat.gks.ru" TargetMode="External"/><Relationship Id="rId4" Type="http://schemas.openxmlformats.org/officeDocument/2006/relationships/settings" Target="settings.xml"/><Relationship Id="rId9" Type="http://schemas.openxmlformats.org/officeDocument/2006/relationships/hyperlink" Target="http://volgastat.gks.ru" TargetMode="External"/><Relationship Id="rId14" Type="http://schemas.openxmlformats.org/officeDocument/2006/relationships/hyperlink" Target="http://volgastat.gks.ru" TargetMode="External"/><Relationship Id="rId22" Type="http://schemas.openxmlformats.org/officeDocument/2006/relationships/hyperlink" Target="http://volgastat.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0A31B-B3DD-43C6-8F3D-45CD764A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5153</TotalTime>
  <Pages>1</Pages>
  <Words>21110</Words>
  <Characters>120333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tk-eco9</dc:creator>
  <cp:lastModifiedBy>Admin</cp:lastModifiedBy>
  <cp:revision>204</cp:revision>
  <cp:lastPrinted>2016-10-06T04:27:00Z</cp:lastPrinted>
  <dcterms:created xsi:type="dcterms:W3CDTF">2016-10-25T10:36:00Z</dcterms:created>
  <dcterms:modified xsi:type="dcterms:W3CDTF">2017-11-02T09:00:00Z</dcterms:modified>
</cp:coreProperties>
</file>